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6F" w:rsidRDefault="00F9496F"/>
    <w:p w:rsidR="00F9496F" w:rsidRDefault="00F9496F"/>
    <w:p w:rsidR="00F9496F" w:rsidRDefault="00F9496F"/>
    <w:p w:rsidR="00F9496F" w:rsidRDefault="00F9496F" w:rsidP="00F9496F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155"/>
        <w:gridCol w:w="2240"/>
        <w:gridCol w:w="3706"/>
        <w:gridCol w:w="2105"/>
      </w:tblGrid>
      <w:tr w:rsidR="007F1F94" w:rsidTr="00613378">
        <w:trPr>
          <w:trHeight w:val="718"/>
        </w:trPr>
        <w:tc>
          <w:tcPr>
            <w:tcW w:w="2155" w:type="dxa"/>
            <w:shd w:val="clear" w:color="auto" w:fill="800080"/>
            <w:vAlign w:val="center"/>
          </w:tcPr>
          <w:p w:rsidR="007F1F94" w:rsidRPr="0085151F" w:rsidRDefault="007F1F94" w:rsidP="007F1F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Usnesení</w:t>
            </w:r>
          </w:p>
        </w:tc>
        <w:tc>
          <w:tcPr>
            <w:tcW w:w="2240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žadatele</w:t>
            </w:r>
          </w:p>
        </w:tc>
        <w:tc>
          <w:tcPr>
            <w:tcW w:w="3706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projektu</w:t>
            </w:r>
          </w:p>
        </w:tc>
        <w:tc>
          <w:tcPr>
            <w:tcW w:w="2105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Přidělená částka</w:t>
            </w:r>
            <w:r>
              <w:rPr>
                <w:b/>
                <w:sz w:val="36"/>
                <w:szCs w:val="36"/>
              </w:rPr>
              <w:t xml:space="preserve"> v Kč</w:t>
            </w:r>
          </w:p>
        </w:tc>
      </w:tr>
      <w:tr w:rsidR="007F1F94" w:rsidTr="00613378">
        <w:tc>
          <w:tcPr>
            <w:tcW w:w="2155" w:type="dxa"/>
            <w:vMerge w:val="restart"/>
            <w:vAlign w:val="center"/>
          </w:tcPr>
          <w:p w:rsidR="007F1F94" w:rsidRPr="00EE03DB" w:rsidRDefault="00AD5935" w:rsidP="00C43DBD">
            <w:pPr>
              <w:jc w:val="center"/>
              <w:rPr>
                <w:rFonts w:ascii="Arial-BoldMT" w:hAnsi="Arial-BoldMT" w:cs="Arial-BoldMT"/>
                <w:b/>
                <w:bCs/>
                <w:color w:val="595959" w:themeColor="text1" w:themeTint="A6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00080"/>
              </w:rPr>
              <w:t>hl.m.Prahy</w:t>
            </w:r>
            <w:proofErr w:type="spellEnd"/>
            <w:r w:rsidR="001F47DE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="007F1F94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č. 826                       ze dne </w:t>
            </w:r>
            <w:proofErr w:type="gramStart"/>
            <w:r w:rsidR="007F1F94" w:rsidRPr="003E7920">
              <w:rPr>
                <w:rFonts w:ascii="Arial-BoldMT" w:hAnsi="Arial-BoldMT" w:cs="Arial-BoldMT"/>
                <w:b/>
                <w:bCs/>
                <w:color w:val="800080"/>
              </w:rPr>
              <w:t>21.4.2015</w:t>
            </w:r>
            <w:proofErr w:type="gramEnd"/>
          </w:p>
        </w:tc>
        <w:tc>
          <w:tcPr>
            <w:tcW w:w="2240" w:type="dxa"/>
            <w:shd w:val="clear" w:color="auto" w:fill="EEECE1" w:themeFill="background2"/>
          </w:tcPr>
          <w:p w:rsidR="007F1F94" w:rsidRPr="00AC346A" w:rsidRDefault="007F1F9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ARCHITECTURA</w:t>
            </w:r>
          </w:p>
        </w:tc>
        <w:tc>
          <w:tcPr>
            <w:tcW w:w="3706" w:type="dxa"/>
            <w:shd w:val="clear" w:color="auto" w:fill="EEECE1" w:themeFill="background2"/>
          </w:tcPr>
          <w:p w:rsidR="007F1F94" w:rsidRPr="00EE03DB" w:rsidRDefault="0025420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hyperlink r:id="rId7" w:history="1">
              <w:r w:rsidR="007F1F94" w:rsidRPr="00EE03DB">
                <w:rPr>
                  <w:rStyle w:val="Hypertextovodkaz"/>
                  <w:rFonts w:ascii="Arial" w:hAnsi="Arial" w:cs="Arial"/>
                  <w:b/>
                  <w:color w:val="595959" w:themeColor="text1" w:themeTint="A6"/>
                  <w:sz w:val="20"/>
                  <w:szCs w:val="20"/>
                  <w:u w:val="none"/>
                </w:rPr>
                <w:t>Realizace výstavy Pražský funkcionalismus /tradice a současné ozvěny, která bude probíhat v New Yorku a Austinu</w:t>
              </w:r>
            </w:hyperlink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7F1F94" w:rsidRPr="00AC346A" w:rsidRDefault="007F1F94" w:rsidP="00EE03DB">
            <w:pPr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150 000 </w:t>
            </w:r>
          </w:p>
        </w:tc>
      </w:tr>
      <w:tr w:rsidR="007F1F94" w:rsidTr="00613378">
        <w:tc>
          <w:tcPr>
            <w:tcW w:w="2155" w:type="dxa"/>
            <w:vMerge/>
          </w:tcPr>
          <w:p w:rsidR="007F1F94" w:rsidRPr="00EE03DB" w:rsidRDefault="007F1F94" w:rsidP="00C43DBD">
            <w:pPr>
              <w:rPr>
                <w:color w:val="595959" w:themeColor="text1" w:themeTint="A6"/>
              </w:rPr>
            </w:pPr>
          </w:p>
        </w:tc>
        <w:tc>
          <w:tcPr>
            <w:tcW w:w="2240" w:type="dxa"/>
          </w:tcPr>
          <w:p w:rsidR="007F1F94" w:rsidRPr="00AC346A" w:rsidRDefault="007F1F94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Prague International </w:t>
            </w:r>
            <w:proofErr w:type="spellStart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Marathon</w:t>
            </w:r>
            <w:proofErr w:type="spellEnd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, spol. s r.o.</w:t>
            </w:r>
          </w:p>
        </w:tc>
        <w:tc>
          <w:tcPr>
            <w:tcW w:w="3706" w:type="dxa"/>
          </w:tcPr>
          <w:p w:rsidR="007F1F94" w:rsidRPr="00EE03DB" w:rsidRDefault="00254208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hyperlink r:id="rId8" w:history="1">
              <w:r w:rsidR="007F1F94" w:rsidRPr="00EE03DB">
                <w:rPr>
                  <w:rStyle w:val="Hypertextovodkaz"/>
                  <w:rFonts w:ascii="Arial" w:hAnsi="Arial" w:cs="Arial"/>
                  <w:b/>
                  <w:color w:val="595959" w:themeColor="text1" w:themeTint="A6"/>
                  <w:sz w:val="20"/>
                  <w:szCs w:val="20"/>
                  <w:u w:val="none"/>
                </w:rPr>
                <w:t xml:space="preserve">Propagace v zahraničí hl. m. Prahy v rámci pořádání sportovně-kulturních akcí Prague International </w:t>
              </w:r>
              <w:proofErr w:type="spellStart"/>
              <w:r w:rsidR="007F1F94" w:rsidRPr="00EE03DB">
                <w:rPr>
                  <w:rStyle w:val="Hypertextovodkaz"/>
                  <w:rFonts w:ascii="Arial" w:hAnsi="Arial" w:cs="Arial"/>
                  <w:b/>
                  <w:color w:val="595959" w:themeColor="text1" w:themeTint="A6"/>
                  <w:sz w:val="20"/>
                  <w:szCs w:val="20"/>
                  <w:u w:val="none"/>
                </w:rPr>
                <w:t>Marathon</w:t>
              </w:r>
              <w:proofErr w:type="spellEnd"/>
              <w:r w:rsidR="007F1F94" w:rsidRPr="00EE03DB">
                <w:rPr>
                  <w:rStyle w:val="Hypertextovodkaz"/>
                  <w:rFonts w:ascii="Arial" w:hAnsi="Arial" w:cs="Arial"/>
                  <w:b/>
                  <w:color w:val="595959" w:themeColor="text1" w:themeTint="A6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  <w:tc>
          <w:tcPr>
            <w:tcW w:w="2105" w:type="dxa"/>
            <w:vAlign w:val="center"/>
          </w:tcPr>
          <w:p w:rsidR="007F1F94" w:rsidRPr="00AC346A" w:rsidRDefault="007F1F94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450 000 </w:t>
            </w:r>
          </w:p>
        </w:tc>
      </w:tr>
      <w:tr w:rsidR="007F1F94" w:rsidTr="00613378">
        <w:tc>
          <w:tcPr>
            <w:tcW w:w="2155" w:type="dxa"/>
            <w:vMerge/>
          </w:tcPr>
          <w:p w:rsidR="007F1F94" w:rsidRPr="00EE03DB" w:rsidRDefault="007F1F94" w:rsidP="00C43DBD">
            <w:pPr>
              <w:rPr>
                <w:color w:val="595959" w:themeColor="text1" w:themeTint="A6"/>
              </w:rPr>
            </w:pPr>
          </w:p>
        </w:tc>
        <w:tc>
          <w:tcPr>
            <w:tcW w:w="2240" w:type="dxa"/>
            <w:shd w:val="clear" w:color="auto" w:fill="EEECE1" w:themeFill="background2"/>
          </w:tcPr>
          <w:p w:rsidR="007F1F94" w:rsidRPr="00AC346A" w:rsidRDefault="007F1F94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Sportify</w:t>
            </w:r>
            <w:proofErr w:type="spellEnd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s.r.o.</w:t>
            </w:r>
          </w:p>
        </w:tc>
        <w:tc>
          <w:tcPr>
            <w:tcW w:w="3706" w:type="dxa"/>
            <w:shd w:val="clear" w:color="auto" w:fill="EEECE1" w:themeFill="background2"/>
          </w:tcPr>
          <w:p w:rsidR="007F1F94" w:rsidRPr="00EE03DB" w:rsidRDefault="00254208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hyperlink r:id="rId9" w:history="1">
              <w:r w:rsidR="007F1F94" w:rsidRPr="00EE03DB">
                <w:rPr>
                  <w:rStyle w:val="Hypertextovodkaz"/>
                  <w:rFonts w:ascii="Arial" w:hAnsi="Arial" w:cs="Arial"/>
                  <w:b/>
                  <w:color w:val="595959" w:themeColor="text1" w:themeTint="A6"/>
                  <w:sz w:val="20"/>
                  <w:szCs w:val="20"/>
                  <w:u w:val="none"/>
                </w:rPr>
                <w:t xml:space="preserve">"Po stopách kněze Petra z Prahy do </w:t>
              </w:r>
              <w:proofErr w:type="spellStart"/>
              <w:r w:rsidR="007F1F94" w:rsidRPr="00EE03DB">
                <w:rPr>
                  <w:rStyle w:val="Hypertextovodkaz"/>
                  <w:rFonts w:ascii="Arial" w:hAnsi="Arial" w:cs="Arial"/>
                  <w:b/>
                  <w:color w:val="595959" w:themeColor="text1" w:themeTint="A6"/>
                  <w:sz w:val="20"/>
                  <w:szCs w:val="20"/>
                  <w:u w:val="none"/>
                </w:rPr>
                <w:t>Orvieta</w:t>
              </w:r>
              <w:proofErr w:type="spellEnd"/>
              <w:r w:rsidR="007F1F94" w:rsidRPr="00EE03DB">
                <w:rPr>
                  <w:rStyle w:val="Hypertextovodkaz"/>
                  <w:rFonts w:ascii="Arial" w:hAnsi="Arial" w:cs="Arial"/>
                  <w:b/>
                  <w:color w:val="595959" w:themeColor="text1" w:themeTint="A6"/>
                  <w:sz w:val="20"/>
                  <w:szCs w:val="20"/>
                  <w:u w:val="none"/>
                </w:rPr>
                <w:t xml:space="preserve"> Corpus Domini 2015</w:t>
              </w:r>
            </w:hyperlink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7F1F94" w:rsidRPr="00AC346A" w:rsidRDefault="007F1F94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7F1F94" w:rsidTr="00613378">
        <w:tc>
          <w:tcPr>
            <w:tcW w:w="2155" w:type="dxa"/>
            <w:vMerge/>
          </w:tcPr>
          <w:p w:rsidR="007F1F94" w:rsidRPr="00EE03DB" w:rsidRDefault="007F1F94" w:rsidP="00C43DBD">
            <w:pPr>
              <w:rPr>
                <w:color w:val="595959" w:themeColor="text1" w:themeTint="A6"/>
              </w:rPr>
            </w:pPr>
          </w:p>
        </w:tc>
        <w:tc>
          <w:tcPr>
            <w:tcW w:w="2240" w:type="dxa"/>
          </w:tcPr>
          <w:p w:rsidR="007F1F94" w:rsidRPr="00AC346A" w:rsidRDefault="007F1F94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Svatojánský </w:t>
            </w:r>
            <w:proofErr w:type="gramStart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spolek, </w:t>
            </w:r>
            <w:proofErr w:type="spellStart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706" w:type="dxa"/>
          </w:tcPr>
          <w:p w:rsidR="007F1F94" w:rsidRPr="00EE03DB" w:rsidRDefault="00254208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hyperlink r:id="rId10" w:history="1">
              <w:r w:rsidR="007F1F94" w:rsidRPr="00EE03DB">
                <w:rPr>
                  <w:rStyle w:val="Hypertextovodkaz"/>
                  <w:rFonts w:ascii="Arial" w:hAnsi="Arial" w:cs="Arial"/>
                  <w:b/>
                  <w:color w:val="595959" w:themeColor="text1" w:themeTint="A6"/>
                  <w:sz w:val="20"/>
                  <w:szCs w:val="20"/>
                  <w:u w:val="none"/>
                </w:rPr>
                <w:t>Svatojánské slavnosti NAVALIS 2015</w:t>
              </w:r>
            </w:hyperlink>
          </w:p>
        </w:tc>
        <w:tc>
          <w:tcPr>
            <w:tcW w:w="2105" w:type="dxa"/>
            <w:vAlign w:val="center"/>
          </w:tcPr>
          <w:p w:rsidR="007F1F94" w:rsidRPr="00AC346A" w:rsidRDefault="007F1F94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2 000 000</w:t>
            </w:r>
          </w:p>
        </w:tc>
      </w:tr>
      <w:tr w:rsidR="007F4B21" w:rsidTr="00613378">
        <w:tc>
          <w:tcPr>
            <w:tcW w:w="10206" w:type="dxa"/>
            <w:gridSpan w:val="4"/>
            <w:shd w:val="clear" w:color="auto" w:fill="800080"/>
          </w:tcPr>
          <w:p w:rsidR="007F4B21" w:rsidRPr="00AC346A" w:rsidRDefault="007F4B21" w:rsidP="00F949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F94" w:rsidTr="00613378">
        <w:tc>
          <w:tcPr>
            <w:tcW w:w="2155" w:type="dxa"/>
            <w:vMerge w:val="restart"/>
            <w:vAlign w:val="center"/>
          </w:tcPr>
          <w:p w:rsidR="007F1F94" w:rsidRPr="003E7920" w:rsidRDefault="007F1F94" w:rsidP="00AD5935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 w:rsidR="00AD5935"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 w:rsidR="001F47DE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1459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16.6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.2015</w:t>
            </w:r>
            <w:proofErr w:type="gramEnd"/>
          </w:p>
        </w:tc>
        <w:tc>
          <w:tcPr>
            <w:tcW w:w="2240" w:type="dxa"/>
            <w:shd w:val="clear" w:color="auto" w:fill="EEECE1" w:themeFill="background2"/>
          </w:tcPr>
          <w:p w:rsidR="007F1F94" w:rsidRPr="00AC346A" w:rsidRDefault="007F1F94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Czech </w:t>
            </w:r>
            <w:proofErr w:type="spellStart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Architecture</w:t>
            </w:r>
            <w:proofErr w:type="spellEnd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3706" w:type="dxa"/>
            <w:shd w:val="clear" w:color="auto" w:fill="EEECE1" w:themeFill="background2"/>
          </w:tcPr>
          <w:p w:rsidR="007F1F94" w:rsidRPr="005A3D99" w:rsidRDefault="007F1F94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5A3D9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Architecture</w:t>
            </w:r>
            <w:proofErr w:type="spellEnd"/>
            <w:r w:rsidRPr="005A3D9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5A3D9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Week</w:t>
            </w:r>
            <w:proofErr w:type="spellEnd"/>
            <w:r w:rsidRPr="005A3D9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Praha 2015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7F1F94" w:rsidRPr="00AC346A" w:rsidRDefault="007F1F94" w:rsidP="003E79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1 000 000</w:t>
            </w:r>
          </w:p>
        </w:tc>
      </w:tr>
      <w:tr w:rsidR="007F1F94" w:rsidTr="00613378">
        <w:tc>
          <w:tcPr>
            <w:tcW w:w="2155" w:type="dxa"/>
            <w:vMerge/>
            <w:vAlign w:val="center"/>
          </w:tcPr>
          <w:p w:rsidR="007F1F94" w:rsidRPr="003E7920" w:rsidRDefault="007F1F94" w:rsidP="007F1F94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2240" w:type="dxa"/>
          </w:tcPr>
          <w:p w:rsidR="007F1F94" w:rsidRPr="00AC346A" w:rsidRDefault="007F1F94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Jůzit</w:t>
            </w:r>
            <w:proofErr w:type="spellEnd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o.s</w:t>
            </w:r>
            <w:proofErr w:type="spellEnd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706" w:type="dxa"/>
          </w:tcPr>
          <w:p w:rsidR="007F1F94" w:rsidRPr="005A3D99" w:rsidRDefault="007F1F94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5A3D9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USE-IT Prague - páté vydání a distribuce mapy pro mladé cestovatele</w:t>
            </w:r>
          </w:p>
        </w:tc>
        <w:tc>
          <w:tcPr>
            <w:tcW w:w="2105" w:type="dxa"/>
            <w:vAlign w:val="center"/>
          </w:tcPr>
          <w:p w:rsidR="007F1F94" w:rsidRPr="00AC346A" w:rsidRDefault="007F1F94" w:rsidP="003E79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200 000</w:t>
            </w:r>
          </w:p>
        </w:tc>
      </w:tr>
      <w:tr w:rsidR="007F4B21" w:rsidTr="00613378">
        <w:tc>
          <w:tcPr>
            <w:tcW w:w="10206" w:type="dxa"/>
            <w:gridSpan w:val="4"/>
            <w:shd w:val="clear" w:color="auto" w:fill="800080"/>
          </w:tcPr>
          <w:p w:rsidR="007F4B21" w:rsidRPr="00AC346A" w:rsidRDefault="007F4B21" w:rsidP="00F949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372" w:rsidTr="00613378">
        <w:tc>
          <w:tcPr>
            <w:tcW w:w="2155" w:type="dxa"/>
            <w:vMerge w:val="restart"/>
            <w:vAlign w:val="center"/>
          </w:tcPr>
          <w:p w:rsidR="00D31372" w:rsidRDefault="00AD5935" w:rsidP="00D31372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00080"/>
              </w:rPr>
              <w:t>hl.m.Prahy</w:t>
            </w:r>
            <w:proofErr w:type="spellEnd"/>
            <w:r w:rsidR="00D31372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="001F47DE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="00D31372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č. </w:t>
            </w:r>
            <w:r w:rsidR="00D31372">
              <w:rPr>
                <w:rFonts w:ascii="Arial-BoldMT" w:hAnsi="Arial-BoldMT" w:cs="Arial-BoldMT"/>
                <w:b/>
                <w:bCs/>
                <w:color w:val="800080"/>
              </w:rPr>
              <w:t>1803</w:t>
            </w:r>
            <w:r w:rsidR="00D31372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 ze dne </w:t>
            </w:r>
            <w:proofErr w:type="gramStart"/>
            <w:r w:rsidR="00D31372">
              <w:rPr>
                <w:rFonts w:ascii="Arial-BoldMT" w:hAnsi="Arial-BoldMT" w:cs="Arial-BoldMT"/>
                <w:b/>
                <w:bCs/>
                <w:color w:val="800080"/>
              </w:rPr>
              <w:t>21.7</w:t>
            </w:r>
            <w:r w:rsidR="00D31372" w:rsidRPr="003E7920">
              <w:rPr>
                <w:rFonts w:ascii="Arial-BoldMT" w:hAnsi="Arial-BoldMT" w:cs="Arial-BoldMT"/>
                <w:b/>
                <w:bCs/>
                <w:color w:val="800080"/>
              </w:rPr>
              <w:t>.2015</w:t>
            </w:r>
            <w:proofErr w:type="gramEnd"/>
          </w:p>
        </w:tc>
        <w:tc>
          <w:tcPr>
            <w:tcW w:w="2240" w:type="dxa"/>
            <w:shd w:val="clear" w:color="auto" w:fill="EEECE1" w:themeFill="background2"/>
          </w:tcPr>
          <w:p w:rsidR="00D31372" w:rsidRPr="00AC346A" w:rsidRDefault="00D31372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Melody</w:t>
            </w:r>
            <w:proofErr w:type="spellEnd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Promotions</w:t>
            </w:r>
            <w:proofErr w:type="spellEnd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s.r.o.</w:t>
            </w:r>
          </w:p>
        </w:tc>
        <w:tc>
          <w:tcPr>
            <w:tcW w:w="3706" w:type="dxa"/>
            <w:shd w:val="clear" w:color="auto" w:fill="EEECE1" w:themeFill="background2"/>
          </w:tcPr>
          <w:p w:rsidR="00D31372" w:rsidRPr="005A3D99" w:rsidRDefault="00D31372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5A3D9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Dny Jeruzaléma/</w:t>
            </w:r>
            <w:proofErr w:type="spellStart"/>
            <w:r w:rsidRPr="005A3D9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Days</w:t>
            </w:r>
            <w:proofErr w:type="spellEnd"/>
            <w:r w:rsidRPr="005A3D9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5A3D9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of</w:t>
            </w:r>
            <w:proofErr w:type="spellEnd"/>
            <w:r w:rsidRPr="005A3D9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Jerusalem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D31372" w:rsidRPr="00AC346A" w:rsidRDefault="00D31372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150 000</w:t>
            </w:r>
          </w:p>
        </w:tc>
      </w:tr>
      <w:tr w:rsidR="00D31372" w:rsidTr="00613378">
        <w:tc>
          <w:tcPr>
            <w:tcW w:w="2155" w:type="dxa"/>
            <w:vMerge/>
          </w:tcPr>
          <w:p w:rsidR="00D31372" w:rsidRDefault="00D31372" w:rsidP="00F9496F"/>
        </w:tc>
        <w:tc>
          <w:tcPr>
            <w:tcW w:w="2240" w:type="dxa"/>
          </w:tcPr>
          <w:p w:rsidR="00D31372" w:rsidRPr="00AC346A" w:rsidRDefault="00D31372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NACHTIGALL ARTISTS MANAGEMENT s. r. o.</w:t>
            </w:r>
          </w:p>
        </w:tc>
        <w:tc>
          <w:tcPr>
            <w:tcW w:w="3706" w:type="dxa"/>
          </w:tcPr>
          <w:p w:rsidR="00D31372" w:rsidRPr="005A3D99" w:rsidRDefault="00D31372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5A3D9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"KVARTET VELKÝCH HLASŮ - ANNA NETREBKO"</w:t>
            </w:r>
          </w:p>
        </w:tc>
        <w:tc>
          <w:tcPr>
            <w:tcW w:w="2105" w:type="dxa"/>
            <w:vAlign w:val="center"/>
          </w:tcPr>
          <w:p w:rsidR="00D31372" w:rsidRPr="00AC346A" w:rsidRDefault="00D31372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D31372" w:rsidTr="00613378">
        <w:tc>
          <w:tcPr>
            <w:tcW w:w="10206" w:type="dxa"/>
            <w:gridSpan w:val="4"/>
            <w:shd w:val="clear" w:color="auto" w:fill="800080"/>
            <w:vAlign w:val="center"/>
          </w:tcPr>
          <w:p w:rsidR="00D31372" w:rsidRPr="00AC346A" w:rsidRDefault="00D31372" w:rsidP="005A3D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372" w:rsidTr="00613378">
        <w:trPr>
          <w:trHeight w:val="520"/>
        </w:trPr>
        <w:tc>
          <w:tcPr>
            <w:tcW w:w="2155" w:type="dxa"/>
            <w:vAlign w:val="center"/>
          </w:tcPr>
          <w:p w:rsidR="00D31372" w:rsidRPr="00E57C1F" w:rsidRDefault="003215F4" w:rsidP="00577E82">
            <w:pPr>
              <w:jc w:val="center"/>
              <w:rPr>
                <w:rFonts w:ascii="Arial" w:hAnsi="Arial" w:cs="Arial"/>
                <w:b/>
              </w:rPr>
            </w:pPr>
            <w:r w:rsidRPr="00E57C1F">
              <w:rPr>
                <w:rFonts w:ascii="Arial" w:hAnsi="Arial" w:cs="Arial"/>
                <w:b/>
                <w:color w:val="800080"/>
              </w:rPr>
              <w:t xml:space="preserve">Zastupitelstva hl. </w:t>
            </w:r>
            <w:proofErr w:type="spellStart"/>
            <w:r w:rsidRPr="00E57C1F">
              <w:rPr>
                <w:rFonts w:ascii="Arial" w:hAnsi="Arial" w:cs="Arial"/>
                <w:b/>
                <w:color w:val="800080"/>
              </w:rPr>
              <w:t>m.Prahy</w:t>
            </w:r>
            <w:proofErr w:type="spellEnd"/>
            <w:r w:rsidRPr="00E57C1F">
              <w:rPr>
                <w:rFonts w:ascii="Arial" w:hAnsi="Arial" w:cs="Arial"/>
                <w:b/>
                <w:color w:val="800080"/>
              </w:rPr>
              <w:t xml:space="preserve"> </w:t>
            </w:r>
            <w:r w:rsidR="001F47DE">
              <w:rPr>
                <w:rFonts w:ascii="Arial" w:hAnsi="Arial" w:cs="Arial"/>
                <w:b/>
                <w:color w:val="800080"/>
              </w:rPr>
              <w:t xml:space="preserve"> </w:t>
            </w:r>
            <w:r w:rsidRPr="00E57C1F">
              <w:rPr>
                <w:rFonts w:ascii="Arial" w:hAnsi="Arial" w:cs="Arial"/>
                <w:b/>
                <w:color w:val="800080"/>
              </w:rPr>
              <w:t>č. 8/56 ze dne 18.6.2015</w:t>
            </w:r>
          </w:p>
        </w:tc>
        <w:tc>
          <w:tcPr>
            <w:tcW w:w="2240" w:type="dxa"/>
            <w:shd w:val="clear" w:color="auto" w:fill="EEECE1" w:themeFill="background2"/>
          </w:tcPr>
          <w:p w:rsidR="00D31372" w:rsidRPr="00AC346A" w:rsidRDefault="00E57C1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Signalism</w:t>
            </w:r>
            <w:proofErr w:type="spellEnd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s.r.o.</w:t>
            </w:r>
          </w:p>
        </w:tc>
        <w:tc>
          <w:tcPr>
            <w:tcW w:w="3706" w:type="dxa"/>
            <w:shd w:val="clear" w:color="auto" w:fill="EEECE1" w:themeFill="background2"/>
          </w:tcPr>
          <w:p w:rsidR="00D31372" w:rsidRPr="005A3D99" w:rsidRDefault="00E57C1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5A3D9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SIGNAL Festival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D31372" w:rsidRPr="00AC346A" w:rsidRDefault="00E57C1F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5 000 000</w:t>
            </w:r>
          </w:p>
        </w:tc>
      </w:tr>
      <w:tr w:rsidR="003215F4" w:rsidTr="00613378">
        <w:tc>
          <w:tcPr>
            <w:tcW w:w="10206" w:type="dxa"/>
            <w:gridSpan w:val="4"/>
            <w:shd w:val="clear" w:color="auto" w:fill="800080"/>
          </w:tcPr>
          <w:p w:rsidR="003215F4" w:rsidRDefault="003215F4" w:rsidP="00F9496F"/>
        </w:tc>
      </w:tr>
      <w:tr w:rsidR="00AD5935" w:rsidTr="00613378">
        <w:trPr>
          <w:trHeight w:val="527"/>
        </w:trPr>
        <w:tc>
          <w:tcPr>
            <w:tcW w:w="2155" w:type="dxa"/>
            <w:vMerge w:val="restart"/>
            <w:vAlign w:val="center"/>
          </w:tcPr>
          <w:p w:rsidR="00AD5935" w:rsidRDefault="00AD5935" w:rsidP="00577E82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00080"/>
              </w:rPr>
              <w:t>hl.m.Prahy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2542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20.10.2015</w:t>
            </w:r>
            <w:proofErr w:type="gramEnd"/>
          </w:p>
        </w:tc>
        <w:tc>
          <w:tcPr>
            <w:tcW w:w="2240" w:type="dxa"/>
          </w:tcPr>
          <w:p w:rsidR="00AD5935" w:rsidRPr="00DE3935" w:rsidRDefault="00AD5935" w:rsidP="00AD5935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DE393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Společnost</w:t>
            </w:r>
          </w:p>
          <w:p w:rsidR="00AD5935" w:rsidRPr="00DE3935" w:rsidRDefault="00AD5935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E393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Franze Kafky, </w:t>
            </w:r>
            <w:proofErr w:type="spellStart"/>
            <w:proofErr w:type="gramStart"/>
            <w:r w:rsidRPr="00DE393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o.s</w:t>
            </w:r>
            <w:proofErr w:type="spellEnd"/>
            <w:r w:rsidRPr="00DE393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706" w:type="dxa"/>
          </w:tcPr>
          <w:p w:rsidR="00AD5935" w:rsidRPr="00DE3935" w:rsidRDefault="00AD5935" w:rsidP="00AD5935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DE393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Večer u pomníku,</w:t>
            </w:r>
            <w:r w:rsidR="001A04D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 w:rsidRPr="00DE393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25 let Společnosti</w:t>
            </w:r>
          </w:p>
          <w:p w:rsidR="00AD5935" w:rsidRPr="00DE3935" w:rsidRDefault="00AD5935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E393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Franze Kafky</w:t>
            </w:r>
          </w:p>
        </w:tc>
        <w:tc>
          <w:tcPr>
            <w:tcW w:w="2105" w:type="dxa"/>
            <w:vAlign w:val="center"/>
          </w:tcPr>
          <w:p w:rsidR="00AD5935" w:rsidRPr="00DE3935" w:rsidRDefault="00AD5935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E393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500 000</w:t>
            </w:r>
          </w:p>
          <w:p w:rsidR="00AD5935" w:rsidRPr="00DE3935" w:rsidRDefault="00AD5935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AD5935" w:rsidTr="00613378">
        <w:tc>
          <w:tcPr>
            <w:tcW w:w="2155" w:type="dxa"/>
            <w:vMerge/>
          </w:tcPr>
          <w:p w:rsidR="00AD5935" w:rsidRDefault="00AD5935" w:rsidP="00F9496F"/>
        </w:tc>
        <w:tc>
          <w:tcPr>
            <w:tcW w:w="2240" w:type="dxa"/>
            <w:shd w:val="clear" w:color="auto" w:fill="EEECE1" w:themeFill="background2"/>
          </w:tcPr>
          <w:p w:rsidR="00AD5935" w:rsidRPr="00DE3935" w:rsidRDefault="00AD5935" w:rsidP="00AD5935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DE393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Český</w:t>
            </w:r>
          </w:p>
          <w:p w:rsidR="00AD5935" w:rsidRPr="00DE3935" w:rsidRDefault="00AD5935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E393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Olympijský výbor</w:t>
            </w:r>
          </w:p>
        </w:tc>
        <w:tc>
          <w:tcPr>
            <w:tcW w:w="3706" w:type="dxa"/>
            <w:shd w:val="clear" w:color="auto" w:fill="EEECE1" w:themeFill="background2"/>
          </w:tcPr>
          <w:p w:rsidR="00AD5935" w:rsidRPr="00DE3935" w:rsidRDefault="001A04D7" w:rsidP="00AD59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Valné shromáždění </w:t>
            </w:r>
            <w:r w:rsidR="00AD5935" w:rsidRPr="00DE393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Evropských</w:t>
            </w:r>
          </w:p>
          <w:p w:rsidR="00AD5935" w:rsidRPr="001A04D7" w:rsidRDefault="001A04D7" w:rsidP="001A04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olympijských </w:t>
            </w:r>
            <w:r w:rsidR="00AD5935" w:rsidRPr="00DE393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výborů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AD5935" w:rsidRPr="00DE3935" w:rsidRDefault="00AD5935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E393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9065CE" w:rsidTr="00613378">
        <w:tc>
          <w:tcPr>
            <w:tcW w:w="10206" w:type="dxa"/>
            <w:gridSpan w:val="4"/>
            <w:shd w:val="clear" w:color="auto" w:fill="800080"/>
            <w:vAlign w:val="center"/>
          </w:tcPr>
          <w:p w:rsidR="009065CE" w:rsidRDefault="009065CE" w:rsidP="001A04D7">
            <w:pPr>
              <w:jc w:val="right"/>
            </w:pPr>
          </w:p>
        </w:tc>
      </w:tr>
      <w:tr w:rsidR="00B229D5" w:rsidTr="00613378">
        <w:trPr>
          <w:trHeight w:val="658"/>
        </w:trPr>
        <w:tc>
          <w:tcPr>
            <w:tcW w:w="2155" w:type="dxa"/>
            <w:vAlign w:val="center"/>
          </w:tcPr>
          <w:p w:rsidR="00B229D5" w:rsidRDefault="00B229D5" w:rsidP="00577E82">
            <w:pPr>
              <w:jc w:val="center"/>
            </w:pPr>
            <w:bookmarkStart w:id="0" w:name="_GoBack" w:colFirst="0" w:colLast="0"/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00080"/>
              </w:rPr>
              <w:t>hl.m.Prahy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2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727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10.11.2015</w:t>
            </w:r>
            <w:proofErr w:type="gramEnd"/>
          </w:p>
        </w:tc>
        <w:tc>
          <w:tcPr>
            <w:tcW w:w="2240" w:type="dxa"/>
            <w:vAlign w:val="center"/>
          </w:tcPr>
          <w:p w:rsidR="00B229D5" w:rsidRPr="00B229D5" w:rsidRDefault="00B229D5" w:rsidP="00C71258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B229D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MauMau</w:t>
            </w:r>
            <w:proofErr w:type="spellEnd"/>
            <w:r w:rsidRPr="00B229D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B229D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s.r.o</w:t>
            </w:r>
            <w:proofErr w:type="spellEnd"/>
          </w:p>
        </w:tc>
        <w:tc>
          <w:tcPr>
            <w:tcW w:w="3706" w:type="dxa"/>
            <w:vAlign w:val="center"/>
          </w:tcPr>
          <w:p w:rsidR="00B229D5" w:rsidRPr="00B229D5" w:rsidRDefault="00B229D5" w:rsidP="00C71258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B229D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PragueFood</w:t>
            </w:r>
            <w:proofErr w:type="spellEnd"/>
            <w:r w:rsidR="002660E3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Pr="00B229D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Festival</w:t>
            </w:r>
            <w:r w:rsidR="002660E3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Pr="00B229D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propagace v</w:t>
            </w:r>
            <w:r w:rsidR="002660E3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zahraničí</w:t>
            </w:r>
          </w:p>
        </w:tc>
        <w:tc>
          <w:tcPr>
            <w:tcW w:w="2105" w:type="dxa"/>
            <w:vAlign w:val="center"/>
          </w:tcPr>
          <w:p w:rsidR="00B229D5" w:rsidRPr="00B229D5" w:rsidRDefault="00B229D5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B229D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500 000</w:t>
            </w:r>
          </w:p>
        </w:tc>
      </w:tr>
      <w:bookmarkEnd w:id="0"/>
      <w:tr w:rsidR="00E119F7" w:rsidTr="00613378">
        <w:tc>
          <w:tcPr>
            <w:tcW w:w="2155" w:type="dxa"/>
            <w:shd w:val="clear" w:color="auto" w:fill="800080"/>
          </w:tcPr>
          <w:p w:rsidR="00E119F7" w:rsidRDefault="00E119F7" w:rsidP="00F9496F"/>
        </w:tc>
        <w:tc>
          <w:tcPr>
            <w:tcW w:w="2240" w:type="dxa"/>
            <w:shd w:val="clear" w:color="auto" w:fill="800080"/>
          </w:tcPr>
          <w:p w:rsidR="00E119F7" w:rsidRDefault="00E119F7" w:rsidP="00F9496F"/>
        </w:tc>
        <w:tc>
          <w:tcPr>
            <w:tcW w:w="3706" w:type="dxa"/>
            <w:shd w:val="clear" w:color="auto" w:fill="800080"/>
          </w:tcPr>
          <w:p w:rsidR="00E119F7" w:rsidRDefault="00E119F7" w:rsidP="00F9496F"/>
        </w:tc>
        <w:tc>
          <w:tcPr>
            <w:tcW w:w="2105" w:type="dxa"/>
            <w:shd w:val="clear" w:color="auto" w:fill="800080"/>
          </w:tcPr>
          <w:p w:rsidR="00E119F7" w:rsidRDefault="00E119F7" w:rsidP="00F9496F"/>
        </w:tc>
      </w:tr>
    </w:tbl>
    <w:p w:rsidR="00F9496F" w:rsidRPr="00F9496F" w:rsidRDefault="00F9496F" w:rsidP="00F9496F"/>
    <w:sectPr w:rsidR="00F9496F" w:rsidRPr="00F9496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208" w:rsidRDefault="00254208" w:rsidP="00F9496F">
      <w:pPr>
        <w:spacing w:after="0" w:line="240" w:lineRule="auto"/>
      </w:pPr>
      <w:r>
        <w:separator/>
      </w:r>
    </w:p>
  </w:endnote>
  <w:endnote w:type="continuationSeparator" w:id="0">
    <w:p w:rsidR="00254208" w:rsidRDefault="00254208" w:rsidP="00F9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208" w:rsidRDefault="00254208" w:rsidP="00F9496F">
      <w:pPr>
        <w:spacing w:after="0" w:line="240" w:lineRule="auto"/>
      </w:pPr>
      <w:r>
        <w:separator/>
      </w:r>
    </w:p>
  </w:footnote>
  <w:footnote w:type="continuationSeparator" w:id="0">
    <w:p w:rsidR="00254208" w:rsidRDefault="00254208" w:rsidP="00F9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6F" w:rsidRDefault="00F9496F">
    <w:pPr>
      <w:pStyle w:val="Zhlav"/>
    </w:pPr>
  </w:p>
  <w:p w:rsidR="00F9496F" w:rsidRDefault="00F9496F">
    <w:pPr>
      <w:pStyle w:val="Zhlav"/>
    </w:pPr>
  </w:p>
  <w:p w:rsidR="00F9496F" w:rsidRDefault="00F949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6F"/>
    <w:rsid w:val="000254AE"/>
    <w:rsid w:val="000E2923"/>
    <w:rsid w:val="00105275"/>
    <w:rsid w:val="001A04D7"/>
    <w:rsid w:val="001F47DE"/>
    <w:rsid w:val="00254208"/>
    <w:rsid w:val="002660E3"/>
    <w:rsid w:val="003215F4"/>
    <w:rsid w:val="003466CB"/>
    <w:rsid w:val="003E7920"/>
    <w:rsid w:val="00451335"/>
    <w:rsid w:val="00517AFE"/>
    <w:rsid w:val="00577E82"/>
    <w:rsid w:val="005A3D99"/>
    <w:rsid w:val="00613378"/>
    <w:rsid w:val="00650A97"/>
    <w:rsid w:val="006D5FCF"/>
    <w:rsid w:val="00761A05"/>
    <w:rsid w:val="007F1F94"/>
    <w:rsid w:val="007F4B21"/>
    <w:rsid w:val="0085151F"/>
    <w:rsid w:val="009065CE"/>
    <w:rsid w:val="00A43C3B"/>
    <w:rsid w:val="00AC346A"/>
    <w:rsid w:val="00AC4C14"/>
    <w:rsid w:val="00AD5935"/>
    <w:rsid w:val="00B229D5"/>
    <w:rsid w:val="00C4189D"/>
    <w:rsid w:val="00C71258"/>
    <w:rsid w:val="00D31372"/>
    <w:rsid w:val="00DE3935"/>
    <w:rsid w:val="00E03949"/>
    <w:rsid w:val="00E119F7"/>
    <w:rsid w:val="00E57C1F"/>
    <w:rsid w:val="00E73730"/>
    <w:rsid w:val="00EE03DB"/>
    <w:rsid w:val="00F9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semiHidden/>
    <w:unhideWhenUsed/>
    <w:rsid w:val="004513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semiHidden/>
    <w:unhideWhenUsed/>
    <w:rsid w:val="00451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ASDOpen(%22../Isop/ProjektyDetail2.aspx?id_projektu=4329ED1C-0218-4E2C-9115-21243F8C36DF%22,%22%22,false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_ASDOpen(%22../Isop/ProjektyDetail2.aspx?id_projektu=E8149679-8538-44D0-B8DC-E946CC866B71%22,%22%22,false)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javascript:_ASDOpen(%22../Isop/ProjektyDetail2.aspx?id_projektu=DE808FC4-E8F0-4872-AB23-82F090B79B32%22,%22%22,false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_ASDOpen(%22../Isop/ProjektyDetail2.aspx?id_projektu=8210C915-14AA-4D93-B56B-BC440B4CE0D1%22,%22%22,false)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Jechová Iveta (MHMP, OZV)</dc:creator>
  <cp:lastModifiedBy>Jechová Iveta (MHMP, OZV)</cp:lastModifiedBy>
  <cp:revision>16</cp:revision>
  <dcterms:created xsi:type="dcterms:W3CDTF">2015-11-23T09:03:00Z</dcterms:created>
  <dcterms:modified xsi:type="dcterms:W3CDTF">2015-11-23T10:16:00Z</dcterms:modified>
</cp:coreProperties>
</file>