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DF" w:rsidRPr="00D4630A" w:rsidRDefault="0095255C" w:rsidP="00E9170D">
      <w:pPr>
        <w:autoSpaceDE w:val="0"/>
        <w:autoSpaceDN w:val="0"/>
        <w:adjustRightInd w:val="0"/>
        <w:outlineLvl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ge">
              <wp:posOffset>770890</wp:posOffset>
            </wp:positionV>
            <wp:extent cx="800100" cy="800100"/>
            <wp:effectExtent l="0" t="0" r="0" b="0"/>
            <wp:wrapNone/>
            <wp:docPr id="2" name="Obrázek 1" descr="Praha_logo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raha_logo_b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9DF">
        <w:t xml:space="preserve">                 </w:t>
      </w:r>
      <w:r w:rsidR="00FE59DF" w:rsidRPr="00D4630A">
        <w:t>HLAVNÍ MĚSTO PRAHA</w:t>
      </w:r>
    </w:p>
    <w:p w:rsidR="00FE59DF" w:rsidRPr="00D4630A" w:rsidRDefault="00FE59DF" w:rsidP="00E9170D">
      <w:pPr>
        <w:autoSpaceDE w:val="0"/>
        <w:autoSpaceDN w:val="0"/>
        <w:adjustRightInd w:val="0"/>
        <w:outlineLvl w:val="0"/>
      </w:pPr>
      <w:r w:rsidRPr="00D4630A">
        <w:t xml:space="preserve">              </w:t>
      </w:r>
      <w:r>
        <w:t xml:space="preserve">   </w:t>
      </w:r>
      <w:r w:rsidRPr="00D4630A">
        <w:t>MAGISTRÁT HLAVNÍHO MĚSTA PRAHY</w:t>
      </w:r>
    </w:p>
    <w:p w:rsidR="00FE59DF" w:rsidRPr="00D4630A" w:rsidRDefault="00FE59DF" w:rsidP="00F30ADE">
      <w:pPr>
        <w:tabs>
          <w:tab w:val="left" w:pos="1035"/>
        </w:tabs>
      </w:pPr>
      <w:r w:rsidRPr="00D4630A">
        <w:t xml:space="preserve">              </w:t>
      </w:r>
      <w:r>
        <w:t xml:space="preserve">   </w:t>
      </w:r>
      <w:r w:rsidRPr="00D4630A">
        <w:t>Odbor památkové péče</w:t>
      </w:r>
    </w:p>
    <w:p w:rsidR="00FE59DF" w:rsidRDefault="00FE59DF" w:rsidP="00713B35">
      <w:pPr>
        <w:rPr>
          <w:b/>
          <w:sz w:val="40"/>
          <w:szCs w:val="40"/>
        </w:rPr>
      </w:pPr>
    </w:p>
    <w:p w:rsidR="00FE59DF" w:rsidRPr="00713B35" w:rsidRDefault="00FE59DF" w:rsidP="00E9170D">
      <w:pPr>
        <w:outlineLvl w:val="0"/>
        <w:rPr>
          <w:b/>
          <w:sz w:val="40"/>
          <w:szCs w:val="40"/>
        </w:rPr>
      </w:pPr>
      <w:r w:rsidRPr="00713B35">
        <w:rPr>
          <w:b/>
          <w:sz w:val="40"/>
          <w:szCs w:val="40"/>
        </w:rPr>
        <w:t>ŽÁDOST O GRANT HL. M. PRAHY</w:t>
      </w:r>
    </w:p>
    <w:p w:rsidR="00FE59DF" w:rsidRPr="00713B35" w:rsidRDefault="00FE59DF" w:rsidP="00713B35">
      <w:pPr>
        <w:rPr>
          <w:b/>
          <w:sz w:val="32"/>
          <w:szCs w:val="32"/>
        </w:rPr>
      </w:pPr>
      <w:r w:rsidRPr="00713B35">
        <w:rPr>
          <w:b/>
          <w:sz w:val="32"/>
          <w:szCs w:val="32"/>
        </w:rPr>
        <w:t>vlastníkům památkově významných objektů v roce 201</w:t>
      </w:r>
      <w:r w:rsidR="006518D4">
        <w:rPr>
          <w:b/>
          <w:sz w:val="32"/>
          <w:szCs w:val="32"/>
        </w:rPr>
        <w:t>9</w:t>
      </w:r>
    </w:p>
    <w:p w:rsidR="000F6DE3" w:rsidRPr="000F6DE3" w:rsidRDefault="000F6DE3" w:rsidP="000F6DE3">
      <w:pPr>
        <w:spacing w:line="276" w:lineRule="auto"/>
        <w:jc w:val="both"/>
        <w:rPr>
          <w:sz w:val="22"/>
          <w:szCs w:val="22"/>
        </w:rPr>
      </w:pPr>
      <w:r w:rsidRPr="000F6DE3">
        <w:rPr>
          <w:b/>
          <w:sz w:val="22"/>
          <w:szCs w:val="22"/>
        </w:rPr>
        <w:t>Vyplněná žádost o grant se podává</w:t>
      </w:r>
      <w:r w:rsidRPr="000F6DE3">
        <w:rPr>
          <w:sz w:val="22"/>
          <w:szCs w:val="22"/>
        </w:rPr>
        <w:t>:</w:t>
      </w:r>
    </w:p>
    <w:p w:rsidR="005350F8" w:rsidRPr="005350F8" w:rsidRDefault="005350F8" w:rsidP="005350F8">
      <w:pPr>
        <w:numPr>
          <w:ilvl w:val="0"/>
          <w:numId w:val="4"/>
        </w:numPr>
        <w:jc w:val="both"/>
        <w:rPr>
          <w:sz w:val="22"/>
          <w:szCs w:val="22"/>
        </w:rPr>
      </w:pPr>
      <w:r w:rsidRPr="005350F8">
        <w:rPr>
          <w:sz w:val="22"/>
          <w:szCs w:val="22"/>
        </w:rPr>
        <w:t xml:space="preserve">v předepsané </w:t>
      </w:r>
      <w:r w:rsidRPr="005350F8">
        <w:rPr>
          <w:b/>
          <w:sz w:val="22"/>
          <w:szCs w:val="22"/>
        </w:rPr>
        <w:t xml:space="preserve">elektronické podobě </w:t>
      </w:r>
      <w:r w:rsidRPr="005350F8">
        <w:rPr>
          <w:sz w:val="22"/>
          <w:szCs w:val="22"/>
        </w:rPr>
        <w:t xml:space="preserve">(formát </w:t>
      </w:r>
      <w:proofErr w:type="spellStart"/>
      <w:r w:rsidRPr="005350F8">
        <w:rPr>
          <w:sz w:val="22"/>
          <w:szCs w:val="22"/>
        </w:rPr>
        <w:t>zfo</w:t>
      </w:r>
      <w:proofErr w:type="spellEnd"/>
      <w:r w:rsidRPr="005350F8">
        <w:rPr>
          <w:sz w:val="22"/>
          <w:szCs w:val="22"/>
        </w:rPr>
        <w:t xml:space="preserve">, odesláním elektronicky pomocí tlačítka „Podat na Magistrát hl. m. Prahy“, který je na konci formuláře žádosti) tj. </w:t>
      </w:r>
      <w:r w:rsidRPr="005350F8">
        <w:rPr>
          <w:b/>
          <w:sz w:val="22"/>
          <w:szCs w:val="22"/>
        </w:rPr>
        <w:t>na</w:t>
      </w:r>
      <w:r w:rsidRPr="005350F8">
        <w:rPr>
          <w:sz w:val="22"/>
          <w:szCs w:val="22"/>
        </w:rPr>
        <w:t xml:space="preserve"> </w:t>
      </w:r>
      <w:r w:rsidRPr="005350F8">
        <w:rPr>
          <w:b/>
          <w:sz w:val="22"/>
          <w:szCs w:val="22"/>
        </w:rPr>
        <w:t>formuláři platném pro rok 2019</w:t>
      </w:r>
      <w:r w:rsidRPr="005350F8">
        <w:rPr>
          <w:sz w:val="22"/>
          <w:szCs w:val="22"/>
        </w:rPr>
        <w:t xml:space="preserve"> společně se všemi požadovanými doklady, které tvoří nedílnou součást žádosti o grant, a současně</w:t>
      </w:r>
    </w:p>
    <w:p w:rsidR="005350F8" w:rsidRPr="005350F8" w:rsidRDefault="005350F8" w:rsidP="005350F8">
      <w:pPr>
        <w:numPr>
          <w:ilvl w:val="0"/>
          <w:numId w:val="4"/>
        </w:numPr>
        <w:jc w:val="both"/>
        <w:rPr>
          <w:sz w:val="22"/>
          <w:szCs w:val="22"/>
        </w:rPr>
      </w:pPr>
      <w:r w:rsidRPr="005350F8">
        <w:rPr>
          <w:sz w:val="22"/>
          <w:szCs w:val="22"/>
        </w:rPr>
        <w:t xml:space="preserve">v </w:t>
      </w:r>
      <w:r w:rsidRPr="005350F8">
        <w:rPr>
          <w:b/>
          <w:sz w:val="22"/>
          <w:szCs w:val="22"/>
        </w:rPr>
        <w:t>identické tištěné podobě</w:t>
      </w:r>
      <w:r w:rsidRPr="005350F8">
        <w:rPr>
          <w:sz w:val="22"/>
          <w:szCs w:val="22"/>
        </w:rPr>
        <w:t xml:space="preserve"> na podatelnu Magistrátu hl. m. Prahy.</w:t>
      </w:r>
    </w:p>
    <w:p w:rsidR="006764DA" w:rsidRPr="006764DA" w:rsidRDefault="00FE59DF" w:rsidP="006764DA">
      <w:pPr>
        <w:jc w:val="both"/>
        <w:rPr>
          <w:sz w:val="22"/>
          <w:szCs w:val="22"/>
        </w:rPr>
      </w:pPr>
      <w:r w:rsidRPr="006764DA">
        <w:rPr>
          <w:b/>
          <w:sz w:val="22"/>
          <w:szCs w:val="22"/>
        </w:rPr>
        <w:t xml:space="preserve">Návod na použití elektronického formuláře Žádost o grant hl. m. Prahy a </w:t>
      </w:r>
      <w:r w:rsidR="006764DA" w:rsidRPr="006764DA">
        <w:rPr>
          <w:b/>
          <w:sz w:val="22"/>
          <w:szCs w:val="22"/>
        </w:rPr>
        <w:t xml:space="preserve">aplikace Software602 </w:t>
      </w:r>
      <w:proofErr w:type="spellStart"/>
      <w:r w:rsidR="006764DA" w:rsidRPr="006764DA">
        <w:rPr>
          <w:b/>
          <w:sz w:val="22"/>
          <w:szCs w:val="22"/>
        </w:rPr>
        <w:t>Form</w:t>
      </w:r>
      <w:proofErr w:type="spellEnd"/>
      <w:r w:rsidR="006764DA" w:rsidRPr="006764DA">
        <w:rPr>
          <w:b/>
          <w:sz w:val="22"/>
          <w:szCs w:val="22"/>
        </w:rPr>
        <w:t xml:space="preserve"> Filler je k dispozici ke stažení na internetových stránkách </w:t>
      </w:r>
      <w:hyperlink r:id="rId8" w:history="1">
        <w:r w:rsidR="006764DA" w:rsidRPr="006764DA">
          <w:rPr>
            <w:rStyle w:val="Hypertextovodkaz"/>
            <w:b/>
            <w:sz w:val="22"/>
            <w:szCs w:val="22"/>
          </w:rPr>
          <w:t>http://pamatky.praha.eu</w:t>
        </w:r>
      </w:hyperlink>
      <w:r w:rsidR="006764DA" w:rsidRPr="006764DA">
        <w:rPr>
          <w:b/>
          <w:sz w:val="22"/>
          <w:szCs w:val="22"/>
        </w:rPr>
        <w:t xml:space="preserve">  (záložka </w:t>
      </w:r>
      <w:r w:rsidR="006764DA" w:rsidRPr="006764DA">
        <w:rPr>
          <w:sz w:val="22"/>
          <w:szCs w:val="22"/>
        </w:rPr>
        <w:t>Granty</w:t>
      </w:r>
      <w:r w:rsidR="006764DA" w:rsidRPr="006764DA">
        <w:rPr>
          <w:i/>
          <w:sz w:val="22"/>
          <w:szCs w:val="22"/>
        </w:rPr>
        <w:t xml:space="preserve">, sekce Formuláře a zásady pro poskytování grantů – </w:t>
      </w:r>
      <w:r w:rsidR="006764DA" w:rsidRPr="006764DA">
        <w:rPr>
          <w:sz w:val="22"/>
          <w:szCs w:val="22"/>
        </w:rPr>
        <w:t xml:space="preserve">zde je umístěn odkaz na stažení aplikace Filler 602 </w:t>
      </w:r>
      <w:hyperlink r:id="rId9" w:history="1">
        <w:r w:rsidR="006764DA" w:rsidRPr="006764DA">
          <w:rPr>
            <w:rStyle w:val="Hypertextovodkaz"/>
            <w:sz w:val="22"/>
            <w:szCs w:val="22"/>
          </w:rPr>
          <w:t>http://www.602.cz/602xml_filler/download</w:t>
        </w:r>
      </w:hyperlink>
      <w:r w:rsidR="006764DA" w:rsidRPr="006764DA">
        <w:rPr>
          <w:sz w:val="22"/>
          <w:szCs w:val="22"/>
        </w:rPr>
        <w:t>)</w:t>
      </w:r>
    </w:p>
    <w:p w:rsidR="00FE59DF" w:rsidRDefault="00FE59DF" w:rsidP="006764DA">
      <w:pPr>
        <w:spacing w:before="120" w:after="120"/>
        <w:jc w:val="both"/>
        <w:rPr>
          <w:sz w:val="14"/>
        </w:rPr>
      </w:pPr>
      <w:r w:rsidRPr="00B10D11" w:rsidDel="00C2283D">
        <w:rPr>
          <w:b/>
        </w:rPr>
        <w:t xml:space="preserve"> </w:t>
      </w:r>
    </w:p>
    <w:p w:rsidR="00682FBB" w:rsidRPr="007519B1" w:rsidRDefault="00682FBB" w:rsidP="00682FBB">
      <w:pPr>
        <w:autoSpaceDE w:val="0"/>
        <w:autoSpaceDN w:val="0"/>
        <w:adjustRightInd w:val="0"/>
        <w:spacing w:line="276" w:lineRule="auto"/>
        <w:ind w:right="197"/>
        <w:jc w:val="both"/>
        <w:rPr>
          <w:b/>
          <w:u w:val="single"/>
        </w:rPr>
      </w:pPr>
      <w:r w:rsidRPr="007519B1">
        <w:rPr>
          <w:b/>
          <w:u w:val="single"/>
        </w:rPr>
        <w:t>Návod pro použití formuláře:</w:t>
      </w:r>
    </w:p>
    <w:p w:rsidR="00682FBB" w:rsidRPr="00682FBB" w:rsidRDefault="00682FBB" w:rsidP="00682FBB">
      <w:pPr>
        <w:numPr>
          <w:ilvl w:val="0"/>
          <w:numId w:val="3"/>
        </w:numPr>
        <w:autoSpaceDE w:val="0"/>
        <w:autoSpaceDN w:val="0"/>
        <w:adjustRightInd w:val="0"/>
        <w:ind w:right="197"/>
        <w:rPr>
          <w:b/>
          <w:sz w:val="22"/>
          <w:szCs w:val="22"/>
          <w:u w:val="single"/>
        </w:rPr>
      </w:pPr>
      <w:r w:rsidRPr="00682FBB">
        <w:rPr>
          <w:sz w:val="22"/>
          <w:szCs w:val="22"/>
        </w:rPr>
        <w:t xml:space="preserve">stáhněte si a nainstalujte aplikaci Software602 </w:t>
      </w:r>
      <w:proofErr w:type="spellStart"/>
      <w:r w:rsidRPr="00682FBB">
        <w:rPr>
          <w:sz w:val="22"/>
          <w:szCs w:val="22"/>
        </w:rPr>
        <w:t>Form</w:t>
      </w:r>
      <w:proofErr w:type="spellEnd"/>
      <w:r w:rsidRPr="00682FBB">
        <w:rPr>
          <w:sz w:val="22"/>
          <w:szCs w:val="22"/>
        </w:rPr>
        <w:t xml:space="preserve"> Filler do svého PC.</w:t>
      </w:r>
    </w:p>
    <w:p w:rsidR="00682FBB" w:rsidRPr="00682FBB" w:rsidRDefault="00682FBB" w:rsidP="00682FBB">
      <w:pPr>
        <w:numPr>
          <w:ilvl w:val="0"/>
          <w:numId w:val="3"/>
        </w:numPr>
        <w:autoSpaceDE w:val="0"/>
        <w:autoSpaceDN w:val="0"/>
        <w:adjustRightInd w:val="0"/>
        <w:ind w:right="197"/>
        <w:rPr>
          <w:b/>
          <w:sz w:val="22"/>
          <w:szCs w:val="22"/>
          <w:u w:val="single"/>
        </w:rPr>
      </w:pPr>
      <w:r w:rsidRPr="00682FBB">
        <w:rPr>
          <w:sz w:val="22"/>
          <w:szCs w:val="22"/>
        </w:rPr>
        <w:t>stáhněte si a uložte formulář žádosti o grant pro rok 2019.</w:t>
      </w:r>
    </w:p>
    <w:p w:rsidR="00682FBB" w:rsidRPr="00682FBB" w:rsidRDefault="00682FBB" w:rsidP="00682FBB">
      <w:pPr>
        <w:numPr>
          <w:ilvl w:val="0"/>
          <w:numId w:val="3"/>
        </w:numPr>
        <w:autoSpaceDE w:val="0"/>
        <w:autoSpaceDN w:val="0"/>
        <w:adjustRightInd w:val="0"/>
        <w:ind w:right="197"/>
        <w:rPr>
          <w:b/>
          <w:sz w:val="22"/>
          <w:szCs w:val="22"/>
          <w:u w:val="single"/>
        </w:rPr>
      </w:pPr>
      <w:r w:rsidRPr="00682FBB">
        <w:rPr>
          <w:sz w:val="22"/>
          <w:szCs w:val="22"/>
        </w:rPr>
        <w:t xml:space="preserve">spusťte aplikaci Software602 </w:t>
      </w:r>
      <w:proofErr w:type="spellStart"/>
      <w:r w:rsidRPr="00682FBB">
        <w:rPr>
          <w:sz w:val="22"/>
          <w:szCs w:val="22"/>
        </w:rPr>
        <w:t>Form</w:t>
      </w:r>
      <w:proofErr w:type="spellEnd"/>
      <w:r w:rsidRPr="00682FBB">
        <w:rPr>
          <w:sz w:val="22"/>
          <w:szCs w:val="22"/>
        </w:rPr>
        <w:t xml:space="preserve"> Filler a otevřete v ní uložený formulář.</w:t>
      </w:r>
    </w:p>
    <w:p w:rsidR="00682FBB" w:rsidRPr="00682FBB" w:rsidRDefault="00682FBB" w:rsidP="00682FBB">
      <w:pPr>
        <w:numPr>
          <w:ilvl w:val="0"/>
          <w:numId w:val="3"/>
        </w:numPr>
        <w:autoSpaceDE w:val="0"/>
        <w:autoSpaceDN w:val="0"/>
        <w:adjustRightInd w:val="0"/>
        <w:ind w:right="197"/>
        <w:rPr>
          <w:b/>
          <w:sz w:val="22"/>
          <w:szCs w:val="22"/>
          <w:u w:val="single"/>
        </w:rPr>
      </w:pPr>
      <w:r w:rsidRPr="00682FBB">
        <w:rPr>
          <w:sz w:val="22"/>
          <w:szCs w:val="22"/>
        </w:rPr>
        <w:t>zvolte „program“.</w:t>
      </w:r>
    </w:p>
    <w:p w:rsidR="00682FBB" w:rsidRPr="00682FBB" w:rsidRDefault="00682FBB" w:rsidP="00682FBB">
      <w:pPr>
        <w:numPr>
          <w:ilvl w:val="0"/>
          <w:numId w:val="3"/>
        </w:numPr>
        <w:autoSpaceDE w:val="0"/>
        <w:autoSpaceDN w:val="0"/>
        <w:adjustRightInd w:val="0"/>
        <w:ind w:right="197"/>
        <w:rPr>
          <w:b/>
          <w:sz w:val="22"/>
          <w:szCs w:val="22"/>
          <w:u w:val="single"/>
        </w:rPr>
      </w:pPr>
      <w:r w:rsidRPr="00682FBB">
        <w:rPr>
          <w:sz w:val="22"/>
          <w:szCs w:val="22"/>
        </w:rPr>
        <w:t>zvolte „podprogram“.</w:t>
      </w:r>
    </w:p>
    <w:p w:rsidR="00682FBB" w:rsidRPr="00682FBB" w:rsidRDefault="00682FBB" w:rsidP="00682FBB">
      <w:pPr>
        <w:numPr>
          <w:ilvl w:val="0"/>
          <w:numId w:val="3"/>
        </w:numPr>
        <w:autoSpaceDE w:val="0"/>
        <w:autoSpaceDN w:val="0"/>
        <w:adjustRightInd w:val="0"/>
        <w:ind w:right="197"/>
        <w:rPr>
          <w:b/>
          <w:sz w:val="22"/>
          <w:szCs w:val="22"/>
          <w:u w:val="single"/>
        </w:rPr>
      </w:pPr>
      <w:r w:rsidRPr="00682FBB">
        <w:rPr>
          <w:sz w:val="22"/>
          <w:szCs w:val="22"/>
        </w:rPr>
        <w:t>formulář kompletně vyplňte a nahrajte do něj fotografie a doklady dle instrukcí na str. 14 „Doklady k žádosti a návod na vyplnění údajů“.</w:t>
      </w:r>
    </w:p>
    <w:p w:rsidR="00682FBB" w:rsidRPr="00682FBB" w:rsidRDefault="00682FBB" w:rsidP="00682FBB">
      <w:pPr>
        <w:numPr>
          <w:ilvl w:val="0"/>
          <w:numId w:val="3"/>
        </w:numPr>
        <w:autoSpaceDE w:val="0"/>
        <w:autoSpaceDN w:val="0"/>
        <w:adjustRightInd w:val="0"/>
        <w:ind w:right="197"/>
        <w:jc w:val="both"/>
        <w:rPr>
          <w:b/>
          <w:sz w:val="22"/>
          <w:szCs w:val="22"/>
          <w:u w:val="single"/>
        </w:rPr>
      </w:pPr>
      <w:r w:rsidRPr="00682FBB">
        <w:rPr>
          <w:b/>
          <w:sz w:val="22"/>
          <w:szCs w:val="22"/>
        </w:rPr>
        <w:t>kompletně vyplněnou a zkontrolovanou žádost, včetně nahraných dokladů, odešlete elektronicky pomocí tlačítka „Podat na Magistrát hl. m. Prahy“, který je na konci formuláře žádosti, v termínu do pátku 16. 11. 2018 včetně</w:t>
      </w:r>
      <w:r w:rsidRPr="00682FBB">
        <w:rPr>
          <w:sz w:val="22"/>
          <w:szCs w:val="22"/>
        </w:rPr>
        <w:t xml:space="preserve">. Tlačítko „Podat na Magistrát hl. m. Prahy“ </w:t>
      </w:r>
      <w:r w:rsidRPr="00682FBB">
        <w:rPr>
          <w:b/>
          <w:sz w:val="22"/>
          <w:szCs w:val="22"/>
        </w:rPr>
        <w:t>provádí kontrolu vyplnění povinných položek v žádosti</w:t>
      </w:r>
      <w:r w:rsidRPr="00682FBB">
        <w:rPr>
          <w:sz w:val="22"/>
          <w:szCs w:val="22"/>
        </w:rPr>
        <w:t xml:space="preserve"> (tuto kontrolu můžete provádět v průběhu vyplňování žádosti opakovaně), a pokud bude vše v pořádku, provede se odeslání žádosti na MHMP do aplikace Granty.</w:t>
      </w:r>
    </w:p>
    <w:p w:rsidR="00682FBB" w:rsidRPr="00682FBB" w:rsidRDefault="00682FBB" w:rsidP="00682FBB">
      <w:pPr>
        <w:numPr>
          <w:ilvl w:val="0"/>
          <w:numId w:val="3"/>
        </w:numPr>
        <w:autoSpaceDE w:val="0"/>
        <w:autoSpaceDN w:val="0"/>
        <w:adjustRightInd w:val="0"/>
        <w:ind w:right="197"/>
        <w:jc w:val="both"/>
        <w:rPr>
          <w:b/>
          <w:sz w:val="22"/>
          <w:szCs w:val="22"/>
          <w:u w:val="single"/>
        </w:rPr>
      </w:pPr>
      <w:r w:rsidRPr="00682FBB">
        <w:rPr>
          <w:sz w:val="22"/>
          <w:szCs w:val="22"/>
        </w:rPr>
        <w:t xml:space="preserve">po úspěšném elektronickém podání se do žádosti nahraje </w:t>
      </w:r>
      <w:r w:rsidRPr="00682FBB">
        <w:rPr>
          <w:b/>
          <w:sz w:val="22"/>
          <w:szCs w:val="22"/>
        </w:rPr>
        <w:t>„kód podání“</w:t>
      </w:r>
      <w:r w:rsidRPr="00682FBB">
        <w:rPr>
          <w:sz w:val="22"/>
          <w:szCs w:val="22"/>
        </w:rPr>
        <w:t xml:space="preserve"> (ve formě čárového kódu na první straně formuláře pod nadpisem). Dále obdržíte do formuláře informaci formou potvrzující věty o úspěšném podání včetně data a času podání.</w:t>
      </w:r>
    </w:p>
    <w:p w:rsidR="00682FBB" w:rsidRPr="00682FBB" w:rsidRDefault="00682FBB" w:rsidP="00682FBB">
      <w:pPr>
        <w:numPr>
          <w:ilvl w:val="0"/>
          <w:numId w:val="3"/>
        </w:numPr>
        <w:autoSpaceDE w:val="0"/>
        <w:autoSpaceDN w:val="0"/>
        <w:adjustRightInd w:val="0"/>
        <w:ind w:right="197"/>
        <w:jc w:val="both"/>
        <w:rPr>
          <w:b/>
          <w:sz w:val="22"/>
          <w:szCs w:val="22"/>
          <w:u w:val="single"/>
        </w:rPr>
      </w:pPr>
      <w:r w:rsidRPr="00682FBB">
        <w:rPr>
          <w:b/>
          <w:sz w:val="22"/>
          <w:szCs w:val="22"/>
        </w:rPr>
        <w:t>do termínu pátku 16. 11. 2018 včetně</w:t>
      </w:r>
      <w:r w:rsidRPr="00682FBB">
        <w:rPr>
          <w:sz w:val="22"/>
          <w:szCs w:val="22"/>
        </w:rPr>
        <w:t xml:space="preserve"> lze již odeslanou žádost dále upravovat (příp. měnit) a následně opětovně odeslat na MHMP, kdy při každém dalším elektronickém odeslání žádosti obdržíte nový kód podání. </w:t>
      </w:r>
    </w:p>
    <w:p w:rsidR="00682FBB" w:rsidRPr="00682FBB" w:rsidRDefault="00682FBB" w:rsidP="00682FBB">
      <w:pPr>
        <w:numPr>
          <w:ilvl w:val="0"/>
          <w:numId w:val="3"/>
        </w:numPr>
        <w:autoSpaceDE w:val="0"/>
        <w:autoSpaceDN w:val="0"/>
        <w:adjustRightInd w:val="0"/>
        <w:ind w:right="197"/>
        <w:jc w:val="both"/>
        <w:rPr>
          <w:b/>
          <w:sz w:val="22"/>
          <w:szCs w:val="22"/>
          <w:u w:val="single"/>
        </w:rPr>
      </w:pPr>
      <w:r w:rsidRPr="00682FBB">
        <w:rPr>
          <w:b/>
          <w:sz w:val="22"/>
          <w:szCs w:val="22"/>
        </w:rPr>
        <w:t>po termínu 16. 11. 2018</w:t>
      </w:r>
      <w:r w:rsidRPr="00682FBB">
        <w:rPr>
          <w:sz w:val="22"/>
          <w:szCs w:val="22"/>
        </w:rPr>
        <w:t xml:space="preserve"> nebude možné elektronické podání žádosti provést.</w:t>
      </w:r>
    </w:p>
    <w:p w:rsidR="00682FBB" w:rsidRPr="00682FBB" w:rsidRDefault="00682FBB" w:rsidP="00682FBB">
      <w:pPr>
        <w:numPr>
          <w:ilvl w:val="0"/>
          <w:numId w:val="3"/>
        </w:numPr>
        <w:autoSpaceDE w:val="0"/>
        <w:autoSpaceDN w:val="0"/>
        <w:adjustRightInd w:val="0"/>
        <w:ind w:right="197"/>
        <w:jc w:val="both"/>
        <w:rPr>
          <w:sz w:val="22"/>
          <w:szCs w:val="22"/>
          <w:u w:val="single"/>
        </w:rPr>
      </w:pPr>
      <w:r w:rsidRPr="00682FBB">
        <w:rPr>
          <w:sz w:val="22"/>
          <w:szCs w:val="22"/>
        </w:rPr>
        <w:t xml:space="preserve">po úspěšném elektronickém podání </w:t>
      </w:r>
      <w:r w:rsidRPr="00682FBB">
        <w:rPr>
          <w:b/>
          <w:sz w:val="22"/>
          <w:szCs w:val="22"/>
        </w:rPr>
        <w:t>závěrečné verze</w:t>
      </w:r>
      <w:r w:rsidRPr="00682FBB">
        <w:rPr>
          <w:sz w:val="22"/>
          <w:szCs w:val="22"/>
        </w:rPr>
        <w:t xml:space="preserve"> žádosti proveďte tisk celé žádosti (</w:t>
      </w:r>
      <w:r w:rsidRPr="00682FBB">
        <w:rPr>
          <w:b/>
          <w:sz w:val="22"/>
          <w:szCs w:val="22"/>
        </w:rPr>
        <w:t>s kódem podání</w:t>
      </w:r>
      <w:r w:rsidRPr="00682FBB">
        <w:rPr>
          <w:sz w:val="22"/>
          <w:szCs w:val="22"/>
        </w:rPr>
        <w:t xml:space="preserve">) včetně </w:t>
      </w:r>
      <w:r w:rsidRPr="00682FBB">
        <w:rPr>
          <w:b/>
          <w:sz w:val="22"/>
          <w:szCs w:val="22"/>
        </w:rPr>
        <w:t>přiložení příloh, jak je v žádosti požadováno</w:t>
      </w:r>
      <w:r w:rsidRPr="00682FBB">
        <w:rPr>
          <w:sz w:val="22"/>
          <w:szCs w:val="22"/>
        </w:rPr>
        <w:t xml:space="preserve"> a </w:t>
      </w:r>
      <w:r w:rsidRPr="00682FBB">
        <w:rPr>
          <w:b/>
          <w:sz w:val="22"/>
          <w:szCs w:val="22"/>
        </w:rPr>
        <w:t>pravdivost údajů stvrďte svým/i podpisem/y dle pokynů v žádosti</w:t>
      </w:r>
      <w:r w:rsidRPr="00682FBB">
        <w:rPr>
          <w:sz w:val="22"/>
          <w:szCs w:val="22"/>
        </w:rPr>
        <w:t xml:space="preserve">. </w:t>
      </w:r>
    </w:p>
    <w:p w:rsidR="00682FBB" w:rsidRPr="00682FBB" w:rsidRDefault="00682FBB" w:rsidP="00682FBB">
      <w:pPr>
        <w:numPr>
          <w:ilvl w:val="0"/>
          <w:numId w:val="3"/>
        </w:numPr>
        <w:autoSpaceDE w:val="0"/>
        <w:autoSpaceDN w:val="0"/>
        <w:adjustRightInd w:val="0"/>
        <w:ind w:right="197"/>
        <w:jc w:val="both"/>
        <w:rPr>
          <w:sz w:val="22"/>
          <w:szCs w:val="22"/>
          <w:u w:val="single"/>
        </w:rPr>
      </w:pPr>
      <w:r w:rsidRPr="00682FBB">
        <w:rPr>
          <w:sz w:val="22"/>
          <w:szCs w:val="22"/>
        </w:rPr>
        <w:t>soubor (žádost) uložte ve svém PC pod NÁZVEM PROJEKTU (pro případnou kontrolu).</w:t>
      </w:r>
    </w:p>
    <w:p w:rsidR="00682FBB" w:rsidRPr="00682FBB" w:rsidRDefault="00682FBB" w:rsidP="00682FBB">
      <w:pPr>
        <w:numPr>
          <w:ilvl w:val="0"/>
          <w:numId w:val="3"/>
        </w:numPr>
        <w:autoSpaceDE w:val="0"/>
        <w:autoSpaceDN w:val="0"/>
        <w:adjustRightInd w:val="0"/>
        <w:ind w:right="197"/>
        <w:jc w:val="both"/>
        <w:rPr>
          <w:b/>
          <w:sz w:val="22"/>
          <w:szCs w:val="22"/>
          <w:u w:val="single"/>
        </w:rPr>
      </w:pPr>
      <w:r w:rsidRPr="00682FBB">
        <w:rPr>
          <w:b/>
          <w:sz w:val="22"/>
          <w:szCs w:val="22"/>
        </w:rPr>
        <w:t>závěrečnou verzi žádosti</w:t>
      </w:r>
      <w:r w:rsidRPr="00682FBB">
        <w:rPr>
          <w:sz w:val="22"/>
          <w:szCs w:val="22"/>
        </w:rPr>
        <w:t xml:space="preserve"> v tištěné podobě, včetně přiložených příloh jak je v žádosti požadováno, předejte na některou z podatelen Magistrátu hl. m. Prahy (dle čl. III. bod 5 zásad) v termínu do </w:t>
      </w:r>
      <w:r w:rsidRPr="00682FBB">
        <w:rPr>
          <w:b/>
          <w:sz w:val="22"/>
          <w:szCs w:val="22"/>
        </w:rPr>
        <w:t>pátku</w:t>
      </w:r>
      <w:r w:rsidRPr="00682FBB">
        <w:rPr>
          <w:sz w:val="22"/>
          <w:szCs w:val="22"/>
        </w:rPr>
        <w:t xml:space="preserve"> </w:t>
      </w:r>
      <w:r w:rsidRPr="00682FBB">
        <w:rPr>
          <w:b/>
          <w:sz w:val="22"/>
          <w:szCs w:val="22"/>
        </w:rPr>
        <w:t xml:space="preserve">16. 11. 2018 včetně. </w:t>
      </w:r>
    </w:p>
    <w:p w:rsidR="00682FBB" w:rsidRPr="000F6DE3" w:rsidRDefault="00682FBB" w:rsidP="003861AC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284" w:right="197"/>
        <w:jc w:val="both"/>
        <w:rPr>
          <w:sz w:val="22"/>
          <w:szCs w:val="22"/>
        </w:rPr>
      </w:pPr>
      <w:r w:rsidRPr="000F6DE3">
        <w:rPr>
          <w:sz w:val="22"/>
          <w:szCs w:val="22"/>
        </w:rPr>
        <w:t>elektronicky odeslané žádosti se zobrazují na MHMP v aplikaci GRANTY v seznamu podaných žádostí. Po zaevidování tištěné verze na podatelně MHMP a následném předání na OPP MHMP pomocí kódu podání bude spárována tištěná žádost s žádostí elektronickou, připravenou v aplikaci GRANTY k importu. Po importu bude službou přenesen soubor žádosti do příslušného spisu ve spisové službě.</w:t>
      </w:r>
    </w:p>
    <w:p w:rsidR="00FE59DF" w:rsidRPr="00682FBB" w:rsidRDefault="00FE59DF" w:rsidP="00682FBB">
      <w:pPr>
        <w:autoSpaceDE w:val="0"/>
        <w:autoSpaceDN w:val="0"/>
        <w:adjustRightInd w:val="0"/>
        <w:ind w:right="197"/>
        <w:jc w:val="both"/>
        <w:outlineLvl w:val="0"/>
        <w:rPr>
          <w:sz w:val="22"/>
          <w:szCs w:val="22"/>
        </w:rPr>
      </w:pPr>
    </w:p>
    <w:sectPr w:rsidR="00FE59DF" w:rsidRPr="00682FBB" w:rsidSect="00AE75D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9C0" w:rsidRDefault="009079C0" w:rsidP="000D581C">
      <w:r>
        <w:separator/>
      </w:r>
    </w:p>
  </w:endnote>
  <w:endnote w:type="continuationSeparator" w:id="0">
    <w:p w:rsidR="009079C0" w:rsidRDefault="009079C0" w:rsidP="000D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9C0" w:rsidRDefault="009079C0" w:rsidP="000D581C">
      <w:r>
        <w:separator/>
      </w:r>
    </w:p>
  </w:footnote>
  <w:footnote w:type="continuationSeparator" w:id="0">
    <w:p w:rsidR="009079C0" w:rsidRDefault="009079C0" w:rsidP="000D5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9DF" w:rsidRDefault="00D635D8">
    <w:pPr>
      <w:pStyle w:val="Zhlav"/>
      <w:jc w:val="center"/>
    </w:pPr>
    <w:r>
      <w:fldChar w:fldCharType="begin"/>
    </w:r>
    <w:r>
      <w:instrText>PAGE   \* MERGEFORMAT</w:instrText>
    </w:r>
    <w:r>
      <w:fldChar w:fldCharType="separate"/>
    </w:r>
    <w:r w:rsidR="00216626">
      <w:rPr>
        <w:noProof/>
      </w:rPr>
      <w:t>1</w:t>
    </w:r>
    <w:r>
      <w:rPr>
        <w:noProof/>
      </w:rPr>
      <w:fldChar w:fldCharType="end"/>
    </w:r>
  </w:p>
  <w:p w:rsidR="00FE59DF" w:rsidRDefault="00FE59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0026"/>
    <w:multiLevelType w:val="hybridMultilevel"/>
    <w:tmpl w:val="56741B02"/>
    <w:lvl w:ilvl="0" w:tplc="A148D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374319E">
      <w:start w:val="1"/>
      <w:numFmt w:val="none"/>
      <w:lvlText w:val="a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752478F8">
      <w:start w:val="1"/>
      <w:numFmt w:val="none"/>
      <w:lvlText w:val="b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3CEBC9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C411E68"/>
    <w:multiLevelType w:val="hybridMultilevel"/>
    <w:tmpl w:val="A152799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037D62"/>
    <w:multiLevelType w:val="hybridMultilevel"/>
    <w:tmpl w:val="04EAF4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E3AB5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3B40FA9"/>
    <w:multiLevelType w:val="hybridMultilevel"/>
    <w:tmpl w:val="07FCC1EE"/>
    <w:lvl w:ilvl="0" w:tplc="1CD8E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35"/>
    <w:rsid w:val="00047140"/>
    <w:rsid w:val="000716CA"/>
    <w:rsid w:val="000A4A2C"/>
    <w:rsid w:val="000D581C"/>
    <w:rsid w:val="000D710A"/>
    <w:rsid w:val="000F6DE3"/>
    <w:rsid w:val="00131533"/>
    <w:rsid w:val="00216626"/>
    <w:rsid w:val="00220A58"/>
    <w:rsid w:val="004B00E4"/>
    <w:rsid w:val="005350F8"/>
    <w:rsid w:val="005A1D48"/>
    <w:rsid w:val="005D2885"/>
    <w:rsid w:val="00603927"/>
    <w:rsid w:val="006518D4"/>
    <w:rsid w:val="006764DA"/>
    <w:rsid w:val="00681FE6"/>
    <w:rsid w:val="00682FBB"/>
    <w:rsid w:val="00713B35"/>
    <w:rsid w:val="007A1EAA"/>
    <w:rsid w:val="00895A87"/>
    <w:rsid w:val="009079C0"/>
    <w:rsid w:val="009507E2"/>
    <w:rsid w:val="0095255C"/>
    <w:rsid w:val="009B295D"/>
    <w:rsid w:val="00AC7287"/>
    <w:rsid w:val="00AD177D"/>
    <w:rsid w:val="00AE75DC"/>
    <w:rsid w:val="00B10D11"/>
    <w:rsid w:val="00B344E5"/>
    <w:rsid w:val="00BE3E51"/>
    <w:rsid w:val="00C2283D"/>
    <w:rsid w:val="00D4630A"/>
    <w:rsid w:val="00D635D8"/>
    <w:rsid w:val="00DA5C7E"/>
    <w:rsid w:val="00E642FF"/>
    <w:rsid w:val="00E9170D"/>
    <w:rsid w:val="00F30ADE"/>
    <w:rsid w:val="00FE59DF"/>
    <w:rsid w:val="00FE7995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552A10-B3EB-47A3-8378-FCDC685B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B3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5A1D48"/>
    <w:pPr>
      <w:keepNext/>
      <w:tabs>
        <w:tab w:val="num" w:pos="1134"/>
      </w:tabs>
      <w:spacing w:after="240"/>
      <w:ind w:left="1134" w:hanging="1134"/>
      <w:jc w:val="both"/>
      <w:outlineLvl w:val="0"/>
    </w:pPr>
    <w:rPr>
      <w:rFonts w:cs="Arial"/>
      <w:b/>
      <w:bCs/>
      <w:kern w:val="32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1D48"/>
    <w:rPr>
      <w:rFonts w:cs="Arial"/>
      <w:b/>
      <w:bCs/>
      <w:kern w:val="32"/>
      <w:sz w:val="32"/>
      <w:szCs w:val="32"/>
    </w:rPr>
  </w:style>
  <w:style w:type="paragraph" w:styleId="Zpat">
    <w:name w:val="footer"/>
    <w:basedOn w:val="Normln"/>
    <w:link w:val="ZpatChar"/>
    <w:uiPriority w:val="99"/>
    <w:rsid w:val="00713B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13B35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713B3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713B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0D58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D581C"/>
    <w:rPr>
      <w:rFonts w:ascii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E917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imes New Roman"/>
      <w:sz w:val="2"/>
    </w:rPr>
  </w:style>
  <w:style w:type="character" w:styleId="Odkaznakoment">
    <w:name w:val="annotation reference"/>
    <w:uiPriority w:val="99"/>
    <w:semiHidden/>
    <w:unhideWhenUsed/>
    <w:rsid w:val="005350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50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50F8"/>
    <w:rPr>
      <w:rFonts w:ascii="Times New Roman" w:eastAsia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50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0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atky.prah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602.cz/602xml_filler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MĚSTO PRAHA</vt:lpstr>
    </vt:vector>
  </TitlesOfParts>
  <Company>MHMP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</dc:title>
  <dc:subject/>
  <dc:creator>Kyseláková Jitka (MHMP, OPP)</dc:creator>
  <cp:keywords/>
  <dc:description/>
  <cp:lastModifiedBy>Kyseláková Jitka (MHMP, OPP)</cp:lastModifiedBy>
  <cp:revision>6</cp:revision>
  <dcterms:created xsi:type="dcterms:W3CDTF">2018-05-29T09:16:00Z</dcterms:created>
  <dcterms:modified xsi:type="dcterms:W3CDTF">2018-06-13T16:06:00Z</dcterms:modified>
</cp:coreProperties>
</file>