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51" w:rsidRPr="00364D7F" w:rsidRDefault="00417951" w:rsidP="00842DF4">
      <w:pPr>
        <w:pStyle w:val="Zkladntext3"/>
        <w:outlineLvl w:val="0"/>
      </w:pPr>
      <w:proofErr w:type="gramStart"/>
      <w:r w:rsidRPr="00364D7F">
        <w:t>Zápis z</w:t>
      </w:r>
      <w:r>
        <w:t> 17</w:t>
      </w:r>
      <w:proofErr w:type="gramEnd"/>
      <w:r>
        <w:t>. jednání</w:t>
      </w:r>
      <w:r w:rsidRPr="00364D7F">
        <w:t xml:space="preserve"> Komise RHMP pro </w:t>
      </w:r>
      <w:r>
        <w:t>návrh a realizaci dokončení protipovodňových opatření dne20. 3. 2014</w:t>
      </w:r>
      <w:r w:rsidRPr="00364D7F">
        <w:t xml:space="preserve"> </w:t>
      </w:r>
    </w:p>
    <w:p w:rsidR="00417951" w:rsidRDefault="00417951">
      <w:pPr>
        <w:pStyle w:val="Zkladntext3"/>
        <w:outlineLvl w:val="0"/>
        <w:rPr>
          <w:sz w:val="22"/>
        </w:rPr>
      </w:pPr>
    </w:p>
    <w:p w:rsidR="00417951" w:rsidRDefault="00417951">
      <w:pPr>
        <w:jc w:val="both"/>
        <w:rPr>
          <w:szCs w:val="22"/>
        </w:rPr>
      </w:pPr>
    </w:p>
    <w:p w:rsidR="00417951" w:rsidRDefault="00417951">
      <w:pPr>
        <w:jc w:val="both"/>
        <w:rPr>
          <w:szCs w:val="22"/>
        </w:rPr>
      </w:pPr>
    </w:p>
    <w:p w:rsidR="00417951" w:rsidRDefault="00417951">
      <w:pPr>
        <w:jc w:val="both"/>
        <w:rPr>
          <w:szCs w:val="22"/>
        </w:rPr>
      </w:pPr>
    </w:p>
    <w:p w:rsidR="00417951" w:rsidRDefault="00417951"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17951" w:rsidRDefault="00417951" w:rsidP="00AF7F64">
      <w:pPr>
        <w:ind w:left="708" w:firstLine="708"/>
        <w:rPr>
          <w:rFonts w:cs="Arial"/>
          <w:bCs/>
          <w:szCs w:val="22"/>
        </w:rPr>
      </w:pPr>
    </w:p>
    <w:p w:rsidR="00417951" w:rsidRDefault="00417951" w:rsidP="005E2E16">
      <w:pPr>
        <w:jc w:val="both"/>
        <w:outlineLvl w:val="0"/>
        <w:rPr>
          <w:rFonts w:cs="Arial"/>
          <w:bCs/>
          <w:szCs w:val="22"/>
        </w:rPr>
      </w:pPr>
    </w:p>
    <w:p w:rsidR="00417951" w:rsidRDefault="00417951" w:rsidP="00711D1D">
      <w:pPr>
        <w:ind w:left="708" w:firstLine="708"/>
        <w:rPr>
          <w:rFonts w:cs="Arial"/>
          <w:b/>
          <w:bCs/>
          <w:szCs w:val="22"/>
        </w:rPr>
      </w:pPr>
      <w:r>
        <w:rPr>
          <w:rFonts w:cs="Arial"/>
          <w:b/>
          <w:bCs/>
          <w:szCs w:val="22"/>
        </w:rPr>
        <w:tab/>
      </w:r>
    </w:p>
    <w:p w:rsidR="00417951" w:rsidRPr="00364D7F" w:rsidRDefault="00417951" w:rsidP="002F06A8">
      <w:pPr>
        <w:ind w:left="708" w:hanging="708"/>
        <w:rPr>
          <w:rFonts w:cs="Arial"/>
          <w:b/>
          <w:bCs/>
          <w:i/>
          <w:sz w:val="24"/>
          <w:u w:val="single"/>
        </w:rPr>
      </w:pPr>
      <w:r w:rsidRPr="00364D7F">
        <w:rPr>
          <w:rFonts w:cs="Arial"/>
          <w:b/>
          <w:bCs/>
          <w:i/>
          <w:sz w:val="24"/>
          <w:u w:val="single"/>
        </w:rPr>
        <w:t>Program jednání:</w:t>
      </w:r>
    </w:p>
    <w:p w:rsidR="00417951" w:rsidRDefault="00417951" w:rsidP="002F06A8">
      <w:pPr>
        <w:ind w:left="708" w:hanging="708"/>
        <w:rPr>
          <w:rFonts w:cs="Arial"/>
          <w:b/>
          <w:bCs/>
          <w:szCs w:val="22"/>
        </w:rPr>
      </w:pPr>
    </w:p>
    <w:p w:rsidR="00417951" w:rsidRDefault="00417951" w:rsidP="00442B75">
      <w:pPr>
        <w:numPr>
          <w:ilvl w:val="0"/>
          <w:numId w:val="1"/>
        </w:numPr>
        <w:rPr>
          <w:rFonts w:cs="Arial"/>
          <w:b/>
          <w:bCs/>
          <w:szCs w:val="22"/>
        </w:rPr>
      </w:pPr>
      <w:r>
        <w:rPr>
          <w:rFonts w:cs="Arial"/>
          <w:b/>
          <w:bCs/>
          <w:szCs w:val="22"/>
        </w:rPr>
        <w:t xml:space="preserve">Úvodní slovo </w:t>
      </w:r>
      <w:bookmarkStart w:id="0" w:name="_GoBack"/>
      <w:bookmarkEnd w:id="0"/>
    </w:p>
    <w:p w:rsidR="00417951" w:rsidRDefault="00417951" w:rsidP="00442B75">
      <w:pPr>
        <w:numPr>
          <w:ilvl w:val="0"/>
          <w:numId w:val="1"/>
        </w:numPr>
        <w:rPr>
          <w:rFonts w:cs="Arial"/>
          <w:b/>
          <w:bCs/>
          <w:szCs w:val="22"/>
        </w:rPr>
      </w:pPr>
      <w:r>
        <w:rPr>
          <w:rFonts w:cs="Arial"/>
          <w:b/>
          <w:bCs/>
          <w:szCs w:val="22"/>
        </w:rPr>
        <w:t>Kontrola plnění úkolů</w:t>
      </w:r>
    </w:p>
    <w:p w:rsidR="00417951" w:rsidRDefault="00417951" w:rsidP="00442B75">
      <w:pPr>
        <w:numPr>
          <w:ilvl w:val="0"/>
          <w:numId w:val="1"/>
        </w:numPr>
        <w:rPr>
          <w:rFonts w:cs="Arial"/>
          <w:b/>
          <w:bCs/>
          <w:szCs w:val="22"/>
        </w:rPr>
      </w:pPr>
      <w:r>
        <w:rPr>
          <w:rFonts w:cs="Arial"/>
          <w:b/>
          <w:bCs/>
          <w:szCs w:val="22"/>
        </w:rPr>
        <w:t xml:space="preserve">Různé </w:t>
      </w:r>
    </w:p>
    <w:p w:rsidR="00417951" w:rsidRDefault="00417951" w:rsidP="00E66E3B">
      <w:pPr>
        <w:rPr>
          <w:rFonts w:cs="Arial"/>
          <w:b/>
          <w:bCs/>
          <w:szCs w:val="22"/>
        </w:rPr>
      </w:pPr>
    </w:p>
    <w:p w:rsidR="00417951" w:rsidRDefault="00417951" w:rsidP="00E66E3B">
      <w:pPr>
        <w:rPr>
          <w:rFonts w:cs="Arial"/>
          <w:b/>
          <w:bCs/>
          <w:szCs w:val="22"/>
        </w:rPr>
      </w:pPr>
    </w:p>
    <w:p w:rsidR="00417951" w:rsidRDefault="00417951" w:rsidP="00E66E3B">
      <w:pPr>
        <w:rPr>
          <w:rFonts w:cs="Arial"/>
          <w:b/>
          <w:bCs/>
          <w:szCs w:val="22"/>
        </w:rPr>
      </w:pPr>
    </w:p>
    <w:p w:rsidR="00417951" w:rsidRPr="00E66E3B" w:rsidRDefault="00417951" w:rsidP="0027756E">
      <w:pPr>
        <w:jc w:val="both"/>
        <w:rPr>
          <w:rFonts w:cs="Arial"/>
          <w:b/>
          <w:bCs/>
          <w:szCs w:val="22"/>
          <w:u w:val="single"/>
        </w:rPr>
      </w:pPr>
      <w:r w:rsidRPr="00E66E3B">
        <w:rPr>
          <w:rFonts w:cs="Arial"/>
          <w:b/>
          <w:bCs/>
          <w:szCs w:val="22"/>
          <w:u w:val="single"/>
        </w:rPr>
        <w:t>1. Úvodní slovo</w:t>
      </w:r>
    </w:p>
    <w:p w:rsidR="00417951" w:rsidRDefault="00417951" w:rsidP="0027756E">
      <w:pPr>
        <w:ind w:left="708" w:hanging="708"/>
        <w:jc w:val="both"/>
        <w:rPr>
          <w:rFonts w:cs="Arial"/>
          <w:b/>
          <w:bCs/>
          <w:szCs w:val="22"/>
        </w:rPr>
      </w:pPr>
    </w:p>
    <w:p w:rsidR="00417951" w:rsidRDefault="00417951" w:rsidP="000678AA">
      <w:pPr>
        <w:jc w:val="both"/>
        <w:rPr>
          <w:rFonts w:cs="Arial"/>
          <w:bCs/>
          <w:szCs w:val="22"/>
        </w:rPr>
      </w:pPr>
      <w:r>
        <w:rPr>
          <w:rFonts w:cs="Arial"/>
          <w:bCs/>
          <w:szCs w:val="22"/>
        </w:rPr>
        <w:t xml:space="preserve">Poradce I. náměstka primátora HMP Jiřího Vávry Ing. Pavel Uher se ujal úvodního </w:t>
      </w:r>
      <w:proofErr w:type="gramStart"/>
      <w:r>
        <w:rPr>
          <w:rFonts w:cs="Arial"/>
          <w:bCs/>
          <w:szCs w:val="22"/>
        </w:rPr>
        <w:t>slova    17</w:t>
      </w:r>
      <w:proofErr w:type="gramEnd"/>
      <w:r>
        <w:rPr>
          <w:rFonts w:cs="Arial"/>
          <w:bCs/>
          <w:szCs w:val="22"/>
        </w:rPr>
        <w:t xml:space="preserve">. jednání Komise Rady hl. m. Prahy pro návrh a realizaci dokončení protipovodňových opatření hl. m. Prahy (dále jen „Komise“) a přivítal přítomné včetně hosta, radního MČ Praha 15 pana Michala </w:t>
      </w:r>
      <w:proofErr w:type="spellStart"/>
      <w:proofErr w:type="gramStart"/>
      <w:r>
        <w:rPr>
          <w:rFonts w:cs="Arial"/>
          <w:bCs/>
          <w:szCs w:val="22"/>
        </w:rPr>
        <w:t>Frauenterka</w:t>
      </w:r>
      <w:proofErr w:type="spellEnd"/>
      <w:r>
        <w:rPr>
          <w:rFonts w:cs="Arial"/>
          <w:bCs/>
          <w:szCs w:val="22"/>
        </w:rPr>
        <w:t>..</w:t>
      </w:r>
      <w:proofErr w:type="gramEnd"/>
    </w:p>
    <w:p w:rsidR="00417951" w:rsidRDefault="00417951" w:rsidP="000678AA">
      <w:pPr>
        <w:jc w:val="both"/>
        <w:rPr>
          <w:rFonts w:cs="Arial"/>
          <w:bCs/>
          <w:szCs w:val="22"/>
        </w:rPr>
      </w:pPr>
    </w:p>
    <w:p w:rsidR="00417951" w:rsidRPr="001A2ECF" w:rsidRDefault="00417951" w:rsidP="0027756E">
      <w:pPr>
        <w:ind w:left="708" w:hanging="708"/>
        <w:jc w:val="both"/>
        <w:rPr>
          <w:rFonts w:cs="Arial"/>
          <w:bCs/>
          <w:szCs w:val="22"/>
          <w:u w:val="single"/>
        </w:rPr>
      </w:pPr>
    </w:p>
    <w:p w:rsidR="00417951" w:rsidRDefault="00417951" w:rsidP="0027756E">
      <w:pPr>
        <w:ind w:left="708" w:hanging="708"/>
        <w:jc w:val="both"/>
        <w:rPr>
          <w:rFonts w:cs="Arial"/>
          <w:bCs/>
          <w:szCs w:val="22"/>
        </w:rPr>
      </w:pPr>
      <w:r w:rsidRPr="0012545E">
        <w:rPr>
          <w:b/>
          <w:u w:val="single"/>
        </w:rPr>
        <w:t>2. Kontrola plnění úkolů</w:t>
      </w:r>
    </w:p>
    <w:p w:rsidR="00417951" w:rsidRDefault="00417951" w:rsidP="0027756E">
      <w:pPr>
        <w:ind w:left="708" w:hanging="708"/>
        <w:jc w:val="both"/>
        <w:rPr>
          <w:rFonts w:cs="Arial"/>
          <w:bCs/>
          <w:szCs w:val="22"/>
        </w:rPr>
      </w:pPr>
    </w:p>
    <w:p w:rsidR="00417951" w:rsidRDefault="00417951" w:rsidP="00CF263B">
      <w:pPr>
        <w:jc w:val="both"/>
        <w:rPr>
          <w:rFonts w:cs="Arial"/>
          <w:bCs/>
          <w:szCs w:val="22"/>
        </w:rPr>
      </w:pPr>
    </w:p>
    <w:p w:rsidR="00417951" w:rsidRDefault="00417951" w:rsidP="00D1435D">
      <w:pPr>
        <w:jc w:val="both"/>
        <w:rPr>
          <w:b/>
        </w:rPr>
      </w:pPr>
    </w:p>
    <w:p w:rsidR="00417951" w:rsidRPr="001E792B" w:rsidRDefault="00417951" w:rsidP="00D1435D">
      <w:pPr>
        <w:jc w:val="both"/>
        <w:rPr>
          <w:b/>
        </w:rPr>
      </w:pPr>
      <w:r w:rsidRPr="001E792B">
        <w:rPr>
          <w:b/>
        </w:rPr>
        <w:t>A1</w:t>
      </w:r>
    </w:p>
    <w:p w:rsidR="00417951" w:rsidRDefault="00417951" w:rsidP="00D1435D">
      <w:pPr>
        <w:ind w:left="708" w:hanging="708"/>
        <w:jc w:val="both"/>
        <w:rPr>
          <w:rFonts w:cs="Arial"/>
          <w:bCs/>
          <w:i/>
          <w:szCs w:val="22"/>
          <w:u w:val="single"/>
        </w:rPr>
      </w:pPr>
      <w:r w:rsidRPr="00C2373C">
        <w:rPr>
          <w:rFonts w:cs="Arial"/>
          <w:bCs/>
          <w:i/>
          <w:szCs w:val="22"/>
          <w:u w:val="single"/>
        </w:rPr>
        <w:t>Kanalizace Zbraslav</w:t>
      </w:r>
    </w:p>
    <w:p w:rsidR="00417951" w:rsidRDefault="00417951" w:rsidP="00D1435D">
      <w:pPr>
        <w:numPr>
          <w:ilvl w:val="0"/>
          <w:numId w:val="9"/>
        </w:numPr>
        <w:jc w:val="both"/>
      </w:pPr>
      <w:r w:rsidRPr="00047ED1">
        <w:rPr>
          <w:u w:val="single"/>
        </w:rPr>
        <w:t>Ing. D. Albert, Ph.D.</w:t>
      </w:r>
      <w:r>
        <w:t xml:space="preserve"> sdělil, že na základě předaného soudně-znaleckého  posudku projektant </w:t>
      </w:r>
      <w:proofErr w:type="gramStart"/>
      <w:r>
        <w:t>zpracoval  změnu</w:t>
      </w:r>
      <w:proofErr w:type="gramEnd"/>
      <w:r>
        <w:t xml:space="preserve"> projektu na uchycení poklopů se zámky proti krádeži a upravil projekt hradidlových komor dle výsledků          matematického modelu ČVUT FS. Zhotovitel zahájí opravné práce v krátké době.  OMI </w:t>
      </w:r>
      <w:proofErr w:type="spellStart"/>
      <w:proofErr w:type="gramStart"/>
      <w:r>
        <w:t>Ing.Albert</w:t>
      </w:r>
      <w:proofErr w:type="spellEnd"/>
      <w:proofErr w:type="gramEnd"/>
      <w:r>
        <w:t xml:space="preserve"> dále oznámil, že OMI již zpracovalo záměr opravy PPO u tenisové haly a předložil návrh TISKU do Rady stejně jako TISK na opravu vykradené a poškozené hradidlové komory č.8. Finanční prostředky na realizaci obou opatření jsou v rozpočtu 2014 rezervovány. </w:t>
      </w:r>
    </w:p>
    <w:p w:rsidR="00417951" w:rsidRDefault="00417951"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17951" w:rsidRDefault="00417951" w:rsidP="00410C7B">
      <w:pPr>
        <w:ind w:left="720"/>
        <w:jc w:val="both"/>
        <w:rPr>
          <w:b/>
          <w:i/>
        </w:rPr>
      </w:pPr>
      <w:r>
        <w:rPr>
          <w:b/>
          <w:i/>
        </w:rPr>
        <w:t xml:space="preserve"> o dalším postupu při řešení oprav pěti kanalizačních hradidlových komor. </w:t>
      </w:r>
    </w:p>
    <w:p w:rsidR="00417951" w:rsidRDefault="00417951" w:rsidP="00D1435D">
      <w:pPr>
        <w:numPr>
          <w:ilvl w:val="0"/>
          <w:numId w:val="9"/>
        </w:numPr>
        <w:jc w:val="both"/>
        <w:rPr>
          <w:b/>
          <w:i/>
        </w:rPr>
      </w:pPr>
      <w:proofErr w:type="gramStart"/>
      <w:r>
        <w:rPr>
          <w:b/>
          <w:i/>
        </w:rPr>
        <w:t>Podá  zprávu</w:t>
      </w:r>
      <w:proofErr w:type="gramEnd"/>
      <w:r>
        <w:rPr>
          <w:b/>
          <w:i/>
        </w:rPr>
        <w:t xml:space="preserve"> o stavu vyřizování  TISKU ( záměru)na zvýšení PPO stěny u tenisové haly (Etapa 006 PPO Zbraslav, úsek SO 10,opatření </w:t>
      </w:r>
      <w:smartTag w:uri="urn:schemas-microsoft-com:office:smarttags" w:element="metricconverter">
        <w:smartTagPr>
          <w:attr w:name="ProductID" w:val="149 a"/>
        </w:smartTagPr>
        <w:r>
          <w:rPr>
            <w:b/>
            <w:i/>
          </w:rPr>
          <w:t xml:space="preserve">149 </w:t>
        </w:r>
        <w:proofErr w:type="spellStart"/>
        <w:r>
          <w:rPr>
            <w:b/>
            <w:i/>
          </w:rPr>
          <w:t>a</w:t>
        </w:r>
      </w:smartTag>
      <w:r>
        <w:rPr>
          <w:b/>
          <w:i/>
        </w:rPr>
        <w:t>,b</w:t>
      </w:r>
      <w:proofErr w:type="spellEnd"/>
      <w:r>
        <w:rPr>
          <w:b/>
          <w:i/>
        </w:rPr>
        <w:t>) a opravy vykradené osmé hradidlové komory.</w:t>
      </w:r>
    </w:p>
    <w:p w:rsidR="00417951" w:rsidRPr="005632EA" w:rsidRDefault="00417951" w:rsidP="00D1435D">
      <w:pPr>
        <w:numPr>
          <w:ilvl w:val="0"/>
          <w:numId w:val="9"/>
        </w:numPr>
        <w:jc w:val="both"/>
        <w:rPr>
          <w:b/>
          <w:i/>
        </w:rPr>
      </w:pPr>
    </w:p>
    <w:p w:rsidR="00417951" w:rsidRDefault="00417951" w:rsidP="00D1435D">
      <w:pPr>
        <w:numPr>
          <w:ilvl w:val="0"/>
          <w:numId w:val="9"/>
        </w:numPr>
        <w:jc w:val="both"/>
      </w:pPr>
      <w:r w:rsidRPr="005632EA">
        <w:rPr>
          <w:i/>
          <w:u w:val="single"/>
        </w:rPr>
        <w:t>Kontrolní termín:</w:t>
      </w:r>
      <w:r>
        <w:t xml:space="preserve"> </w:t>
      </w:r>
      <w:r>
        <w:rPr>
          <w:b/>
        </w:rPr>
        <w:t>2.4.</w:t>
      </w:r>
      <w:r w:rsidRPr="00C457B1">
        <w:rPr>
          <w:b/>
        </w:rPr>
        <w:t>.</w:t>
      </w:r>
      <w:r w:rsidRPr="005632EA">
        <w:rPr>
          <w:b/>
        </w:rPr>
        <w:t xml:space="preserve"> 2014</w:t>
      </w:r>
      <w:r>
        <w:t xml:space="preserve"> </w:t>
      </w:r>
    </w:p>
    <w:p w:rsidR="00417951" w:rsidRDefault="00417951" w:rsidP="00D1435D">
      <w:pPr>
        <w:jc w:val="both"/>
        <w:rPr>
          <w:rFonts w:cs="Arial"/>
          <w:bCs/>
          <w:szCs w:val="22"/>
        </w:rPr>
      </w:pPr>
    </w:p>
    <w:p w:rsidR="00417951" w:rsidRPr="00593850" w:rsidRDefault="00417951" w:rsidP="00D1435D">
      <w:pPr>
        <w:jc w:val="both"/>
        <w:rPr>
          <w:b/>
        </w:rPr>
      </w:pPr>
      <w:r w:rsidRPr="00593850">
        <w:rPr>
          <w:b/>
        </w:rPr>
        <w:t>A</w:t>
      </w:r>
      <w:r>
        <w:rPr>
          <w:b/>
        </w:rPr>
        <w:t>2.1..</w:t>
      </w:r>
    </w:p>
    <w:p w:rsidR="00417951" w:rsidRDefault="00417951" w:rsidP="00D1435D">
      <w:pPr>
        <w:jc w:val="both"/>
      </w:pPr>
      <w:r w:rsidRPr="00C2373C">
        <w:rPr>
          <w:rFonts w:cs="Arial"/>
          <w:bCs/>
          <w:i/>
          <w:szCs w:val="22"/>
          <w:u w:val="single"/>
        </w:rPr>
        <w:t>Opěrná zeď a těsnící clona PPO na Kampě</w:t>
      </w:r>
      <w:r>
        <w:rPr>
          <w:rFonts w:cs="Arial"/>
          <w:bCs/>
          <w:i/>
          <w:szCs w:val="22"/>
          <w:u w:val="single"/>
        </w:rPr>
        <w:t>, stavba 0012 Malá Strana – Kampa, část úseku SO 3.01</w:t>
      </w:r>
    </w:p>
    <w:p w:rsidR="00417951" w:rsidRDefault="00417951" w:rsidP="00A071F4">
      <w:pPr>
        <w:numPr>
          <w:ilvl w:val="0"/>
          <w:numId w:val="11"/>
        </w:numPr>
        <w:jc w:val="both"/>
        <w:rPr>
          <w:rFonts w:cs="Arial"/>
          <w:bCs/>
          <w:szCs w:val="22"/>
        </w:rPr>
      </w:pPr>
      <w:r w:rsidRPr="005632EA">
        <w:rPr>
          <w:rFonts w:cs="Arial"/>
          <w:bCs/>
          <w:szCs w:val="22"/>
          <w:u w:val="single"/>
        </w:rPr>
        <w:t>Ing. D. Albert, Ph.D.</w:t>
      </w:r>
      <w:r>
        <w:rPr>
          <w:rFonts w:cs="Arial"/>
          <w:bCs/>
          <w:szCs w:val="22"/>
        </w:rPr>
        <w:t xml:space="preserve"> uvedl, že stavba je dokončena. Úkol byl splněn a nebude dále sledován.</w:t>
      </w:r>
    </w:p>
    <w:p w:rsidR="00417951" w:rsidRDefault="00417951" w:rsidP="00A071F4">
      <w:pPr>
        <w:numPr>
          <w:ilvl w:val="0"/>
          <w:numId w:val="11"/>
        </w:numPr>
        <w:jc w:val="both"/>
        <w:rPr>
          <w:rFonts w:cs="Arial"/>
          <w:bCs/>
          <w:szCs w:val="22"/>
        </w:rPr>
      </w:pPr>
      <w:r w:rsidRPr="0054599E">
        <w:rPr>
          <w:rFonts w:cs="Arial"/>
          <w:bCs/>
          <w:szCs w:val="22"/>
        </w:rPr>
        <w:lastRenderedPageBreak/>
        <w:t>Komise konstatovala, že nebyla dokončena oprava přilehlé nábřežní zdi, která významně ovlivňuje zatížení opravené PPO podzemní stěny. Zeď a přilehlý pozemek jsou ve správě</w:t>
      </w:r>
      <w:r>
        <w:rPr>
          <w:rFonts w:cs="Arial"/>
          <w:bCs/>
          <w:szCs w:val="22"/>
        </w:rPr>
        <w:t xml:space="preserve"> MČ P1. Její oprava byla nařízena Rozhodnutím primátora č.13/2013  v rámci nouzového stavu při povodni. Provedena byla pouze sanace poškozené zdi. Komise proto rozhodla o tom, že uvedené Rozhodnutí primátora č.13/2013</w:t>
      </w:r>
    </w:p>
    <w:p w:rsidR="00417951" w:rsidRDefault="00417951" w:rsidP="0054599E">
      <w:pPr>
        <w:ind w:left="720"/>
        <w:jc w:val="both"/>
        <w:rPr>
          <w:rFonts w:cs="Arial"/>
          <w:bCs/>
          <w:szCs w:val="22"/>
        </w:rPr>
      </w:pPr>
      <w:r>
        <w:rPr>
          <w:rFonts w:cs="Arial"/>
          <w:bCs/>
          <w:szCs w:val="22"/>
        </w:rPr>
        <w:t xml:space="preserve"> bod 2) o opravě nábřežní zdi v těsné blízkosti protipovodňové stěny na pozemku parcelní číslo 744/1 </w:t>
      </w:r>
      <w:proofErr w:type="spellStart"/>
      <w:r>
        <w:rPr>
          <w:rFonts w:cs="Arial"/>
          <w:bCs/>
          <w:szCs w:val="22"/>
        </w:rPr>
        <w:t>k.ú</w:t>
      </w:r>
      <w:proofErr w:type="spellEnd"/>
      <w:r>
        <w:rPr>
          <w:rFonts w:cs="Arial"/>
          <w:bCs/>
          <w:szCs w:val="22"/>
        </w:rPr>
        <w:t>. Malá Strana, ve vlastnictví Hlavního města Prahy dokončí neprodleně OMI HMP na svůj náklad.</w:t>
      </w:r>
    </w:p>
    <w:p w:rsidR="00417951" w:rsidRDefault="00417951" w:rsidP="00D1435D">
      <w:pPr>
        <w:jc w:val="both"/>
        <w:rPr>
          <w:rFonts w:cs="Arial"/>
          <w:b/>
          <w:bCs/>
          <w:szCs w:val="22"/>
        </w:rPr>
      </w:pPr>
      <w:r w:rsidRPr="0054599E">
        <w:rPr>
          <w:rFonts w:cs="Arial"/>
          <w:b/>
          <w:bCs/>
          <w:szCs w:val="22"/>
        </w:rPr>
        <w:t>Úkol: OMI vyprac</w:t>
      </w:r>
      <w:r>
        <w:rPr>
          <w:rFonts w:cs="Arial"/>
          <w:b/>
          <w:bCs/>
          <w:szCs w:val="22"/>
        </w:rPr>
        <w:t>oval</w:t>
      </w:r>
      <w:r w:rsidRPr="0054599E">
        <w:rPr>
          <w:rFonts w:cs="Arial"/>
          <w:b/>
          <w:bCs/>
          <w:szCs w:val="22"/>
        </w:rPr>
        <w:t xml:space="preserve"> záměr opravy </w:t>
      </w:r>
      <w:r>
        <w:rPr>
          <w:rFonts w:cs="Arial"/>
          <w:b/>
          <w:bCs/>
          <w:szCs w:val="22"/>
        </w:rPr>
        <w:t xml:space="preserve">a připravil TISK do </w:t>
      </w:r>
      <w:proofErr w:type="spellStart"/>
      <w:r>
        <w:rPr>
          <w:rFonts w:cs="Arial"/>
          <w:b/>
          <w:bCs/>
          <w:szCs w:val="22"/>
        </w:rPr>
        <w:t>Rady,a</w:t>
      </w:r>
      <w:proofErr w:type="spellEnd"/>
      <w:r>
        <w:rPr>
          <w:rFonts w:cs="Arial"/>
          <w:b/>
          <w:bCs/>
          <w:szCs w:val="22"/>
        </w:rPr>
        <w:t xml:space="preserve">  OMI zahájí VŘ na ZMR a předloží RHMP tiskem výsledek VŘ ke schválení </w:t>
      </w:r>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54599E">
        <w:rPr>
          <w:rFonts w:cs="Arial"/>
          <w:b/>
          <w:bCs/>
          <w:szCs w:val="22"/>
        </w:rPr>
        <w:t xml:space="preserve">Kontrolní termín: </w:t>
      </w:r>
      <w:r>
        <w:rPr>
          <w:rFonts w:cs="Arial"/>
          <w:b/>
          <w:bCs/>
          <w:szCs w:val="22"/>
        </w:rPr>
        <w:t>2.4.</w:t>
      </w:r>
      <w:r w:rsidRPr="0054599E">
        <w:rPr>
          <w:rFonts w:cs="Arial"/>
          <w:b/>
          <w:bCs/>
          <w:szCs w:val="22"/>
        </w:rPr>
        <w:t>.1014</w:t>
      </w:r>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243889">
        <w:rPr>
          <w:rFonts w:cs="Arial"/>
          <w:b/>
          <w:bCs/>
          <w:szCs w:val="22"/>
        </w:rPr>
        <w:t>.A.2</w:t>
      </w:r>
      <w:r>
        <w:rPr>
          <w:rFonts w:cs="Arial"/>
          <w:b/>
          <w:bCs/>
          <w:szCs w:val="22"/>
        </w:rPr>
        <w:t>.2.</w:t>
      </w:r>
      <w:r w:rsidRPr="00243889">
        <w:rPr>
          <w:rFonts w:cs="Arial"/>
          <w:b/>
          <w:bCs/>
          <w:szCs w:val="22"/>
        </w:rPr>
        <w:t>.Opěrná zeď na Kampě.</w:t>
      </w:r>
    </w:p>
    <w:p w:rsidR="00417951" w:rsidRDefault="00417951" w:rsidP="00D1435D">
      <w:pPr>
        <w:jc w:val="both"/>
        <w:rPr>
          <w:rFonts w:cs="Arial"/>
          <w:bCs/>
          <w:szCs w:val="22"/>
        </w:rPr>
      </w:pPr>
      <w:r>
        <w:rPr>
          <w:rFonts w:cs="Arial"/>
          <w:bCs/>
          <w:szCs w:val="22"/>
        </w:rPr>
        <w:t xml:space="preserve"> Zástupce Povodí Vltavy </w:t>
      </w:r>
      <w:proofErr w:type="spellStart"/>
      <w:r>
        <w:rPr>
          <w:rFonts w:cs="Arial"/>
          <w:bCs/>
          <w:szCs w:val="22"/>
        </w:rPr>
        <w:t>s.p</w:t>
      </w:r>
      <w:proofErr w:type="spellEnd"/>
      <w:r>
        <w:rPr>
          <w:rFonts w:cs="Arial"/>
          <w:bCs/>
          <w:szCs w:val="22"/>
        </w:rPr>
        <w:t xml:space="preserve">. </w:t>
      </w:r>
      <w:proofErr w:type="spellStart"/>
      <w:r>
        <w:rPr>
          <w:rFonts w:cs="Arial"/>
          <w:bCs/>
          <w:szCs w:val="22"/>
        </w:rPr>
        <w:t>Ing.Friedel</w:t>
      </w:r>
      <w:proofErr w:type="spellEnd"/>
      <w:r>
        <w:rPr>
          <w:rFonts w:cs="Arial"/>
          <w:bCs/>
          <w:szCs w:val="22"/>
        </w:rPr>
        <w:t xml:space="preserve"> sdělil Komisi, že MČ P1 připravuje v rámci opravy parku Kampa rozsáhlou opravu nábřežní zdi mezi Sovovými mlýny a Lichtenštejnským palácem. Tato oprava se může dotknout stávající podzemní části PPO v této oblasti, která vede v souběhu s nábřežní zdi.</w:t>
      </w:r>
    </w:p>
    <w:p w:rsidR="00417951" w:rsidRDefault="00417951" w:rsidP="00D1435D">
      <w:pPr>
        <w:jc w:val="both"/>
        <w:rPr>
          <w:rFonts w:cs="Arial"/>
          <w:bCs/>
          <w:szCs w:val="22"/>
        </w:rPr>
      </w:pPr>
    </w:p>
    <w:p w:rsidR="00417951" w:rsidRDefault="00417951" w:rsidP="00D1435D">
      <w:pPr>
        <w:jc w:val="both"/>
        <w:rPr>
          <w:rFonts w:cs="Arial"/>
          <w:b/>
          <w:bCs/>
          <w:szCs w:val="22"/>
        </w:rPr>
      </w:pPr>
      <w:r w:rsidRPr="00243889">
        <w:rPr>
          <w:rFonts w:cs="Arial"/>
          <w:b/>
          <w:bCs/>
          <w:szCs w:val="22"/>
        </w:rPr>
        <w:t>Úkol:</w:t>
      </w:r>
      <w:r>
        <w:rPr>
          <w:rFonts w:cs="Arial"/>
          <w:bCs/>
          <w:szCs w:val="22"/>
        </w:rPr>
        <w:t xml:space="preserve"> </w:t>
      </w:r>
      <w:r w:rsidRPr="00243889">
        <w:rPr>
          <w:rFonts w:cs="Arial"/>
          <w:b/>
          <w:bCs/>
          <w:szCs w:val="22"/>
        </w:rPr>
        <w:t>Tajemník Komise prověří na MČ P1 stav přípravy této opravy a požádá o zapůjčení PD k posouzení.</w:t>
      </w:r>
    </w:p>
    <w:p w:rsidR="00417951" w:rsidRDefault="00417951" w:rsidP="00D1435D">
      <w:pPr>
        <w:jc w:val="both"/>
        <w:rPr>
          <w:rFonts w:cs="Arial"/>
          <w:bCs/>
          <w:szCs w:val="22"/>
        </w:rPr>
      </w:pPr>
    </w:p>
    <w:p w:rsidR="00417951" w:rsidRDefault="00417951" w:rsidP="00D1435D">
      <w:pPr>
        <w:jc w:val="both"/>
        <w:rPr>
          <w:rFonts w:cs="Arial"/>
          <w:bCs/>
          <w:szCs w:val="22"/>
        </w:rPr>
      </w:pPr>
      <w:r w:rsidRPr="00243889">
        <w:rPr>
          <w:rFonts w:cs="Arial"/>
          <w:b/>
          <w:bCs/>
          <w:szCs w:val="22"/>
        </w:rPr>
        <w:t>Termín</w:t>
      </w:r>
      <w:r>
        <w:rPr>
          <w:rFonts w:cs="Arial"/>
          <w:bCs/>
          <w:szCs w:val="22"/>
        </w:rPr>
        <w:t>:</w:t>
      </w:r>
      <w:r w:rsidRPr="00243889">
        <w:rPr>
          <w:rFonts w:cs="Arial"/>
          <w:b/>
          <w:bCs/>
          <w:szCs w:val="22"/>
        </w:rPr>
        <w:t>2.dubna 2014</w:t>
      </w:r>
    </w:p>
    <w:p w:rsidR="00417951" w:rsidRDefault="00417951" w:rsidP="00D1435D">
      <w:pPr>
        <w:jc w:val="both"/>
        <w:rPr>
          <w:rFonts w:cs="Arial"/>
          <w:bCs/>
          <w:szCs w:val="22"/>
        </w:rPr>
      </w:pPr>
    </w:p>
    <w:p w:rsidR="00417951" w:rsidRPr="00593850" w:rsidRDefault="00417951" w:rsidP="00D1435D">
      <w:pPr>
        <w:jc w:val="both"/>
        <w:rPr>
          <w:b/>
        </w:rPr>
      </w:pPr>
      <w:r w:rsidRPr="00593850">
        <w:rPr>
          <w:b/>
        </w:rPr>
        <w:t>A3</w:t>
      </w:r>
    </w:p>
    <w:p w:rsidR="00417951" w:rsidRDefault="00417951" w:rsidP="00D1435D">
      <w:pPr>
        <w:jc w:val="both"/>
        <w:rPr>
          <w:rFonts w:cs="Arial"/>
          <w:bCs/>
          <w:szCs w:val="22"/>
        </w:rPr>
      </w:pPr>
      <w:r w:rsidRPr="00C2373C">
        <w:rPr>
          <w:rFonts w:cs="Arial"/>
          <w:bCs/>
          <w:i/>
          <w:szCs w:val="22"/>
          <w:u w:val="single"/>
        </w:rPr>
        <w:t>Čerpací stanice vod z Rokytky v Libni – Doky</w:t>
      </w:r>
    </w:p>
    <w:p w:rsidR="00417951" w:rsidRPr="00C978B3" w:rsidRDefault="00417951" w:rsidP="00A071F4">
      <w:pPr>
        <w:numPr>
          <w:ilvl w:val="0"/>
          <w:numId w:val="11"/>
        </w:numPr>
        <w:jc w:val="both"/>
        <w:rPr>
          <w:rFonts w:cs="Arial"/>
          <w:bCs/>
          <w:szCs w:val="22"/>
        </w:rPr>
      </w:pPr>
      <w:r w:rsidRPr="00470EEF">
        <w:rPr>
          <w:rFonts w:cs="Arial"/>
          <w:bCs/>
          <w:szCs w:val="22"/>
        </w:rPr>
        <w:t>Rada HMP schválila TISK a tak odsouhlasila OMI zahájení výběrového řízení na zhotovitele projektové dokumentace na rozšíření čerpací kapacity stávající čerpací stanice Libeň- doky.</w:t>
      </w:r>
    </w:p>
    <w:p w:rsidR="00417951" w:rsidRPr="00C978B3" w:rsidRDefault="00417951" w:rsidP="00A071F4">
      <w:pPr>
        <w:numPr>
          <w:ilvl w:val="0"/>
          <w:numId w:val="11"/>
        </w:numPr>
        <w:jc w:val="both"/>
        <w:rPr>
          <w:rFonts w:cs="Arial"/>
          <w:bCs/>
          <w:szCs w:val="22"/>
        </w:rPr>
      </w:pPr>
      <w:proofErr w:type="spellStart"/>
      <w:r w:rsidRPr="00470EEF">
        <w:rPr>
          <w:rFonts w:cs="Arial"/>
          <w:bCs/>
          <w:szCs w:val="22"/>
        </w:rPr>
        <w:t>Ing.Friedel</w:t>
      </w:r>
      <w:proofErr w:type="spellEnd"/>
      <w:r w:rsidRPr="00470EEF">
        <w:rPr>
          <w:rFonts w:cs="Arial"/>
          <w:bCs/>
          <w:szCs w:val="22"/>
        </w:rPr>
        <w:t xml:space="preserve"> oznámil, že oprava vadného čerpadla(frekvenčního měniče) je objednána a bude dokončena do konce března letošního roku. Současně sdělil Komisi, že pro případ náhlého výpadu elektřiny při povodni je nutné zajistit pro náhradní diesselagregáty dodávku cca </w:t>
      </w:r>
      <w:smartTag w:uri="urn:schemas-microsoft-com:office:smarttags" w:element="metricconverter">
        <w:smartTagPr>
          <w:attr w:name="ProductID" w:val="12 000 l"/>
        </w:smartTagPr>
        <w:r w:rsidRPr="00470EEF">
          <w:rPr>
            <w:rFonts w:cs="Arial"/>
            <w:bCs/>
            <w:szCs w:val="22"/>
          </w:rPr>
          <w:t>12 000 l</w:t>
        </w:r>
      </w:smartTag>
      <w:r w:rsidRPr="00470EEF">
        <w:rPr>
          <w:rFonts w:cs="Arial"/>
          <w:bCs/>
          <w:szCs w:val="22"/>
        </w:rPr>
        <w:t xml:space="preserve"> motorové nafty rovnoměrně během 24 hod. To zajistí SS HMP , která tento požadavek bere na vědomí.</w:t>
      </w:r>
    </w:p>
    <w:p w:rsidR="00417951" w:rsidRPr="000A7D47" w:rsidRDefault="00417951" w:rsidP="004D4B56">
      <w:pPr>
        <w:numPr>
          <w:ilvl w:val="0"/>
          <w:numId w:val="11"/>
        </w:numPr>
        <w:jc w:val="both"/>
        <w:rPr>
          <w:rFonts w:cs="Arial"/>
          <w:bCs/>
          <w:szCs w:val="22"/>
        </w:rPr>
      </w:pPr>
      <w:r>
        <w:rPr>
          <w:rFonts w:cs="Arial"/>
          <w:bCs/>
          <w:szCs w:val="22"/>
        </w:rPr>
        <w:t xml:space="preserve">OMI zajistí prodloužení mandátní smlouvy pro Povodí Vltavy </w:t>
      </w:r>
      <w:proofErr w:type="spellStart"/>
      <w:r>
        <w:rPr>
          <w:rFonts w:cs="Arial"/>
          <w:bCs/>
          <w:szCs w:val="22"/>
        </w:rPr>
        <w:t>s.p</w:t>
      </w:r>
      <w:proofErr w:type="spellEnd"/>
      <w:r>
        <w:rPr>
          <w:rFonts w:cs="Arial"/>
          <w:bCs/>
          <w:szCs w:val="22"/>
        </w:rPr>
        <w:t>. do doby výběru nového provozovatele Čerpací stanice.</w:t>
      </w:r>
    </w:p>
    <w:p w:rsidR="00417951" w:rsidRPr="00C457B1" w:rsidRDefault="00417951" w:rsidP="00C457B1">
      <w:pPr>
        <w:ind w:left="720"/>
        <w:jc w:val="both"/>
        <w:rPr>
          <w:rFonts w:cs="Arial"/>
          <w:bCs/>
          <w:szCs w:val="22"/>
        </w:rPr>
      </w:pPr>
    </w:p>
    <w:p w:rsidR="00417951" w:rsidRDefault="00417951" w:rsidP="00A071F4">
      <w:pPr>
        <w:numPr>
          <w:ilvl w:val="0"/>
          <w:numId w:val="11"/>
        </w:numPr>
        <w:jc w:val="both"/>
        <w:rPr>
          <w:rFonts w:cs="Arial"/>
          <w:b/>
          <w:bCs/>
          <w:i/>
          <w:szCs w:val="22"/>
        </w:rPr>
      </w:pPr>
      <w:r w:rsidRPr="005632EA">
        <w:rPr>
          <w:rFonts w:cs="Arial"/>
          <w:b/>
          <w:bCs/>
          <w:i/>
          <w:szCs w:val="22"/>
          <w:u w:val="single"/>
        </w:rPr>
        <w:t>Úkol</w:t>
      </w:r>
      <w:r>
        <w:rPr>
          <w:rFonts w:cs="Arial"/>
          <w:b/>
          <w:bCs/>
          <w:i/>
          <w:szCs w:val="22"/>
        </w:rPr>
        <w:t xml:space="preserve">   Vypsání výběrového řízení na zpracovatele projektu bude zahájeno do 14 dnů .</w:t>
      </w:r>
    </w:p>
    <w:p w:rsidR="00417951" w:rsidRDefault="00417951" w:rsidP="00470EEF">
      <w:pPr>
        <w:pStyle w:val="Odstavecseseznamem"/>
        <w:rPr>
          <w:rFonts w:cs="Arial"/>
          <w:b/>
          <w:bCs/>
          <w:i/>
          <w:szCs w:val="22"/>
        </w:rPr>
      </w:pPr>
    </w:p>
    <w:p w:rsidR="00417951" w:rsidRPr="005632EA" w:rsidRDefault="00417951" w:rsidP="00A071F4">
      <w:pPr>
        <w:numPr>
          <w:ilvl w:val="0"/>
          <w:numId w:val="11"/>
        </w:numPr>
        <w:jc w:val="both"/>
        <w:rPr>
          <w:rFonts w:cs="Arial"/>
          <w:b/>
          <w:bCs/>
          <w:i/>
          <w:szCs w:val="22"/>
        </w:rPr>
      </w:pPr>
      <w:r>
        <w:rPr>
          <w:rFonts w:cs="Arial"/>
          <w:b/>
          <w:bCs/>
          <w:i/>
          <w:szCs w:val="22"/>
        </w:rPr>
        <w:t>Podat informaci o opravě čerpadla (</w:t>
      </w:r>
      <w:proofErr w:type="spellStart"/>
      <w:r>
        <w:rPr>
          <w:rFonts w:cs="Arial"/>
          <w:b/>
          <w:bCs/>
          <w:i/>
          <w:szCs w:val="22"/>
        </w:rPr>
        <w:t>Ing.Friedel</w:t>
      </w:r>
      <w:proofErr w:type="spellEnd"/>
      <w:r>
        <w:rPr>
          <w:rFonts w:cs="Arial"/>
          <w:b/>
          <w:bCs/>
          <w:i/>
          <w:szCs w:val="22"/>
        </w:rPr>
        <w:t xml:space="preserve">) a o výsledku výběrového řízení na provozovatele ČS Libeň( </w:t>
      </w:r>
      <w:proofErr w:type="spellStart"/>
      <w:r>
        <w:rPr>
          <w:rFonts w:cs="Arial"/>
          <w:b/>
          <w:bCs/>
          <w:i/>
          <w:szCs w:val="22"/>
        </w:rPr>
        <w:t>Ing.Albert</w:t>
      </w:r>
      <w:proofErr w:type="spellEnd"/>
      <w:r>
        <w:rPr>
          <w:rFonts w:cs="Arial"/>
          <w:b/>
          <w:bCs/>
          <w:i/>
          <w:szCs w:val="22"/>
        </w:rPr>
        <w:t>)</w:t>
      </w:r>
    </w:p>
    <w:p w:rsidR="00417951" w:rsidRDefault="00417951" w:rsidP="00C457B1">
      <w:pPr>
        <w:ind w:left="360"/>
        <w:jc w:val="both"/>
        <w:rPr>
          <w:rFonts w:cs="Arial"/>
          <w:bCs/>
          <w:szCs w:val="22"/>
        </w:rPr>
      </w:pPr>
    </w:p>
    <w:p w:rsidR="00417951" w:rsidRDefault="00417951" w:rsidP="00A071F4">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r>
        <w:rPr>
          <w:rFonts w:cs="Arial"/>
          <w:b/>
          <w:bCs/>
          <w:szCs w:val="22"/>
        </w:rPr>
        <w:t>2.4.</w:t>
      </w:r>
      <w:r w:rsidRPr="005632EA">
        <w:rPr>
          <w:rFonts w:cs="Arial"/>
          <w:b/>
          <w:bCs/>
          <w:szCs w:val="22"/>
        </w:rPr>
        <w:t>. 2014</w:t>
      </w:r>
      <w:r>
        <w:rPr>
          <w:rFonts w:cs="Arial"/>
          <w:bCs/>
          <w:szCs w:val="22"/>
        </w:rPr>
        <w:t xml:space="preserve"> </w:t>
      </w:r>
    </w:p>
    <w:p w:rsidR="00417951" w:rsidRDefault="00417951" w:rsidP="003E5497">
      <w:pPr>
        <w:pStyle w:val="Odstavecseseznamem"/>
        <w:rPr>
          <w:rFonts w:cs="Arial"/>
          <w:bCs/>
          <w:szCs w:val="22"/>
        </w:rPr>
      </w:pPr>
    </w:p>
    <w:p w:rsidR="00417951" w:rsidRPr="00ED490A" w:rsidRDefault="00417951" w:rsidP="00ED490A">
      <w:pPr>
        <w:ind w:left="720"/>
        <w:jc w:val="both"/>
        <w:rPr>
          <w:rFonts w:cs="Arial"/>
          <w:bCs/>
          <w:szCs w:val="22"/>
        </w:rPr>
      </w:pPr>
    </w:p>
    <w:p w:rsidR="00417951" w:rsidRDefault="00417951" w:rsidP="00D1435D">
      <w:pPr>
        <w:jc w:val="both"/>
        <w:rPr>
          <w:rFonts w:cs="Arial"/>
          <w:bCs/>
          <w:szCs w:val="22"/>
        </w:rPr>
      </w:pPr>
    </w:p>
    <w:p w:rsidR="00417951" w:rsidRPr="005740EB" w:rsidRDefault="00417951" w:rsidP="00D1435D">
      <w:pPr>
        <w:jc w:val="both"/>
        <w:rPr>
          <w:b/>
        </w:rPr>
      </w:pPr>
      <w:r w:rsidRPr="005740EB">
        <w:rPr>
          <w:b/>
        </w:rPr>
        <w:t>A4</w:t>
      </w:r>
    </w:p>
    <w:p w:rsidR="00417951" w:rsidRDefault="00417951" w:rsidP="00D1435D">
      <w:pPr>
        <w:jc w:val="both"/>
        <w:rPr>
          <w:rFonts w:cs="Arial"/>
          <w:bCs/>
          <w:szCs w:val="22"/>
        </w:rPr>
      </w:pPr>
      <w:r w:rsidRPr="00C2373C">
        <w:rPr>
          <w:rFonts w:cs="Arial"/>
          <w:bCs/>
          <w:i/>
          <w:szCs w:val="22"/>
          <w:u w:val="single"/>
        </w:rPr>
        <w:t>Operativní řízení při povodni</w:t>
      </w:r>
    </w:p>
    <w:p w:rsidR="00417951" w:rsidRPr="007D3C28" w:rsidRDefault="00417951" w:rsidP="004618A4">
      <w:pPr>
        <w:numPr>
          <w:ilvl w:val="0"/>
          <w:numId w:val="13"/>
        </w:numPr>
        <w:jc w:val="both"/>
        <w:rPr>
          <w:rFonts w:cs="Arial"/>
          <w:bCs/>
          <w:szCs w:val="22"/>
        </w:rPr>
      </w:pPr>
      <w:r w:rsidRPr="007D3C28">
        <w:rPr>
          <w:rFonts w:cs="Arial"/>
          <w:bCs/>
          <w:szCs w:val="22"/>
        </w:rPr>
        <w:t xml:space="preserve">Ing. </w:t>
      </w:r>
      <w:r>
        <w:rPr>
          <w:rFonts w:cs="Arial"/>
          <w:bCs/>
          <w:szCs w:val="22"/>
        </w:rPr>
        <w:t>Michal Novák informoval Komisi o tom, že  záměr pro vyhlášení výběrového řízení na tuto zakázku je ve schvalovacím řízení.  IPR je připraven na tuto zakázku vypsat do měsíce výběrové řízení na dodavatele. Finanční a organizační podmínky pro realizaci byly na IPR zajištěny .IPR pro tuto zakázku přijme externího specialistu, který ovládá tuto speciální problematiku.</w:t>
      </w:r>
    </w:p>
    <w:p w:rsidR="00417951" w:rsidRDefault="00417951" w:rsidP="004618A4">
      <w:pPr>
        <w:numPr>
          <w:ilvl w:val="0"/>
          <w:numId w:val="13"/>
        </w:numPr>
        <w:jc w:val="both"/>
        <w:rPr>
          <w:rFonts w:cs="Arial"/>
          <w:bCs/>
          <w:szCs w:val="22"/>
        </w:rPr>
      </w:pPr>
    </w:p>
    <w:p w:rsidR="00417951" w:rsidRPr="00470EEF" w:rsidRDefault="00417951" w:rsidP="004618A4">
      <w:pPr>
        <w:numPr>
          <w:ilvl w:val="0"/>
          <w:numId w:val="13"/>
        </w:numPr>
        <w:jc w:val="both"/>
        <w:rPr>
          <w:rFonts w:cs="Arial"/>
          <w:b/>
          <w:bCs/>
          <w:szCs w:val="22"/>
        </w:rPr>
      </w:pPr>
      <w:r w:rsidRPr="007203D4">
        <w:rPr>
          <w:rFonts w:cs="Arial"/>
          <w:b/>
          <w:bCs/>
          <w:szCs w:val="22"/>
          <w:u w:val="single"/>
        </w:rPr>
        <w:t>Úkol:</w:t>
      </w:r>
      <w:r>
        <w:rPr>
          <w:rFonts w:cs="Arial"/>
          <w:b/>
          <w:bCs/>
          <w:szCs w:val="22"/>
          <w:u w:val="single"/>
        </w:rPr>
        <w:t xml:space="preserve"> </w:t>
      </w:r>
      <w:proofErr w:type="spellStart"/>
      <w:r>
        <w:rPr>
          <w:rFonts w:cs="Arial"/>
          <w:b/>
          <w:bCs/>
          <w:szCs w:val="22"/>
          <w:u w:val="single"/>
        </w:rPr>
        <w:t>Ing.Novák</w:t>
      </w:r>
      <w:proofErr w:type="spellEnd"/>
      <w:r>
        <w:rPr>
          <w:rFonts w:cs="Arial"/>
          <w:b/>
          <w:bCs/>
          <w:szCs w:val="22"/>
          <w:u w:val="single"/>
        </w:rPr>
        <w:t xml:space="preserve"> bude Komisi informovat o průběhu výběrové řízení.</w:t>
      </w:r>
    </w:p>
    <w:p w:rsidR="00417951" w:rsidRPr="007203D4" w:rsidRDefault="00417951" w:rsidP="004618A4">
      <w:pPr>
        <w:numPr>
          <w:ilvl w:val="0"/>
          <w:numId w:val="13"/>
        </w:numPr>
        <w:jc w:val="both"/>
        <w:rPr>
          <w:rFonts w:cs="Arial"/>
          <w:b/>
          <w:bCs/>
          <w:szCs w:val="22"/>
        </w:rPr>
      </w:pPr>
    </w:p>
    <w:p w:rsidR="00417951" w:rsidRPr="007203D4" w:rsidRDefault="00417951" w:rsidP="004618A4">
      <w:pPr>
        <w:numPr>
          <w:ilvl w:val="0"/>
          <w:numId w:val="13"/>
        </w:numPr>
        <w:jc w:val="both"/>
        <w:rPr>
          <w:rFonts w:cs="Arial"/>
          <w:b/>
          <w:bCs/>
          <w:szCs w:val="22"/>
        </w:rPr>
      </w:pPr>
      <w:r>
        <w:rPr>
          <w:rFonts w:cs="Arial"/>
          <w:b/>
          <w:bCs/>
          <w:szCs w:val="22"/>
          <w:u w:val="single"/>
        </w:rPr>
        <w:t>Termín: 2.4.</w:t>
      </w:r>
      <w:r w:rsidRPr="007203D4">
        <w:rPr>
          <w:rFonts w:cs="Arial"/>
          <w:b/>
          <w:bCs/>
          <w:szCs w:val="22"/>
          <w:u w:val="single"/>
        </w:rPr>
        <w:t>.2014</w:t>
      </w:r>
    </w:p>
    <w:p w:rsidR="00417951" w:rsidRDefault="00417951" w:rsidP="00D1435D">
      <w:pPr>
        <w:jc w:val="both"/>
        <w:rPr>
          <w:rFonts w:cs="Arial"/>
          <w:bCs/>
          <w:szCs w:val="22"/>
        </w:rPr>
      </w:pPr>
    </w:p>
    <w:p w:rsidR="00417951" w:rsidRPr="005740EB" w:rsidRDefault="00417951" w:rsidP="00D1435D">
      <w:pPr>
        <w:jc w:val="both"/>
        <w:rPr>
          <w:b/>
        </w:rPr>
      </w:pPr>
      <w:r w:rsidRPr="005740EB">
        <w:rPr>
          <w:b/>
        </w:rPr>
        <w:t>A5</w:t>
      </w:r>
    </w:p>
    <w:p w:rsidR="00417951" w:rsidRDefault="00417951" w:rsidP="00D1435D">
      <w:pPr>
        <w:jc w:val="both"/>
        <w:rPr>
          <w:rFonts w:cs="Arial"/>
          <w:bCs/>
          <w:szCs w:val="22"/>
        </w:rPr>
      </w:pPr>
      <w:r w:rsidRPr="00C2373C">
        <w:rPr>
          <w:rFonts w:cs="Arial"/>
          <w:bCs/>
          <w:i/>
          <w:szCs w:val="22"/>
          <w:u w:val="single"/>
        </w:rPr>
        <w:t xml:space="preserve">Oprava </w:t>
      </w:r>
      <w:proofErr w:type="spellStart"/>
      <w:r w:rsidRPr="00C2373C">
        <w:rPr>
          <w:rFonts w:cs="Arial"/>
          <w:bCs/>
          <w:i/>
          <w:szCs w:val="22"/>
          <w:u w:val="single"/>
        </w:rPr>
        <w:t>Varhulíkova</w:t>
      </w:r>
      <w:proofErr w:type="spellEnd"/>
    </w:p>
    <w:p w:rsidR="00417951" w:rsidRDefault="00417951" w:rsidP="00991698">
      <w:pPr>
        <w:numPr>
          <w:ilvl w:val="0"/>
          <w:numId w:val="13"/>
        </w:numPr>
        <w:jc w:val="both"/>
        <w:rPr>
          <w:rFonts w:cs="Arial"/>
          <w:bCs/>
          <w:szCs w:val="22"/>
        </w:rPr>
      </w:pPr>
      <w:r w:rsidRPr="005632EA">
        <w:rPr>
          <w:rFonts w:cs="Arial"/>
          <w:bCs/>
          <w:szCs w:val="22"/>
          <w:u w:val="single"/>
        </w:rPr>
        <w:t>Ing. D. Albert, Ph.D.</w:t>
      </w:r>
      <w:r>
        <w:rPr>
          <w:rFonts w:cs="Arial"/>
          <w:bCs/>
          <w:szCs w:val="22"/>
        </w:rPr>
        <w:t xml:space="preserve"> informoval KOMISI o postupu prací a sdělil, že se předpokládá dokončení prací koncem března t.r. Po jejich dokončení budou pokračovat práce na opravách PPO v Modřanech.</w:t>
      </w:r>
    </w:p>
    <w:p w:rsidR="00417951" w:rsidRPr="008B1184" w:rsidRDefault="00417951"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r>
        <w:rPr>
          <w:rFonts w:cs="Arial"/>
          <w:b/>
          <w:bCs/>
          <w:i/>
          <w:szCs w:val="22"/>
          <w:u w:val="single"/>
        </w:rPr>
        <w:t>2</w:t>
      </w:r>
      <w:r w:rsidRPr="008B1184">
        <w:rPr>
          <w:rFonts w:cs="Arial"/>
          <w:b/>
          <w:bCs/>
          <w:i/>
          <w:szCs w:val="22"/>
          <w:u w:val="single"/>
        </w:rPr>
        <w:t>.</w:t>
      </w:r>
      <w:r>
        <w:rPr>
          <w:rFonts w:cs="Arial"/>
          <w:b/>
          <w:bCs/>
          <w:i/>
          <w:szCs w:val="22"/>
          <w:u w:val="single"/>
        </w:rPr>
        <w:t>dubna</w:t>
      </w:r>
      <w:r w:rsidRPr="008B1184">
        <w:rPr>
          <w:rFonts w:cs="Arial"/>
          <w:b/>
          <w:bCs/>
          <w:i/>
          <w:szCs w:val="22"/>
          <w:u w:val="single"/>
        </w:rPr>
        <w:t xml:space="preserve"> 2014</w:t>
      </w:r>
      <w:r w:rsidRPr="008B1184">
        <w:rPr>
          <w:rFonts w:cs="Arial"/>
          <w:b/>
          <w:bCs/>
          <w:szCs w:val="22"/>
        </w:rPr>
        <w:t xml:space="preserve"> </w:t>
      </w:r>
    </w:p>
    <w:p w:rsidR="00417951" w:rsidRDefault="00417951" w:rsidP="00D1435D">
      <w:pPr>
        <w:jc w:val="both"/>
        <w:rPr>
          <w:rFonts w:cs="Arial"/>
          <w:bCs/>
          <w:szCs w:val="22"/>
        </w:rPr>
      </w:pPr>
    </w:p>
    <w:p w:rsidR="00417951" w:rsidRPr="005740EB" w:rsidRDefault="00417951" w:rsidP="00504463">
      <w:pPr>
        <w:jc w:val="both"/>
        <w:rPr>
          <w:b/>
        </w:rPr>
      </w:pPr>
      <w:r w:rsidRPr="005740EB">
        <w:rPr>
          <w:b/>
        </w:rPr>
        <w:t>A6</w:t>
      </w:r>
    </w:p>
    <w:p w:rsidR="00417951" w:rsidRDefault="00417951" w:rsidP="00504463">
      <w:pPr>
        <w:jc w:val="both"/>
        <w:rPr>
          <w:rFonts w:cs="Arial"/>
          <w:bCs/>
          <w:szCs w:val="22"/>
        </w:rPr>
      </w:pPr>
      <w:r w:rsidRPr="00C2373C">
        <w:rPr>
          <w:rFonts w:cs="Arial"/>
          <w:bCs/>
          <w:i/>
          <w:szCs w:val="22"/>
          <w:u w:val="single"/>
        </w:rPr>
        <w:t>Terénní úpravy na Rohanském ostrově</w:t>
      </w:r>
    </w:p>
    <w:p w:rsidR="00417951" w:rsidRDefault="00417951" w:rsidP="00991698">
      <w:pPr>
        <w:numPr>
          <w:ilvl w:val="0"/>
          <w:numId w:val="15"/>
        </w:numPr>
        <w:jc w:val="both"/>
        <w:rPr>
          <w:rFonts w:cs="Arial"/>
          <w:bCs/>
          <w:szCs w:val="22"/>
        </w:rPr>
      </w:pPr>
      <w:r w:rsidRPr="009257B5">
        <w:rPr>
          <w:rFonts w:cs="Arial"/>
          <w:bCs/>
          <w:szCs w:val="22"/>
          <w:u w:val="single"/>
        </w:rPr>
        <w:t>Ing. D. Albert, Ph.D.</w:t>
      </w:r>
      <w:r w:rsidRPr="0075073E">
        <w:rPr>
          <w:rFonts w:cs="Arial"/>
          <w:bCs/>
          <w:szCs w:val="22"/>
        </w:rPr>
        <w:t xml:space="preserve"> </w:t>
      </w:r>
      <w:r>
        <w:rPr>
          <w:rFonts w:cs="Arial"/>
          <w:bCs/>
          <w:szCs w:val="22"/>
        </w:rPr>
        <w:t>sdělil členům komise, že  do 20 března 2014 nenastala žádná změna . Po předání odborného posudku na problematiku lhůty výstavby výběrová komise v souladu s posudkem vybere dodavatele stavby.</w:t>
      </w:r>
    </w:p>
    <w:p w:rsidR="00417951" w:rsidRDefault="00417951" w:rsidP="00991698">
      <w:pPr>
        <w:numPr>
          <w:ilvl w:val="0"/>
          <w:numId w:val="15"/>
        </w:numPr>
        <w:jc w:val="both"/>
        <w:rPr>
          <w:rFonts w:cs="Arial"/>
          <w:bCs/>
          <w:szCs w:val="22"/>
        </w:rPr>
      </w:pPr>
    </w:p>
    <w:p w:rsidR="00417951" w:rsidRDefault="00417951" w:rsidP="00991698">
      <w:pPr>
        <w:numPr>
          <w:ilvl w:val="0"/>
          <w:numId w:val="15"/>
        </w:numPr>
        <w:jc w:val="both"/>
        <w:rPr>
          <w:rFonts w:cs="Arial"/>
          <w:b/>
          <w:bCs/>
          <w:i/>
          <w:szCs w:val="22"/>
        </w:rPr>
      </w:pPr>
      <w:r w:rsidRPr="00242518">
        <w:rPr>
          <w:rFonts w:cs="Arial"/>
          <w:b/>
          <w:bCs/>
          <w:i/>
          <w:szCs w:val="22"/>
          <w:u w:val="single"/>
        </w:rPr>
        <w:t>Úkol:</w:t>
      </w:r>
      <w:r>
        <w:rPr>
          <w:rFonts w:cs="Arial"/>
          <w:b/>
          <w:bCs/>
          <w:i/>
          <w:szCs w:val="22"/>
        </w:rPr>
        <w:t xml:space="preserve"> Ing. D. Albert, Ph.D. bude KOMISI průběžně informovat o průběhu výběrového řízení.</w:t>
      </w:r>
    </w:p>
    <w:p w:rsidR="00417951" w:rsidRPr="00386ED4" w:rsidRDefault="00417951" w:rsidP="00991698">
      <w:pPr>
        <w:numPr>
          <w:ilvl w:val="0"/>
          <w:numId w:val="15"/>
        </w:numPr>
        <w:jc w:val="both"/>
        <w:rPr>
          <w:rFonts w:cs="Arial"/>
          <w:b/>
          <w:bCs/>
          <w:i/>
          <w:szCs w:val="22"/>
        </w:rPr>
      </w:pPr>
    </w:p>
    <w:p w:rsidR="00417951" w:rsidRPr="00585346" w:rsidRDefault="00417951"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r>
        <w:rPr>
          <w:rFonts w:cs="Arial"/>
          <w:b/>
          <w:bCs/>
          <w:szCs w:val="22"/>
        </w:rPr>
        <w:t>2.4..</w:t>
      </w:r>
      <w:r w:rsidRPr="00386ED4">
        <w:rPr>
          <w:rFonts w:cs="Arial"/>
          <w:b/>
          <w:bCs/>
          <w:szCs w:val="22"/>
        </w:rPr>
        <w:t xml:space="preserve"> 2014</w:t>
      </w:r>
    </w:p>
    <w:p w:rsidR="00417951" w:rsidRDefault="00417951" w:rsidP="00410C7B">
      <w:pPr>
        <w:ind w:left="360"/>
        <w:jc w:val="both"/>
        <w:rPr>
          <w:rFonts w:cs="Arial"/>
          <w:bCs/>
          <w:szCs w:val="22"/>
        </w:rPr>
      </w:pPr>
    </w:p>
    <w:p w:rsidR="00417951" w:rsidRDefault="00417951" w:rsidP="00533DC4">
      <w:pPr>
        <w:jc w:val="both"/>
        <w:rPr>
          <w:rFonts w:cs="Arial"/>
          <w:bCs/>
          <w:szCs w:val="22"/>
        </w:rPr>
      </w:pPr>
    </w:p>
    <w:p w:rsidR="00417951" w:rsidRPr="007203D4" w:rsidRDefault="00417951" w:rsidP="00533DC4">
      <w:pPr>
        <w:jc w:val="both"/>
        <w:rPr>
          <w:rFonts w:cs="Arial"/>
          <w:bCs/>
          <w:szCs w:val="22"/>
        </w:rPr>
      </w:pPr>
    </w:p>
    <w:p w:rsidR="00417951" w:rsidRDefault="00417951" w:rsidP="00123BE4">
      <w:pPr>
        <w:ind w:left="360"/>
        <w:jc w:val="both"/>
        <w:rPr>
          <w:rFonts w:cs="Arial"/>
          <w:bCs/>
          <w:szCs w:val="22"/>
        </w:rPr>
      </w:pPr>
    </w:p>
    <w:p w:rsidR="00417951" w:rsidRDefault="00417951"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17951" w:rsidRDefault="00417951" w:rsidP="00504463">
      <w:pPr>
        <w:jc w:val="both"/>
        <w:rPr>
          <w:rFonts w:cs="Arial"/>
          <w:b/>
          <w:bCs/>
          <w:i/>
          <w:szCs w:val="22"/>
          <w:u w:val="single"/>
        </w:rPr>
      </w:pPr>
    </w:p>
    <w:p w:rsidR="00417951" w:rsidRPr="00C11BD0" w:rsidRDefault="00417951" w:rsidP="00504463">
      <w:pPr>
        <w:jc w:val="both"/>
        <w:rPr>
          <w:b/>
        </w:rPr>
      </w:pPr>
    </w:p>
    <w:p w:rsidR="00417951" w:rsidRPr="000E66B4" w:rsidRDefault="00417951" w:rsidP="00C978B3">
      <w:pPr>
        <w:numPr>
          <w:ilvl w:val="0"/>
          <w:numId w:val="16"/>
        </w:numPr>
        <w:jc w:val="both"/>
        <w:rPr>
          <w:rFonts w:cs="Arial"/>
          <w:b/>
          <w:bCs/>
          <w:i/>
          <w:szCs w:val="22"/>
        </w:rPr>
      </w:pPr>
      <w:r>
        <w:rPr>
          <w:rFonts w:cs="Arial"/>
          <w:b/>
          <w:bCs/>
          <w:i/>
          <w:szCs w:val="22"/>
        </w:rPr>
        <w:t xml:space="preserve">Předseda KOMISE  </w:t>
      </w:r>
      <w:proofErr w:type="spellStart"/>
      <w:r>
        <w:rPr>
          <w:rFonts w:cs="Arial"/>
          <w:b/>
          <w:bCs/>
          <w:i/>
          <w:szCs w:val="22"/>
        </w:rPr>
        <w:t>I.nám</w:t>
      </w:r>
      <w:proofErr w:type="spellEnd"/>
      <w:r>
        <w:rPr>
          <w:rFonts w:cs="Arial"/>
          <w:b/>
          <w:bCs/>
          <w:i/>
          <w:szCs w:val="22"/>
        </w:rPr>
        <w:t>. primátora Vávra rozhodl v souladu s doporučením KOMISE, že nejvhodnějším správcem celého systému PPO (pevných ,podzemních i mobilních částí) s </w:t>
      </w:r>
      <w:proofErr w:type="spellStart"/>
      <w:r>
        <w:rPr>
          <w:rFonts w:cs="Arial"/>
          <w:b/>
          <w:bCs/>
          <w:i/>
          <w:szCs w:val="22"/>
        </w:rPr>
        <w:t>vyjímkou</w:t>
      </w:r>
      <w:proofErr w:type="spellEnd"/>
      <w:r>
        <w:rPr>
          <w:rFonts w:cs="Arial"/>
          <w:b/>
          <w:bCs/>
          <w:i/>
          <w:szCs w:val="22"/>
        </w:rPr>
        <w:t xml:space="preserve"> již svěřených částí (na kanalizaci , a další svěření)bude SS HMP. OSVM HMP připraví návrh TISKU do Rady, na vypořádání majetkových poměrů SS HMP, pověření správcovstvím tohoto majetku s vyčíslením jeho objemu a vyčíslením nezbytných nákladů, spojených s touto činností. Jedná se o náklady na pracovníky, technické prostředky, náklady na nezbytné externí spolupráce při dozoru ( TBD a.s.) a provozování uzávěru Čertovky a čerpací stanice Libeň-doky( Povodí Vltavy </w:t>
      </w:r>
      <w:proofErr w:type="spellStart"/>
      <w:r>
        <w:rPr>
          <w:rFonts w:cs="Arial"/>
          <w:b/>
          <w:bCs/>
          <w:i/>
          <w:szCs w:val="22"/>
        </w:rPr>
        <w:t>s.p</w:t>
      </w:r>
      <w:proofErr w:type="spellEnd"/>
      <w:r>
        <w:rPr>
          <w:rFonts w:cs="Arial"/>
          <w:b/>
          <w:bCs/>
          <w:i/>
          <w:szCs w:val="22"/>
        </w:rPr>
        <w:t xml:space="preserve">. upřesnilo náklady na provozování </w:t>
      </w:r>
      <w:proofErr w:type="spellStart"/>
      <w:r>
        <w:rPr>
          <w:rFonts w:cs="Arial"/>
          <w:b/>
          <w:bCs/>
          <w:i/>
          <w:szCs w:val="22"/>
        </w:rPr>
        <w:t>PPo</w:t>
      </w:r>
      <w:proofErr w:type="spellEnd"/>
      <w:r>
        <w:rPr>
          <w:rFonts w:cs="Arial"/>
          <w:b/>
          <w:bCs/>
          <w:i/>
          <w:szCs w:val="22"/>
        </w:rPr>
        <w:t xml:space="preserve"> Čertovka ve výši 625,- </w:t>
      </w:r>
      <w:proofErr w:type="spellStart"/>
      <w:r>
        <w:rPr>
          <w:rFonts w:cs="Arial"/>
          <w:b/>
          <w:bCs/>
          <w:i/>
          <w:szCs w:val="22"/>
        </w:rPr>
        <w:t>tis.Kč</w:t>
      </w:r>
      <w:proofErr w:type="spellEnd"/>
      <w:r>
        <w:rPr>
          <w:rFonts w:cs="Arial"/>
          <w:b/>
          <w:bCs/>
          <w:i/>
          <w:szCs w:val="22"/>
        </w:rPr>
        <w:t xml:space="preserve"> a na provoz čerpací stanice Libeň 1075,-tis Kč ročně, obojí bez provozních nákladů na energie)</w:t>
      </w:r>
    </w:p>
    <w:p w:rsidR="00417951" w:rsidRDefault="00417951" w:rsidP="00947187">
      <w:pPr>
        <w:ind w:left="708"/>
        <w:jc w:val="both"/>
        <w:rPr>
          <w:rFonts w:cs="Arial"/>
          <w:b/>
          <w:bCs/>
          <w:i/>
          <w:szCs w:val="22"/>
        </w:rPr>
      </w:pPr>
      <w:r>
        <w:rPr>
          <w:rFonts w:cs="Arial"/>
          <w:b/>
          <w:bCs/>
          <w:i/>
          <w:szCs w:val="22"/>
        </w:rPr>
        <w:t xml:space="preserve">Úkol: </w:t>
      </w:r>
      <w:proofErr w:type="spellStart"/>
      <w:r>
        <w:rPr>
          <w:rFonts w:cs="Arial"/>
          <w:b/>
          <w:bCs/>
          <w:i/>
          <w:szCs w:val="22"/>
        </w:rPr>
        <w:t>Ing.Frajt</w:t>
      </w:r>
      <w:proofErr w:type="spellEnd"/>
      <w:r>
        <w:rPr>
          <w:rFonts w:cs="Arial"/>
          <w:b/>
          <w:bCs/>
          <w:i/>
          <w:szCs w:val="22"/>
        </w:rPr>
        <w:t xml:space="preserve"> a Ing </w:t>
      </w:r>
      <w:proofErr w:type="spellStart"/>
      <w:r>
        <w:rPr>
          <w:rFonts w:cs="Arial"/>
          <w:b/>
          <w:bCs/>
          <w:i/>
          <w:szCs w:val="22"/>
        </w:rPr>
        <w:t>Dolanskýspolečně</w:t>
      </w:r>
      <w:proofErr w:type="spellEnd"/>
      <w:r>
        <w:rPr>
          <w:rFonts w:cs="Arial"/>
          <w:b/>
          <w:bCs/>
          <w:i/>
          <w:szCs w:val="22"/>
        </w:rPr>
        <w:t xml:space="preserve"> připraví návrh textu TISKU pro </w:t>
      </w:r>
      <w:proofErr w:type="spellStart"/>
      <w:r>
        <w:rPr>
          <w:rFonts w:cs="Arial"/>
          <w:b/>
          <w:bCs/>
          <w:i/>
          <w:szCs w:val="22"/>
        </w:rPr>
        <w:t>I.náměstka</w:t>
      </w:r>
      <w:proofErr w:type="spellEnd"/>
      <w:r>
        <w:rPr>
          <w:rFonts w:cs="Arial"/>
          <w:b/>
          <w:bCs/>
          <w:i/>
          <w:szCs w:val="22"/>
        </w:rPr>
        <w:t xml:space="preserve"> Vávru do 15.dubna 2014.</w:t>
      </w:r>
    </w:p>
    <w:p w:rsidR="00417951" w:rsidRPr="00947187" w:rsidRDefault="00417951" w:rsidP="00947187">
      <w:pPr>
        <w:ind w:left="708"/>
        <w:jc w:val="both"/>
        <w:rPr>
          <w:rFonts w:cs="Arial"/>
          <w:bCs/>
          <w:szCs w:val="22"/>
        </w:rPr>
      </w:pPr>
      <w:r>
        <w:rPr>
          <w:rFonts w:cs="Arial"/>
          <w:b/>
          <w:bCs/>
          <w:i/>
          <w:szCs w:val="22"/>
        </w:rPr>
        <w:t xml:space="preserve"> </w:t>
      </w:r>
    </w:p>
    <w:p w:rsidR="00417951" w:rsidRDefault="00417951"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r>
        <w:rPr>
          <w:rFonts w:cs="Arial"/>
          <w:b/>
          <w:bCs/>
          <w:szCs w:val="22"/>
        </w:rPr>
        <w:t>17.4..</w:t>
      </w:r>
      <w:r w:rsidRPr="007C1022">
        <w:rPr>
          <w:rFonts w:cs="Arial"/>
          <w:b/>
          <w:bCs/>
          <w:szCs w:val="22"/>
        </w:rPr>
        <w:t>2014</w:t>
      </w:r>
    </w:p>
    <w:p w:rsidR="00417951" w:rsidRDefault="00417951" w:rsidP="00123BE4">
      <w:pPr>
        <w:ind w:left="360"/>
        <w:jc w:val="both"/>
        <w:rPr>
          <w:rFonts w:cs="Arial"/>
          <w:bCs/>
          <w:szCs w:val="22"/>
        </w:rPr>
      </w:pPr>
    </w:p>
    <w:p w:rsidR="00417951" w:rsidRPr="00374E2F" w:rsidRDefault="00417951"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17951" w:rsidRPr="00CD1A08" w:rsidRDefault="00417951" w:rsidP="00CD1A08">
      <w:pPr>
        <w:numPr>
          <w:ilvl w:val="0"/>
          <w:numId w:val="17"/>
        </w:numPr>
        <w:jc w:val="both"/>
        <w:rPr>
          <w:rFonts w:cs="Arial"/>
          <w:b/>
          <w:bCs/>
          <w:szCs w:val="22"/>
        </w:rPr>
      </w:pPr>
      <w:r w:rsidRPr="009257B5">
        <w:rPr>
          <w:rFonts w:cs="Arial"/>
          <w:bCs/>
          <w:szCs w:val="22"/>
          <w:u w:val="single"/>
        </w:rPr>
        <w:t>Ing. D. Albert, Ph.D.</w:t>
      </w:r>
      <w:r>
        <w:rPr>
          <w:rFonts w:cs="Arial"/>
          <w:bCs/>
          <w:szCs w:val="22"/>
          <w:u w:val="single"/>
        </w:rPr>
        <w:t xml:space="preserve"> informoval Komisi, že podklady pro výběr dodavatele této zakázky malého rozsahu je připraven a proběhne do 14 dnů.</w:t>
      </w:r>
      <w:r>
        <w:rPr>
          <w:rFonts w:cs="Arial"/>
          <w:bCs/>
          <w:szCs w:val="22"/>
        </w:rPr>
        <w:t xml:space="preserve"> </w:t>
      </w:r>
    </w:p>
    <w:p w:rsidR="00417951" w:rsidRPr="00A258A9" w:rsidRDefault="00417951" w:rsidP="00533DC4">
      <w:pPr>
        <w:ind w:left="720"/>
        <w:jc w:val="both"/>
        <w:rPr>
          <w:rFonts w:cs="Arial"/>
          <w:b/>
          <w:bCs/>
          <w:szCs w:val="22"/>
        </w:rPr>
      </w:pPr>
    </w:p>
    <w:p w:rsidR="00417951" w:rsidRDefault="00417951" w:rsidP="00D317CF">
      <w:pPr>
        <w:ind w:left="708"/>
        <w:jc w:val="both"/>
        <w:rPr>
          <w:rFonts w:cs="Arial"/>
          <w:b/>
          <w:bCs/>
          <w:szCs w:val="22"/>
        </w:rPr>
      </w:pPr>
      <w:r>
        <w:rPr>
          <w:rFonts w:cs="Arial"/>
          <w:b/>
          <w:bCs/>
          <w:szCs w:val="22"/>
        </w:rPr>
        <w:t>Kontrola: 2.4.</w:t>
      </w:r>
      <w:r w:rsidRPr="00D317CF">
        <w:rPr>
          <w:rFonts w:cs="Arial"/>
          <w:b/>
          <w:bCs/>
          <w:szCs w:val="22"/>
        </w:rPr>
        <w:t xml:space="preserve"> 2014 </w:t>
      </w:r>
    </w:p>
    <w:p w:rsidR="00417951" w:rsidRPr="00D317CF" w:rsidRDefault="00417951" w:rsidP="00D317CF">
      <w:pPr>
        <w:ind w:left="708"/>
        <w:jc w:val="both"/>
        <w:rPr>
          <w:rFonts w:cs="Arial"/>
          <w:b/>
          <w:bCs/>
          <w:szCs w:val="22"/>
        </w:rPr>
      </w:pPr>
    </w:p>
    <w:p w:rsidR="00417951" w:rsidRPr="00533DC4" w:rsidRDefault="00417951" w:rsidP="00504463">
      <w:pPr>
        <w:jc w:val="both"/>
        <w:rPr>
          <w:b/>
        </w:rPr>
      </w:pPr>
      <w:r w:rsidRPr="005740EB">
        <w:rPr>
          <w:b/>
        </w:rPr>
        <w:t>A9</w:t>
      </w:r>
      <w:r>
        <w:rPr>
          <w:b/>
        </w:rPr>
        <w:tab/>
      </w:r>
      <w:r w:rsidRPr="00533DC4">
        <w:rPr>
          <w:rFonts w:cs="Arial"/>
          <w:b/>
          <w:bCs/>
          <w:i/>
          <w:szCs w:val="22"/>
          <w:u w:val="single"/>
        </w:rPr>
        <w:t>Aktualizace Povodňového plánu HMP</w:t>
      </w:r>
    </w:p>
    <w:p w:rsidR="00417951" w:rsidRPr="00517541" w:rsidRDefault="00417951" w:rsidP="00517541">
      <w:pPr>
        <w:jc w:val="both"/>
        <w:rPr>
          <w:rFonts w:cs="Arial"/>
          <w:b/>
          <w:bCs/>
          <w:szCs w:val="22"/>
        </w:rPr>
      </w:pPr>
    </w:p>
    <w:p w:rsidR="00417951" w:rsidRPr="009D3E15" w:rsidRDefault="00417951" w:rsidP="00CD1A08">
      <w:pPr>
        <w:numPr>
          <w:ilvl w:val="0"/>
          <w:numId w:val="17"/>
        </w:numPr>
        <w:jc w:val="both"/>
        <w:rPr>
          <w:rFonts w:cs="Arial"/>
          <w:b/>
          <w:bCs/>
          <w:szCs w:val="22"/>
        </w:rPr>
      </w:pPr>
      <w:r>
        <w:rPr>
          <w:rFonts w:cs="Arial"/>
          <w:bCs/>
          <w:szCs w:val="22"/>
        </w:rPr>
        <w:lastRenderedPageBreak/>
        <w:t xml:space="preserve">BKR HMP </w:t>
      </w:r>
      <w:proofErr w:type="spellStart"/>
      <w:r>
        <w:rPr>
          <w:rFonts w:cs="Arial"/>
          <w:bCs/>
          <w:szCs w:val="22"/>
        </w:rPr>
        <w:t>Ing.Juránek</w:t>
      </w:r>
      <w:proofErr w:type="spellEnd"/>
      <w:r>
        <w:rPr>
          <w:rFonts w:cs="Arial"/>
          <w:bCs/>
          <w:szCs w:val="22"/>
        </w:rPr>
        <w:t xml:space="preserve"> znovu konstatoval, že pracovní verze aktualizovaného Povodňového plánu je hotova a čeká se na připomínky Povodí Vltavy </w:t>
      </w:r>
      <w:proofErr w:type="spellStart"/>
      <w:r>
        <w:rPr>
          <w:rFonts w:cs="Arial"/>
          <w:bCs/>
          <w:szCs w:val="22"/>
        </w:rPr>
        <w:t>s.p</w:t>
      </w:r>
      <w:proofErr w:type="spellEnd"/>
      <w:r>
        <w:rPr>
          <w:rFonts w:cs="Arial"/>
          <w:bCs/>
          <w:szCs w:val="22"/>
        </w:rPr>
        <w:t xml:space="preserve">. a tajemníka komise </w:t>
      </w:r>
      <w:proofErr w:type="spellStart"/>
      <w:r>
        <w:rPr>
          <w:rFonts w:cs="Arial"/>
          <w:bCs/>
          <w:szCs w:val="22"/>
        </w:rPr>
        <w:t>Ing.Pavla</w:t>
      </w:r>
      <w:proofErr w:type="spellEnd"/>
      <w:r>
        <w:rPr>
          <w:rFonts w:cs="Arial"/>
          <w:bCs/>
          <w:szCs w:val="22"/>
        </w:rPr>
        <w:t xml:space="preserve"> Uhra, kterým byl </w:t>
      </w:r>
      <w:proofErr w:type="spellStart"/>
      <w:r>
        <w:rPr>
          <w:rFonts w:cs="Arial"/>
          <w:bCs/>
          <w:szCs w:val="22"/>
        </w:rPr>
        <w:t>konceppt</w:t>
      </w:r>
      <w:proofErr w:type="spellEnd"/>
      <w:r>
        <w:rPr>
          <w:rFonts w:cs="Arial"/>
          <w:bCs/>
          <w:szCs w:val="22"/>
        </w:rPr>
        <w:t xml:space="preserve"> PP HMP předán k </w:t>
      </w:r>
      <w:proofErr w:type="spellStart"/>
      <w:r>
        <w:rPr>
          <w:rFonts w:cs="Arial"/>
          <w:bCs/>
          <w:szCs w:val="22"/>
        </w:rPr>
        <w:t>posouzení.Tento</w:t>
      </w:r>
      <w:proofErr w:type="spellEnd"/>
      <w:r>
        <w:rPr>
          <w:rFonts w:cs="Arial"/>
          <w:bCs/>
          <w:szCs w:val="22"/>
        </w:rPr>
        <w:t xml:space="preserve"> termín nelze </w:t>
      </w:r>
      <w:proofErr w:type="spellStart"/>
      <w:r>
        <w:rPr>
          <w:rFonts w:cs="Arial"/>
          <w:bCs/>
          <w:szCs w:val="22"/>
        </w:rPr>
        <w:t>překročit,protože</w:t>
      </w:r>
      <w:proofErr w:type="spellEnd"/>
      <w:r>
        <w:rPr>
          <w:rFonts w:cs="Arial"/>
          <w:bCs/>
          <w:szCs w:val="22"/>
        </w:rPr>
        <w:t xml:space="preserve"> teprve po vyhodnocení a zapracování připomínek je možné vydat konečnou verzi Aktualizace. </w:t>
      </w:r>
    </w:p>
    <w:p w:rsidR="00417951" w:rsidRDefault="00417951" w:rsidP="00115299">
      <w:pPr>
        <w:ind w:left="720"/>
        <w:jc w:val="both"/>
        <w:rPr>
          <w:rFonts w:cs="Arial"/>
          <w:bCs/>
          <w:szCs w:val="22"/>
        </w:rPr>
      </w:pPr>
    </w:p>
    <w:p w:rsidR="00417951" w:rsidRPr="000F08E6" w:rsidRDefault="00417951" w:rsidP="0040109C">
      <w:pPr>
        <w:ind w:left="720"/>
        <w:jc w:val="both"/>
        <w:rPr>
          <w:rFonts w:cs="Arial"/>
          <w:b/>
          <w:bCs/>
          <w:szCs w:val="22"/>
        </w:rPr>
      </w:pPr>
    </w:p>
    <w:p w:rsidR="00417951" w:rsidRDefault="00417951" w:rsidP="009B2752">
      <w:pPr>
        <w:numPr>
          <w:ilvl w:val="0"/>
          <w:numId w:val="17"/>
        </w:numPr>
        <w:jc w:val="both"/>
        <w:rPr>
          <w:rFonts w:cs="Arial"/>
          <w:b/>
          <w:bCs/>
          <w:szCs w:val="22"/>
        </w:rPr>
      </w:pPr>
      <w:r>
        <w:rPr>
          <w:rFonts w:cs="Arial"/>
          <w:bCs/>
          <w:szCs w:val="22"/>
          <w:u w:val="single"/>
        </w:rPr>
        <w:t>Kontrola</w:t>
      </w:r>
      <w:r w:rsidRPr="009B2752">
        <w:rPr>
          <w:rFonts w:cs="Arial"/>
          <w:b/>
          <w:bCs/>
          <w:szCs w:val="22"/>
        </w:rPr>
        <w:t>:</w:t>
      </w:r>
      <w:r>
        <w:rPr>
          <w:rFonts w:cs="Arial"/>
          <w:b/>
          <w:bCs/>
          <w:szCs w:val="22"/>
        </w:rPr>
        <w:t xml:space="preserve"> 2.4..2014</w:t>
      </w:r>
    </w:p>
    <w:p w:rsidR="00417951" w:rsidRDefault="00417951" w:rsidP="009B2752">
      <w:pPr>
        <w:numPr>
          <w:ilvl w:val="0"/>
          <w:numId w:val="17"/>
        </w:numPr>
        <w:jc w:val="both"/>
        <w:rPr>
          <w:rFonts w:cs="Arial"/>
          <w:b/>
          <w:bCs/>
          <w:szCs w:val="22"/>
        </w:rPr>
      </w:pPr>
    </w:p>
    <w:p w:rsidR="00417951" w:rsidRDefault="00417951" w:rsidP="009B2752">
      <w:pPr>
        <w:numPr>
          <w:ilvl w:val="0"/>
          <w:numId w:val="17"/>
        </w:numPr>
        <w:jc w:val="both"/>
        <w:rPr>
          <w:rFonts w:cs="Arial"/>
          <w:b/>
          <w:bCs/>
          <w:szCs w:val="22"/>
        </w:rPr>
      </w:pPr>
      <w:r>
        <w:rPr>
          <w:rFonts w:cs="Arial"/>
          <w:bCs/>
          <w:szCs w:val="22"/>
          <w:u w:val="single"/>
        </w:rPr>
        <w:t>Úkol</w:t>
      </w:r>
      <w:r w:rsidRPr="000F08E6">
        <w:rPr>
          <w:rFonts w:cs="Arial"/>
          <w:b/>
          <w:bCs/>
          <w:szCs w:val="22"/>
        </w:rPr>
        <w:t>:</w:t>
      </w:r>
      <w:r>
        <w:rPr>
          <w:rFonts w:cs="Arial"/>
          <w:b/>
          <w:bCs/>
          <w:szCs w:val="22"/>
        </w:rPr>
        <w:t xml:space="preserve"> Povodí Vltavy </w:t>
      </w:r>
      <w:proofErr w:type="spellStart"/>
      <w:r>
        <w:rPr>
          <w:rFonts w:cs="Arial"/>
          <w:b/>
          <w:bCs/>
          <w:szCs w:val="22"/>
        </w:rPr>
        <w:t>s.p</w:t>
      </w:r>
      <w:proofErr w:type="spellEnd"/>
      <w:r>
        <w:rPr>
          <w:rFonts w:cs="Arial"/>
          <w:b/>
          <w:bCs/>
          <w:szCs w:val="22"/>
        </w:rPr>
        <w:t>. a Ing. Uher předají připomínky k aktualizovanému PP HMP do 31.března 2014 ing. Juránkovi.</w:t>
      </w:r>
    </w:p>
    <w:p w:rsidR="00417951" w:rsidRDefault="00417951" w:rsidP="009B2752">
      <w:pPr>
        <w:numPr>
          <w:ilvl w:val="0"/>
          <w:numId w:val="17"/>
        </w:numPr>
        <w:jc w:val="both"/>
        <w:rPr>
          <w:rFonts w:cs="Arial"/>
          <w:b/>
          <w:bCs/>
          <w:szCs w:val="22"/>
        </w:rPr>
      </w:pPr>
    </w:p>
    <w:p w:rsidR="00417951" w:rsidRDefault="00417951" w:rsidP="009B2752">
      <w:pPr>
        <w:numPr>
          <w:ilvl w:val="0"/>
          <w:numId w:val="17"/>
        </w:numPr>
        <w:jc w:val="both"/>
        <w:rPr>
          <w:rFonts w:cs="Arial"/>
          <w:b/>
          <w:bCs/>
          <w:szCs w:val="22"/>
        </w:rPr>
      </w:pPr>
      <w:proofErr w:type="spellStart"/>
      <w:r>
        <w:rPr>
          <w:rFonts w:cs="Arial"/>
          <w:bCs/>
          <w:szCs w:val="22"/>
          <w:u w:val="single"/>
        </w:rPr>
        <w:t>Podúkol</w:t>
      </w:r>
      <w:proofErr w:type="spellEnd"/>
      <w:r>
        <w:rPr>
          <w:rFonts w:cs="Arial"/>
          <w:bCs/>
          <w:szCs w:val="22"/>
          <w:u w:val="single"/>
        </w:rPr>
        <w:t xml:space="preserve"> A.</w:t>
      </w:r>
      <w:r>
        <w:rPr>
          <w:rFonts w:cs="Arial"/>
          <w:b/>
          <w:bCs/>
          <w:szCs w:val="22"/>
        </w:rPr>
        <w:t>9.2. Nabídka VRV a.s. na zpracování žádosti o přidělení dotace z Operačního programu Životní prostředí.</w:t>
      </w:r>
    </w:p>
    <w:p w:rsidR="00417951" w:rsidRDefault="00417951" w:rsidP="00C978B3">
      <w:pPr>
        <w:ind w:left="720"/>
        <w:jc w:val="both"/>
        <w:rPr>
          <w:rFonts w:cs="Arial"/>
          <w:b/>
          <w:bCs/>
          <w:szCs w:val="22"/>
        </w:rPr>
      </w:pPr>
    </w:p>
    <w:p w:rsidR="00417951" w:rsidRDefault="00417951" w:rsidP="00C978B3">
      <w:pPr>
        <w:jc w:val="both"/>
        <w:rPr>
          <w:rFonts w:cs="Arial"/>
          <w:bCs/>
          <w:szCs w:val="22"/>
        </w:rPr>
      </w:pPr>
      <w:r w:rsidRPr="00470EEF">
        <w:rPr>
          <w:rFonts w:cs="Arial"/>
          <w:bCs/>
          <w:szCs w:val="22"/>
        </w:rPr>
        <w:t xml:space="preserve">Tajemník KOMISE  informoval členy o nově vypsaném dotačním </w:t>
      </w:r>
      <w:proofErr w:type="spellStart"/>
      <w:r w:rsidRPr="00470EEF">
        <w:rPr>
          <w:rFonts w:cs="Arial"/>
          <w:bCs/>
          <w:szCs w:val="22"/>
        </w:rPr>
        <w:t>Operatiním</w:t>
      </w:r>
      <w:proofErr w:type="spellEnd"/>
      <w:r w:rsidRPr="00470EEF">
        <w:rPr>
          <w:rFonts w:cs="Arial"/>
          <w:bCs/>
          <w:szCs w:val="22"/>
        </w:rPr>
        <w:t xml:space="preserve"> programu Životní prostředí, zaměřený na podporu zpracování Digitálních povodňových plánů měst a obcí (dále jen DPP) na jednotné</w:t>
      </w:r>
      <w:r>
        <w:rPr>
          <w:rFonts w:cs="Arial"/>
          <w:bCs/>
          <w:szCs w:val="22"/>
        </w:rPr>
        <w:t xml:space="preserve">m </w:t>
      </w:r>
      <w:r w:rsidRPr="00470EEF">
        <w:rPr>
          <w:rFonts w:cs="Arial"/>
          <w:bCs/>
          <w:szCs w:val="22"/>
        </w:rPr>
        <w:t xml:space="preserve">základě podle metodiky, odsouhlasené MŽP </w:t>
      </w:r>
      <w:proofErr w:type="spellStart"/>
      <w:r w:rsidRPr="00470EEF">
        <w:rPr>
          <w:rFonts w:cs="Arial"/>
          <w:bCs/>
          <w:szCs w:val="22"/>
        </w:rPr>
        <w:t>j</w:t>
      </w:r>
      <w:r>
        <w:rPr>
          <w:rFonts w:cs="Arial"/>
          <w:bCs/>
          <w:szCs w:val="22"/>
        </w:rPr>
        <w:t>který</w:t>
      </w:r>
      <w:proofErr w:type="spellEnd"/>
      <w:r>
        <w:rPr>
          <w:rFonts w:cs="Arial"/>
          <w:bCs/>
          <w:szCs w:val="22"/>
        </w:rPr>
        <w:t xml:space="preserve"> je </w:t>
      </w:r>
      <w:r w:rsidRPr="00470EEF">
        <w:rPr>
          <w:rFonts w:cs="Arial"/>
          <w:bCs/>
          <w:szCs w:val="22"/>
        </w:rPr>
        <w:t xml:space="preserve"> nejvyšším povodňovým orgánem ČR.</w:t>
      </w:r>
      <w:r>
        <w:rPr>
          <w:rFonts w:cs="Arial"/>
          <w:bCs/>
          <w:szCs w:val="22"/>
        </w:rPr>
        <w:t xml:space="preserve"> </w:t>
      </w:r>
      <w:r w:rsidRPr="00470EEF">
        <w:rPr>
          <w:rFonts w:cs="Arial"/>
          <w:bCs/>
          <w:szCs w:val="22"/>
        </w:rPr>
        <w:t>Pro informaci členů KOMISE je přílohou tohoto zápisu dokument nazvaný 1:Co je DPP.</w:t>
      </w:r>
      <w:r>
        <w:rPr>
          <w:rFonts w:cs="Arial"/>
          <w:bCs/>
          <w:szCs w:val="22"/>
        </w:rPr>
        <w:t xml:space="preserve"> </w:t>
      </w:r>
      <w:r w:rsidRPr="00470EEF">
        <w:rPr>
          <w:rFonts w:cs="Arial"/>
          <w:bCs/>
          <w:szCs w:val="22"/>
        </w:rPr>
        <w:t xml:space="preserve">Pro HMP se zde naskýtá možnost sjednocení PP města(kraj) a 54 jeho městských částí (ORP) na stejném základě v souladu s ostatními kraji a </w:t>
      </w:r>
      <w:proofErr w:type="spellStart"/>
      <w:r w:rsidRPr="00470EEF">
        <w:rPr>
          <w:rFonts w:cs="Arial"/>
          <w:bCs/>
          <w:szCs w:val="22"/>
        </w:rPr>
        <w:t>a</w:t>
      </w:r>
      <w:proofErr w:type="spellEnd"/>
      <w:r>
        <w:rPr>
          <w:rFonts w:cs="Arial"/>
          <w:bCs/>
          <w:szCs w:val="22"/>
        </w:rPr>
        <w:t xml:space="preserve"> OPR</w:t>
      </w:r>
      <w:r w:rsidRPr="00470EEF">
        <w:rPr>
          <w:rFonts w:cs="Arial"/>
          <w:bCs/>
          <w:szCs w:val="22"/>
        </w:rPr>
        <w:t xml:space="preserve"> celé ČR.</w:t>
      </w:r>
      <w:r>
        <w:rPr>
          <w:rFonts w:cs="Arial"/>
          <w:bCs/>
          <w:szCs w:val="22"/>
        </w:rPr>
        <w:t xml:space="preserve"> </w:t>
      </w:r>
      <w:r w:rsidRPr="00470EEF">
        <w:rPr>
          <w:rFonts w:cs="Arial"/>
          <w:bCs/>
          <w:szCs w:val="22"/>
        </w:rPr>
        <w:t>Předseda KOMISE rozhodl o vypracování žádosti o dotaci z tohoto programu pro HMP a jeho 54 MČ a pověřil zpracováním žádosti VRV a.s. V diskusi k tomuto tématu konstatoval ředitel BKR HMP, že případné podání žádosti o dotaci by mělo předcházet jednání předsedy KOMISE s primátorem, který je ze zákona předsedou povodňové komise HMP</w:t>
      </w:r>
      <w:r>
        <w:rPr>
          <w:rFonts w:cs="Arial"/>
          <w:bCs/>
          <w:szCs w:val="22"/>
        </w:rPr>
        <w:t xml:space="preserve"> a musí být o tomto záměru informován </w:t>
      </w:r>
      <w:r w:rsidRPr="00470EEF">
        <w:rPr>
          <w:rFonts w:cs="Arial"/>
          <w:bCs/>
          <w:szCs w:val="22"/>
        </w:rPr>
        <w:t xml:space="preserve">.V diskusi se k problematice DPP a systému POVIS vyjádřil </w:t>
      </w:r>
      <w:proofErr w:type="spellStart"/>
      <w:r w:rsidRPr="00470EEF">
        <w:rPr>
          <w:rFonts w:cs="Arial"/>
          <w:bCs/>
          <w:szCs w:val="22"/>
        </w:rPr>
        <w:t>Ing.Kůrka</w:t>
      </w:r>
      <w:proofErr w:type="spellEnd"/>
      <w:r w:rsidRPr="00470EEF">
        <w:rPr>
          <w:rFonts w:cs="Arial"/>
          <w:bCs/>
          <w:szCs w:val="22"/>
        </w:rPr>
        <w:t xml:space="preserve"> ČHMU a </w:t>
      </w:r>
      <w:proofErr w:type="spellStart"/>
      <w:r w:rsidRPr="00470EEF">
        <w:rPr>
          <w:rFonts w:cs="Arial"/>
          <w:bCs/>
          <w:szCs w:val="22"/>
        </w:rPr>
        <w:t>Ing.Friedel</w:t>
      </w:r>
      <w:proofErr w:type="spellEnd"/>
      <w:r w:rsidRPr="00470EEF">
        <w:rPr>
          <w:rFonts w:cs="Arial"/>
          <w:bCs/>
          <w:szCs w:val="22"/>
        </w:rPr>
        <w:t xml:space="preserve"> PV </w:t>
      </w:r>
      <w:proofErr w:type="spellStart"/>
      <w:r w:rsidRPr="00470EEF">
        <w:rPr>
          <w:rFonts w:cs="Arial"/>
          <w:bCs/>
          <w:szCs w:val="22"/>
        </w:rPr>
        <w:t>s.p</w:t>
      </w:r>
      <w:proofErr w:type="spellEnd"/>
      <w:r w:rsidRPr="00470EEF">
        <w:rPr>
          <w:rFonts w:cs="Arial"/>
          <w:bCs/>
          <w:szCs w:val="22"/>
        </w:rPr>
        <w:t xml:space="preserve">. </w:t>
      </w:r>
    </w:p>
    <w:p w:rsidR="00417951" w:rsidRPr="00470EEF" w:rsidRDefault="00417951" w:rsidP="00C978B3">
      <w:pPr>
        <w:jc w:val="both"/>
        <w:rPr>
          <w:rFonts w:cs="Arial"/>
          <w:bCs/>
          <w:szCs w:val="22"/>
        </w:rPr>
      </w:pPr>
    </w:p>
    <w:p w:rsidR="00417951" w:rsidRPr="00470EEF" w:rsidRDefault="00417951" w:rsidP="00C978B3">
      <w:pPr>
        <w:jc w:val="both"/>
        <w:rPr>
          <w:rFonts w:cs="Arial"/>
          <w:b/>
          <w:bCs/>
          <w:szCs w:val="22"/>
        </w:rPr>
      </w:pPr>
      <w:r w:rsidRPr="003E394D">
        <w:rPr>
          <w:rFonts w:cs="Arial"/>
          <w:b/>
          <w:bCs/>
          <w:szCs w:val="22"/>
        </w:rPr>
        <w:t xml:space="preserve">Úkol: předseda KOMISE projedná s primátorem </w:t>
      </w:r>
      <w:r w:rsidRPr="00470EEF">
        <w:rPr>
          <w:rFonts w:cs="Arial"/>
          <w:b/>
          <w:bCs/>
          <w:szCs w:val="22"/>
        </w:rPr>
        <w:t>otázku podání žádosti na zpracování DPP v </w:t>
      </w:r>
      <w:proofErr w:type="spellStart"/>
      <w:r w:rsidRPr="00470EEF">
        <w:rPr>
          <w:rFonts w:cs="Arial"/>
          <w:b/>
          <w:bCs/>
          <w:szCs w:val="22"/>
        </w:rPr>
        <w:t>systemu</w:t>
      </w:r>
      <w:proofErr w:type="spellEnd"/>
      <w:r w:rsidRPr="00470EEF">
        <w:rPr>
          <w:rFonts w:cs="Arial"/>
          <w:b/>
          <w:bCs/>
          <w:szCs w:val="22"/>
        </w:rPr>
        <w:t xml:space="preserve"> POVIS a podá na příštím jednání zprávu.</w:t>
      </w:r>
    </w:p>
    <w:p w:rsidR="00417951" w:rsidRDefault="00417951" w:rsidP="00C978B3">
      <w:pPr>
        <w:jc w:val="both"/>
        <w:rPr>
          <w:rFonts w:cs="Arial"/>
          <w:b/>
          <w:bCs/>
          <w:szCs w:val="22"/>
        </w:rPr>
      </w:pPr>
    </w:p>
    <w:p w:rsidR="00417951" w:rsidRPr="009B2752" w:rsidRDefault="00417951" w:rsidP="00C978B3">
      <w:pPr>
        <w:jc w:val="both"/>
        <w:rPr>
          <w:rFonts w:cs="Arial"/>
          <w:b/>
          <w:bCs/>
          <w:szCs w:val="22"/>
        </w:rPr>
      </w:pPr>
      <w:r>
        <w:rPr>
          <w:rFonts w:cs="Arial"/>
          <w:b/>
          <w:bCs/>
          <w:szCs w:val="22"/>
        </w:rPr>
        <w:t>Kontrola: 2.dubna 2014</w:t>
      </w:r>
    </w:p>
    <w:p w:rsidR="00417951" w:rsidRDefault="00417951" w:rsidP="00165BC5">
      <w:pPr>
        <w:jc w:val="both"/>
        <w:rPr>
          <w:rFonts w:cs="Arial"/>
          <w:bCs/>
          <w:szCs w:val="22"/>
        </w:rPr>
      </w:pPr>
    </w:p>
    <w:p w:rsidR="00417951" w:rsidRPr="00374E2F" w:rsidRDefault="00417951" w:rsidP="00374E2F">
      <w:pPr>
        <w:jc w:val="both"/>
        <w:rPr>
          <w:b/>
        </w:rPr>
      </w:pPr>
      <w:r w:rsidRPr="00FF5959">
        <w:rPr>
          <w:b/>
        </w:rPr>
        <w:t>B1</w:t>
      </w:r>
      <w:r>
        <w:rPr>
          <w:b/>
        </w:rPr>
        <w:tab/>
      </w:r>
      <w:r w:rsidRPr="00374E2F">
        <w:rPr>
          <w:rFonts w:cs="Arial"/>
          <w:b/>
          <w:bCs/>
          <w:i/>
          <w:szCs w:val="22"/>
          <w:u w:val="single"/>
        </w:rPr>
        <w:t>Městská část Praha – Radotín</w:t>
      </w:r>
    </w:p>
    <w:p w:rsidR="00417951" w:rsidRDefault="00417951" w:rsidP="00F80CA4">
      <w:pPr>
        <w:numPr>
          <w:ilvl w:val="0"/>
          <w:numId w:val="18"/>
        </w:numPr>
      </w:pPr>
      <w:r w:rsidRPr="00F80CA4">
        <w:t>Komise</w:t>
      </w:r>
      <w:r>
        <w:t xml:space="preserve"> vzala na vědomí informaci tajemníka o výsledku jednání předsedy KOMISE se </w:t>
      </w:r>
      <w:proofErr w:type="spellStart"/>
      <w:r>
        <w:t>starotou</w:t>
      </w:r>
      <w:proofErr w:type="spellEnd"/>
      <w:r>
        <w:t xml:space="preserve"> a místostarostou Radotína. Je již k disposici posudek na technický stav lávky. Stabilita lávky je silně narušena, jsou navržena technická opatření na dočasnou stabilizaci konstrukce (dočasné omezení nosnosti) a připravuje se projekt nové lávky, protože oprava stávající není z ekonomického ani technického důvodu vhodná a možná. Další komplikací je skutečnost, že pod lávkou je zavěšen kabel VN, který zásobuje část obce Radotín a jeho případné vyřazení z provozu by ohrozilo život obce a jejího průmyslu.</w:t>
      </w:r>
    </w:p>
    <w:p w:rsidR="00417951" w:rsidRDefault="00417951" w:rsidP="00F80CA4">
      <w:pPr>
        <w:numPr>
          <w:ilvl w:val="0"/>
          <w:numId w:val="18"/>
        </w:numPr>
      </w:pPr>
      <w:r>
        <w:t xml:space="preserve">Z těchto důvodů KOMISE přijala návrh předsedy, aby se další přípravou nové výstavby lávky  zabýval odbor SVM HMP a připravil TISKY do RHMP na provizorní zabezpečení(které zajistí MČ Radotín) a na zajištění výstavby nové lávky pro pěší v Radotíně na místě stávající lávky včetně zabezpečení kabelu VN.                                                                                                                                                                                                                                                                                                                                                                                                                                                                                                                                                                                                                                                                                                                                                                                                                                                                                                                                                                                                                                                                                                                                                                                                                                                                                                                                                                                                                                                                                                                                                                                                                                                                                                                                                                                                                                                                                                                                                                                                                                                                                                                                                                                                                                                                                                                                                                                                                                                                                                                                                                                                                                                                                                                                                                                                                                                                                                                                                                                                                                                                                                                                                                                                                                                                                                                                                                                                                                                                                                                                                                                                                                                                                                                                                                                                                                                                                                                                                                                                                                                                                                                                                                                                                                                                                                                                                                                                                                                                                                                                                                                                                                                    Předpokládané náklady na provizorní zajištění lávky jsou 1 200 </w:t>
      </w:r>
      <w:proofErr w:type="spellStart"/>
      <w:r>
        <w:t>Tis.Kč</w:t>
      </w:r>
      <w:proofErr w:type="spellEnd"/>
      <w:r>
        <w:t xml:space="preserve">, náklady na projektovou přípravu nové lávky cca 2 000 </w:t>
      </w:r>
      <w:proofErr w:type="spellStart"/>
      <w:r>
        <w:t>tis.Kč</w:t>
      </w:r>
      <w:proofErr w:type="spellEnd"/>
      <w:r>
        <w:t xml:space="preserve">, to vše v roce 2014, náklady na realizaci nové lávky cca 27 000 </w:t>
      </w:r>
      <w:proofErr w:type="spellStart"/>
      <w:r>
        <w:t>tis.Kč</w:t>
      </w:r>
      <w:proofErr w:type="spellEnd"/>
      <w:r>
        <w:t xml:space="preserve">, z toho v roce 2015 15 000 </w:t>
      </w:r>
      <w:proofErr w:type="spellStart"/>
      <w:r>
        <w:t>tis.Kč</w:t>
      </w:r>
      <w:proofErr w:type="spellEnd"/>
      <w:r>
        <w:t xml:space="preserve"> a v roce 2016 zbývajících 12 000 </w:t>
      </w:r>
      <w:proofErr w:type="spellStart"/>
      <w:r>
        <w:t>tis.Kč</w:t>
      </w:r>
      <w:proofErr w:type="spellEnd"/>
      <w:r>
        <w:t xml:space="preserve">. Se stavbou budou souviset i nezbytné terénní úpravy ne obou březích včetně nového kabelového propojení VN , které je ve správě PRE. </w:t>
      </w:r>
    </w:p>
    <w:p w:rsidR="00417951" w:rsidRDefault="00417951" w:rsidP="00F80CA4">
      <w:pPr>
        <w:numPr>
          <w:ilvl w:val="0"/>
          <w:numId w:val="18"/>
        </w:numPr>
      </w:pPr>
    </w:p>
    <w:p w:rsidR="00417951" w:rsidRDefault="00417951" w:rsidP="00F80CA4">
      <w:pPr>
        <w:numPr>
          <w:ilvl w:val="0"/>
          <w:numId w:val="18"/>
        </w:numPr>
        <w:rPr>
          <w:b/>
        </w:rPr>
      </w:pPr>
      <w:r w:rsidRPr="00243889">
        <w:rPr>
          <w:b/>
        </w:rPr>
        <w:t>Termín kontroly 2</w:t>
      </w:r>
      <w:r>
        <w:rPr>
          <w:b/>
        </w:rPr>
        <w:t>.4</w:t>
      </w:r>
      <w:r w:rsidRPr="00243889">
        <w:rPr>
          <w:b/>
        </w:rPr>
        <w:t>.2014</w:t>
      </w:r>
    </w:p>
    <w:p w:rsidR="00417951" w:rsidRPr="00243889" w:rsidRDefault="00417951" w:rsidP="00F80CA4">
      <w:pPr>
        <w:numPr>
          <w:ilvl w:val="0"/>
          <w:numId w:val="18"/>
        </w:numPr>
        <w:rPr>
          <w:b/>
        </w:rPr>
      </w:pPr>
    </w:p>
    <w:p w:rsidR="00417951" w:rsidRPr="00243889" w:rsidRDefault="00417951" w:rsidP="00F80CA4">
      <w:pPr>
        <w:numPr>
          <w:ilvl w:val="0"/>
          <w:numId w:val="18"/>
        </w:numPr>
        <w:rPr>
          <w:b/>
        </w:rPr>
      </w:pPr>
      <w:r w:rsidRPr="00243889">
        <w:rPr>
          <w:b/>
        </w:rPr>
        <w:lastRenderedPageBreak/>
        <w:t xml:space="preserve">Úkol: </w:t>
      </w:r>
      <w:proofErr w:type="spellStart"/>
      <w:r>
        <w:rPr>
          <w:b/>
        </w:rPr>
        <w:t>Ing.Svoboda</w:t>
      </w:r>
      <w:proofErr w:type="spellEnd"/>
      <w:r>
        <w:rPr>
          <w:b/>
        </w:rPr>
        <w:t xml:space="preserve"> OSVM HMPO </w:t>
      </w:r>
      <w:r w:rsidRPr="00243889">
        <w:rPr>
          <w:b/>
        </w:rPr>
        <w:t xml:space="preserve"> podá zprávu o průběhu příprav akce.</w:t>
      </w:r>
    </w:p>
    <w:p w:rsidR="00417951" w:rsidRDefault="00417951" w:rsidP="00F80CA4">
      <w:pPr>
        <w:ind w:left="360"/>
      </w:pPr>
    </w:p>
    <w:p w:rsidR="00417951" w:rsidRDefault="00417951" w:rsidP="000F1BC4"/>
    <w:p w:rsidR="00417951" w:rsidRPr="00374E2F" w:rsidRDefault="00417951" w:rsidP="00504463">
      <w:pPr>
        <w:jc w:val="both"/>
        <w:rPr>
          <w:b/>
        </w:rPr>
      </w:pPr>
      <w:r w:rsidRPr="005740EB">
        <w:rPr>
          <w:b/>
        </w:rPr>
        <w:t>B2</w:t>
      </w:r>
      <w:r>
        <w:rPr>
          <w:b/>
        </w:rPr>
        <w:tab/>
      </w:r>
      <w:r w:rsidRPr="00374E2F">
        <w:rPr>
          <w:b/>
          <w:i/>
          <w:u w:val="single"/>
        </w:rPr>
        <w:t>Velká Chuchle</w:t>
      </w:r>
    </w:p>
    <w:p w:rsidR="00417951" w:rsidRPr="003C2BDA" w:rsidRDefault="00417951" w:rsidP="007133DB">
      <w:pPr>
        <w:ind w:left="720"/>
        <w:jc w:val="both"/>
      </w:pPr>
    </w:p>
    <w:p w:rsidR="00417951" w:rsidRPr="00B07F0F" w:rsidRDefault="00417951" w:rsidP="003C2BDA">
      <w:pPr>
        <w:jc w:val="both"/>
      </w:pPr>
    </w:p>
    <w:p w:rsidR="00417951" w:rsidRPr="00A003A4" w:rsidRDefault="00417951" w:rsidP="00504463">
      <w:pPr>
        <w:numPr>
          <w:ilvl w:val="0"/>
          <w:numId w:val="10"/>
        </w:numPr>
        <w:jc w:val="both"/>
      </w:pPr>
      <w:r>
        <w:rPr>
          <w:rFonts w:cs="Arial"/>
          <w:bCs/>
          <w:i/>
          <w:szCs w:val="22"/>
          <w:u w:val="single"/>
        </w:rPr>
        <w:t xml:space="preserve">Odstranění nepovolených staveb v levobřežní inundaci Vltavy v Chuchli a Lahovicích  na pozemcích pana Červeného ,pana </w:t>
      </w:r>
      <w:proofErr w:type="spellStart"/>
      <w:r>
        <w:rPr>
          <w:rFonts w:cs="Arial"/>
          <w:bCs/>
          <w:i/>
          <w:szCs w:val="22"/>
          <w:u w:val="single"/>
        </w:rPr>
        <w:t>Pipoty</w:t>
      </w:r>
      <w:proofErr w:type="spellEnd"/>
      <w:r>
        <w:rPr>
          <w:rFonts w:cs="Arial"/>
          <w:bCs/>
          <w:i/>
          <w:szCs w:val="22"/>
          <w:u w:val="single"/>
        </w:rPr>
        <w:t xml:space="preserve"> a MČ Praha Velká Chuchle.</w:t>
      </w:r>
    </w:p>
    <w:p w:rsidR="00417951" w:rsidRPr="00095F0A" w:rsidRDefault="00417951" w:rsidP="00A003A4">
      <w:pPr>
        <w:ind w:left="708"/>
        <w:jc w:val="both"/>
        <w:rPr>
          <w:rFonts w:cs="Arial"/>
          <w:bCs/>
          <w:i/>
          <w:szCs w:val="22"/>
        </w:rPr>
      </w:pPr>
    </w:p>
    <w:p w:rsidR="00417951" w:rsidRDefault="00417951" w:rsidP="00A003A4">
      <w:pPr>
        <w:ind w:left="708"/>
        <w:jc w:val="both"/>
        <w:rPr>
          <w:rFonts w:cs="Arial"/>
          <w:bCs/>
          <w:i/>
          <w:szCs w:val="22"/>
        </w:rPr>
      </w:pPr>
      <w:proofErr w:type="spellStart"/>
      <w:r>
        <w:rPr>
          <w:rFonts w:cs="Arial"/>
          <w:bCs/>
          <w:i/>
          <w:szCs w:val="22"/>
        </w:rPr>
        <w:t>Ing.Svoboda</w:t>
      </w:r>
      <w:proofErr w:type="spellEnd"/>
      <w:r>
        <w:rPr>
          <w:rFonts w:cs="Arial"/>
          <w:bCs/>
          <w:i/>
          <w:szCs w:val="22"/>
        </w:rPr>
        <w:t xml:space="preserve">, ředitel SVM HMP informoval Komisi, že majitel </w:t>
      </w:r>
      <w:proofErr w:type="spellStart"/>
      <w:r>
        <w:rPr>
          <w:rFonts w:cs="Arial"/>
          <w:bCs/>
          <w:i/>
          <w:szCs w:val="22"/>
        </w:rPr>
        <w:t>Pipota</w:t>
      </w:r>
      <w:proofErr w:type="spellEnd"/>
      <w:r>
        <w:rPr>
          <w:rFonts w:cs="Arial"/>
          <w:bCs/>
          <w:i/>
          <w:szCs w:val="22"/>
        </w:rPr>
        <w:t xml:space="preserve"> souhlasí s </w:t>
      </w:r>
      <w:proofErr w:type="spellStart"/>
      <w:r>
        <w:rPr>
          <w:rFonts w:cs="Arial"/>
          <w:bCs/>
          <w:i/>
          <w:szCs w:val="22"/>
        </w:rPr>
        <w:t>prodjem</w:t>
      </w:r>
      <w:proofErr w:type="spellEnd"/>
      <w:r>
        <w:rPr>
          <w:rFonts w:cs="Arial"/>
          <w:bCs/>
          <w:i/>
          <w:szCs w:val="22"/>
        </w:rPr>
        <w:t xml:space="preserve"> pozemků městu, připojili se i další, menší vlastníci pozemků. Jednání s panem Červeným, majoritním vlastníkem ,pokračují. V případě nesouhlasu přistoupí MHMP k procesu výkupu ve veřejném </w:t>
      </w:r>
      <w:proofErr w:type="spellStart"/>
      <w:r>
        <w:rPr>
          <w:rFonts w:cs="Arial"/>
          <w:bCs/>
          <w:i/>
          <w:szCs w:val="22"/>
        </w:rPr>
        <w:t>zájmu.Předseda</w:t>
      </w:r>
      <w:proofErr w:type="spellEnd"/>
      <w:r>
        <w:rPr>
          <w:rFonts w:cs="Arial"/>
          <w:bCs/>
          <w:i/>
          <w:szCs w:val="22"/>
        </w:rPr>
        <w:t xml:space="preserve">  Komise pověřil </w:t>
      </w:r>
      <w:proofErr w:type="spellStart"/>
      <w:r>
        <w:rPr>
          <w:rFonts w:cs="Arial"/>
          <w:bCs/>
          <w:i/>
          <w:szCs w:val="22"/>
        </w:rPr>
        <w:t>Ing.Svobodu</w:t>
      </w:r>
      <w:proofErr w:type="spellEnd"/>
      <w:r>
        <w:rPr>
          <w:rFonts w:cs="Arial"/>
          <w:bCs/>
          <w:i/>
          <w:szCs w:val="22"/>
        </w:rPr>
        <w:t xml:space="preserve"> a </w:t>
      </w:r>
      <w:proofErr w:type="spellStart"/>
      <w:r>
        <w:rPr>
          <w:rFonts w:cs="Arial"/>
          <w:bCs/>
          <w:i/>
          <w:szCs w:val="22"/>
        </w:rPr>
        <w:t>Ing.Uhra</w:t>
      </w:r>
      <w:proofErr w:type="spellEnd"/>
      <w:r>
        <w:rPr>
          <w:rFonts w:cs="Arial"/>
          <w:bCs/>
          <w:i/>
          <w:szCs w:val="22"/>
        </w:rPr>
        <w:t xml:space="preserve"> aby zahájili odborné konzultace s ředitelem MHMP v této věci.</w:t>
      </w:r>
    </w:p>
    <w:p w:rsidR="00417951" w:rsidRDefault="00417951" w:rsidP="00A003A4">
      <w:pPr>
        <w:ind w:left="708"/>
        <w:jc w:val="both"/>
        <w:rPr>
          <w:rFonts w:cs="Arial"/>
          <w:bCs/>
          <w:i/>
          <w:szCs w:val="22"/>
        </w:rPr>
      </w:pPr>
    </w:p>
    <w:p w:rsidR="00417951" w:rsidRPr="00095F0A" w:rsidRDefault="00417951" w:rsidP="00A003A4">
      <w:pPr>
        <w:ind w:left="708"/>
        <w:jc w:val="both"/>
        <w:rPr>
          <w:b/>
        </w:rPr>
      </w:pPr>
      <w:r w:rsidRPr="00095F0A">
        <w:rPr>
          <w:rFonts w:cs="Arial"/>
          <w:b/>
          <w:bCs/>
          <w:i/>
          <w:szCs w:val="22"/>
        </w:rPr>
        <w:t xml:space="preserve">Kontrolní termín. </w:t>
      </w:r>
      <w:r>
        <w:rPr>
          <w:rFonts w:cs="Arial"/>
          <w:b/>
          <w:bCs/>
          <w:i/>
          <w:szCs w:val="22"/>
        </w:rPr>
        <w:t>2.4.</w:t>
      </w:r>
      <w:r w:rsidRPr="00095F0A">
        <w:rPr>
          <w:rFonts w:cs="Arial"/>
          <w:b/>
          <w:bCs/>
          <w:i/>
          <w:szCs w:val="22"/>
        </w:rPr>
        <w:t xml:space="preserve"> 2014 ,zprávu podá OSM ing.</w:t>
      </w:r>
      <w:r>
        <w:rPr>
          <w:rFonts w:cs="Arial"/>
          <w:b/>
          <w:bCs/>
          <w:i/>
          <w:szCs w:val="22"/>
        </w:rPr>
        <w:t xml:space="preserve"> </w:t>
      </w:r>
      <w:r w:rsidRPr="00095F0A">
        <w:rPr>
          <w:rFonts w:cs="Arial"/>
          <w:b/>
          <w:bCs/>
          <w:i/>
          <w:szCs w:val="22"/>
        </w:rPr>
        <w:t xml:space="preserve">Svoboda </w:t>
      </w:r>
    </w:p>
    <w:p w:rsidR="00417951" w:rsidRDefault="00417951" w:rsidP="00504463">
      <w:pPr>
        <w:jc w:val="both"/>
        <w:rPr>
          <w:rFonts w:cs="Arial"/>
          <w:bCs/>
          <w:i/>
          <w:szCs w:val="22"/>
          <w:u w:val="single"/>
        </w:rPr>
      </w:pPr>
    </w:p>
    <w:p w:rsidR="00417951" w:rsidRPr="00374E2F" w:rsidRDefault="00417951"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 OMI  na základě Radou HMP schváleného TISKU objedná vypracování výzkumných úkolů pro Okruh A, B, D a E u Výzkumného pracoviště FS ČVUT Praha.</w:t>
      </w:r>
    </w:p>
    <w:p w:rsidR="00417951" w:rsidRDefault="00417951" w:rsidP="00504463">
      <w:pPr>
        <w:numPr>
          <w:ilvl w:val="0"/>
          <w:numId w:val="10"/>
        </w:numPr>
        <w:jc w:val="both"/>
        <w:rPr>
          <w:rFonts w:cs="Arial"/>
          <w:bCs/>
          <w:i/>
          <w:szCs w:val="22"/>
          <w:u w:val="single"/>
        </w:rPr>
      </w:pPr>
    </w:p>
    <w:p w:rsidR="00417951" w:rsidRDefault="00417951" w:rsidP="00256DD0">
      <w:pPr>
        <w:numPr>
          <w:ilvl w:val="0"/>
          <w:numId w:val="19"/>
        </w:numPr>
      </w:pPr>
      <w:r w:rsidRPr="00256DD0">
        <w:rPr>
          <w:i/>
          <w:u w:val="single"/>
        </w:rPr>
        <w:t>Kontrolní termín:</w:t>
      </w:r>
      <w:r>
        <w:t xml:space="preserve"> </w:t>
      </w:r>
      <w:r>
        <w:rPr>
          <w:b/>
        </w:rPr>
        <w:t>17.dubna</w:t>
      </w:r>
      <w:r w:rsidRPr="00256DD0">
        <w:rPr>
          <w:b/>
        </w:rPr>
        <w:t>. 2014</w:t>
      </w:r>
      <w:r>
        <w:rPr>
          <w:b/>
        </w:rPr>
        <w:t>.</w:t>
      </w:r>
    </w:p>
    <w:p w:rsidR="00417951" w:rsidRDefault="00417951" w:rsidP="00BC43D8">
      <w:pPr>
        <w:jc w:val="both"/>
      </w:pPr>
    </w:p>
    <w:p w:rsidR="00417951" w:rsidRPr="00374E2F" w:rsidRDefault="00417951" w:rsidP="00BC43D8">
      <w:pPr>
        <w:jc w:val="both"/>
        <w:rPr>
          <w:b/>
        </w:rPr>
      </w:pPr>
      <w:r w:rsidRPr="005740EB">
        <w:rPr>
          <w:b/>
        </w:rPr>
        <w:t>B3</w:t>
      </w:r>
      <w:r>
        <w:rPr>
          <w:b/>
        </w:rPr>
        <w:tab/>
      </w:r>
      <w:r w:rsidRPr="00374E2F">
        <w:rPr>
          <w:rFonts w:cs="Arial"/>
          <w:b/>
          <w:bCs/>
          <w:i/>
          <w:szCs w:val="22"/>
          <w:u w:val="single"/>
        </w:rPr>
        <w:t>Městská část Praha 9 – Hrdlořezy</w:t>
      </w:r>
    </w:p>
    <w:p w:rsidR="00417951" w:rsidRDefault="00417951" w:rsidP="00C978B3">
      <w:pPr>
        <w:jc w:val="both"/>
      </w:pPr>
    </w:p>
    <w:p w:rsidR="00417951" w:rsidRPr="003D10EA" w:rsidRDefault="00417951" w:rsidP="00374E2F">
      <w:pPr>
        <w:ind w:left="720"/>
        <w:jc w:val="both"/>
      </w:pPr>
    </w:p>
    <w:p w:rsidR="00417951" w:rsidRDefault="00417951" w:rsidP="00BC43D8">
      <w:pPr>
        <w:numPr>
          <w:ilvl w:val="0"/>
          <w:numId w:val="19"/>
        </w:numPr>
        <w:jc w:val="both"/>
        <w:rPr>
          <w:b/>
          <w:i/>
        </w:rPr>
      </w:pPr>
      <w:r w:rsidRPr="00836463">
        <w:rPr>
          <w:b/>
          <w:i/>
          <w:u w:val="single"/>
        </w:rPr>
        <w:t>Úkol:</w:t>
      </w:r>
      <w:r>
        <w:rPr>
          <w:b/>
          <w:i/>
        </w:rPr>
        <w:t xml:space="preserve"> Byl splněn, RHMP rozhodla o poskytnutí prostředků MČ P9.</w:t>
      </w:r>
    </w:p>
    <w:p w:rsidR="00417951" w:rsidRDefault="00417951" w:rsidP="00243889">
      <w:pPr>
        <w:jc w:val="both"/>
      </w:pPr>
    </w:p>
    <w:p w:rsidR="00417951" w:rsidRDefault="00417951" w:rsidP="00BC43D8">
      <w:pPr>
        <w:jc w:val="both"/>
      </w:pPr>
    </w:p>
    <w:p w:rsidR="00417951" w:rsidRDefault="00417951" w:rsidP="00B41EB9">
      <w:pPr>
        <w:jc w:val="both"/>
        <w:rPr>
          <w:b/>
        </w:rPr>
      </w:pPr>
      <w:r w:rsidRPr="008A03CA">
        <w:rPr>
          <w:b/>
        </w:rPr>
        <w:t xml:space="preserve">B4 </w:t>
      </w:r>
      <w:r>
        <w:rPr>
          <w:b/>
        </w:rPr>
        <w:t>Protipovodňová ochrana ZOO a Trojského zámku</w:t>
      </w:r>
    </w:p>
    <w:p w:rsidR="00417951" w:rsidRDefault="00417951" w:rsidP="00B41EB9">
      <w:pPr>
        <w:jc w:val="both"/>
        <w:rPr>
          <w:b/>
        </w:rPr>
      </w:pPr>
      <w:r>
        <w:rPr>
          <w:b/>
        </w:rPr>
        <w:t>B5 Fysikální model trojské kotliny</w:t>
      </w:r>
    </w:p>
    <w:p w:rsidR="00417951" w:rsidRPr="00003771" w:rsidRDefault="00417951" w:rsidP="00B41EB9">
      <w:pPr>
        <w:jc w:val="both"/>
      </w:pPr>
    </w:p>
    <w:p w:rsidR="00417951" w:rsidRPr="00003771" w:rsidRDefault="00417951" w:rsidP="00B41EB9">
      <w:pPr>
        <w:jc w:val="both"/>
      </w:pPr>
      <w:r w:rsidRPr="00003771">
        <w:t>Tímto</w:t>
      </w:r>
      <w:r>
        <w:t xml:space="preserve"> úkolem se zabývá IPR </w:t>
      </w:r>
      <w:proofErr w:type="spellStart"/>
      <w:r>
        <w:t>HMP,který</w:t>
      </w:r>
      <w:proofErr w:type="spellEnd"/>
      <w:r>
        <w:t xml:space="preserve"> informoval KOMISI o tom, že 25.března je termín podání nabídek na vypracování Předběžné studie proveditelnosti fysikálního modelu trojské kotliny (Okruh C1).V krátké době bude vybrán zpracovatel studie. Pro vyhodnocení studie bude ustavena pracovní skupina, ve které  kromě objednatele IPR bude zastoupeno ZOO Praha (</w:t>
      </w:r>
      <w:proofErr w:type="spellStart"/>
      <w:r>
        <w:t>ing.Malina</w:t>
      </w:r>
      <w:proofErr w:type="spellEnd"/>
      <w:r>
        <w:t xml:space="preserve">), OMI a tajemník KOMISE.25.února zpracoval a schválil a tento týden odeslal výzvu třem vybraným uchazečům na vypracování Předběžné studie Úkolu C1 na zpracování fysikálního modelu Trojské kotliny se zaměřením na posouzení vlivu všech existujících a plánovaných staveb v Trojské kotlině na průchod velkých vod. </w:t>
      </w:r>
    </w:p>
    <w:p w:rsidR="00417951" w:rsidRDefault="00417951" w:rsidP="00B41EB9">
      <w:pPr>
        <w:jc w:val="both"/>
      </w:pPr>
    </w:p>
    <w:p w:rsidR="00417951" w:rsidRDefault="00417951" w:rsidP="00B41EB9">
      <w:pPr>
        <w:jc w:val="both"/>
        <w:rPr>
          <w:b/>
        </w:rPr>
      </w:pPr>
      <w:r>
        <w:rPr>
          <w:b/>
        </w:rPr>
        <w:t>Úkol: Ing. Novák IPR podá zprávu o stavu Výběrového řízení a jeho rozsahu a termínech realizace.</w:t>
      </w:r>
    </w:p>
    <w:p w:rsidR="00417951" w:rsidRPr="00C55523" w:rsidRDefault="00417951" w:rsidP="00B41EB9">
      <w:pPr>
        <w:jc w:val="both"/>
        <w:rPr>
          <w:b/>
        </w:rPr>
      </w:pPr>
    </w:p>
    <w:p w:rsidR="00417951" w:rsidRPr="00C55523" w:rsidRDefault="00417951" w:rsidP="00B41EB9">
      <w:pPr>
        <w:jc w:val="both"/>
        <w:rPr>
          <w:b/>
        </w:rPr>
      </w:pPr>
      <w:r>
        <w:rPr>
          <w:b/>
        </w:rPr>
        <w:t>Kontrolní termín: 2.4..2014</w:t>
      </w:r>
    </w:p>
    <w:p w:rsidR="00417951" w:rsidRDefault="00417951" w:rsidP="00B41EB9">
      <w:pPr>
        <w:jc w:val="both"/>
        <w:rPr>
          <w:b/>
        </w:rPr>
      </w:pPr>
      <w:r>
        <w:rPr>
          <w:b/>
        </w:rPr>
        <w:t xml:space="preserve"> </w:t>
      </w:r>
    </w:p>
    <w:p w:rsidR="00417951" w:rsidRPr="00B41EB9" w:rsidRDefault="00417951" w:rsidP="00B41EB9">
      <w:pPr>
        <w:jc w:val="both"/>
        <w:rPr>
          <w:b/>
        </w:rPr>
      </w:pPr>
    </w:p>
    <w:p w:rsidR="00417951" w:rsidRDefault="00417951" w:rsidP="00BC43D8">
      <w:pPr>
        <w:jc w:val="both"/>
      </w:pPr>
    </w:p>
    <w:p w:rsidR="00417951" w:rsidRDefault="00417951"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17951" w:rsidRPr="00374E2F" w:rsidRDefault="00417951" w:rsidP="00BC43D8">
      <w:pPr>
        <w:jc w:val="both"/>
        <w:rPr>
          <w:b/>
        </w:rPr>
      </w:pPr>
    </w:p>
    <w:p w:rsidR="00417951" w:rsidRDefault="00417951" w:rsidP="00003771">
      <w:pPr>
        <w:numPr>
          <w:ilvl w:val="0"/>
          <w:numId w:val="20"/>
        </w:numPr>
        <w:jc w:val="both"/>
      </w:pPr>
      <w:r w:rsidRPr="009257B5">
        <w:rPr>
          <w:u w:val="single"/>
        </w:rPr>
        <w:t>Ing. P. Uher</w:t>
      </w:r>
      <w:r>
        <w:t xml:space="preserve"> konstatoval, že požadavky městských částí jsou zahrnuty do programu práce naší Komise. Průběžným sledováním plnění jednotlivých bodů ad A,B a C kontroluje i plnění tohoto bodu. Protože  stále přicházejí nové požadavky městských částí, navrhl KOMISI, aby byly nadále sledovány pod tímto bodem, pokud jim nebude přidělen samostatný jednací bod. </w:t>
      </w:r>
    </w:p>
    <w:p w:rsidR="00417951" w:rsidRDefault="00417951" w:rsidP="00003771">
      <w:pPr>
        <w:numPr>
          <w:ilvl w:val="0"/>
          <w:numId w:val="20"/>
        </w:numPr>
        <w:jc w:val="both"/>
      </w:pPr>
      <w:r w:rsidRPr="00470EEF">
        <w:lastRenderedPageBreak/>
        <w:t xml:space="preserve">Se souhlasem předsedy byl do dnešního jednání přizván jako host zástupce MČ Praha 15 pan radní P 15 Michal </w:t>
      </w:r>
      <w:proofErr w:type="spellStart"/>
      <w:r w:rsidRPr="00470EEF">
        <w:t>Frauenterka</w:t>
      </w:r>
      <w:proofErr w:type="spellEnd"/>
      <w:r w:rsidRPr="00470EEF">
        <w:t>.</w:t>
      </w:r>
      <w:r>
        <w:t xml:space="preserve"> </w:t>
      </w:r>
      <w:r w:rsidRPr="00470EEF">
        <w:t xml:space="preserve">Seznámil přítomné s plánem MČ P15 pořídit si, v souladu s platným povodňovým plánem soupravu mobilního protipovodňového hrazení . To by podle jejich názoru ochránilo v Hostivaři na pravém břehu Botiče v délce 530 m obytné objekty, které jsou při povodních pravidelně zaplavovány. Povodňový plán MČ P15 uvažuje v této lokalitě se stavbou provizorní zemní hráze stavěné z pytlů s pískem. Povodňová komise MČ P15 považuje mobilní hrazení za jednodušší a především rychleji </w:t>
      </w:r>
      <w:proofErr w:type="spellStart"/>
      <w:r w:rsidRPr="00470EEF">
        <w:t>instalovatelné</w:t>
      </w:r>
      <w:proofErr w:type="spellEnd"/>
      <w:r w:rsidRPr="00470EEF">
        <w:t>.</w:t>
      </w:r>
      <w:r>
        <w:t xml:space="preserve"> </w:t>
      </w:r>
      <w:r w:rsidRPr="00470EEF">
        <w:t xml:space="preserve">Celkový náklad na zvolený mobilní systém  plánují na cca 9 </w:t>
      </w:r>
      <w:proofErr w:type="spellStart"/>
      <w:r w:rsidRPr="00470EEF">
        <w:t>mil.Kč</w:t>
      </w:r>
      <w:proofErr w:type="spellEnd"/>
      <w:r w:rsidRPr="00470EEF">
        <w:t xml:space="preserve">. Žádají prostřednictvím KOMISE o příspěvek  HMP na tuto investici ve výši 6,5 mil Kč s tím, že zbývajících 2,5 mil. Kč uhradí z rozpočtu MČ P15.V diskusi se k tomuto návrhu vyjádřil </w:t>
      </w:r>
      <w:proofErr w:type="spellStart"/>
      <w:r w:rsidRPr="00470EEF">
        <w:t>ing.Uher</w:t>
      </w:r>
      <w:proofErr w:type="spellEnd"/>
      <w:r w:rsidRPr="00470EEF">
        <w:t xml:space="preserve">, který návrh podpořil jak z důvodu prokazatelně operativnější manipulace a snazší instalace,( kterou provedou místní hasiči),tak z toho důvodu, že zařízení je mobilní, univerzální a použitelné kdekoliv jinde v případě, že v budoucnu bude v této lokalitě vyřešena protipovodňová ochrana jiným, trvalým řešením rozšířením koryta do levého břehu. </w:t>
      </w:r>
      <w:r w:rsidRPr="003E394D">
        <w:t>.</w:t>
      </w:r>
      <w:r>
        <w:t xml:space="preserve"> Za správce toku Botiče se vyjádřil písemně člen KOMISE Ing. Dan Frantík. Písemné vyjádření je přílohou dnešního zápisu.</w:t>
      </w:r>
    </w:p>
    <w:p w:rsidR="00417951" w:rsidRDefault="00417951" w:rsidP="00003771">
      <w:pPr>
        <w:numPr>
          <w:ilvl w:val="0"/>
          <w:numId w:val="20"/>
        </w:numPr>
        <w:jc w:val="both"/>
      </w:pPr>
      <w:r>
        <w:t xml:space="preserve">V souladu s výše uvedeným KOMISE souhlasí s navrženým řešením a doporučuje poskytnutí příspěvku pro MČ P15 na tuto investici. O výši příspěvku bude KOMISE jednat na příštím zasedání. </w:t>
      </w:r>
    </w:p>
    <w:p w:rsidR="00417951" w:rsidRPr="00C37078" w:rsidRDefault="00417951" w:rsidP="00003771">
      <w:pPr>
        <w:numPr>
          <w:ilvl w:val="0"/>
          <w:numId w:val="20"/>
        </w:numPr>
        <w:jc w:val="both"/>
      </w:pPr>
    </w:p>
    <w:p w:rsidR="00417951" w:rsidRDefault="00417951" w:rsidP="008D670E">
      <w:pPr>
        <w:numPr>
          <w:ilvl w:val="0"/>
          <w:numId w:val="20"/>
        </w:numPr>
        <w:jc w:val="both"/>
      </w:pPr>
    </w:p>
    <w:p w:rsidR="00417951" w:rsidRPr="004B2F90" w:rsidRDefault="00417951" w:rsidP="004B2F90">
      <w:pPr>
        <w:numPr>
          <w:ilvl w:val="0"/>
          <w:numId w:val="20"/>
        </w:numPr>
        <w:jc w:val="both"/>
        <w:rPr>
          <w:b/>
          <w:i/>
        </w:rPr>
      </w:pPr>
      <w:r w:rsidRPr="00836463">
        <w:rPr>
          <w:b/>
          <w:i/>
          <w:u w:val="single"/>
        </w:rPr>
        <w:t>Úkol</w:t>
      </w:r>
      <w:r>
        <w:rPr>
          <w:b/>
          <w:i/>
          <w:u w:val="single"/>
        </w:rPr>
        <w:t xml:space="preserve">y: </w:t>
      </w:r>
      <w:proofErr w:type="spellStart"/>
      <w:r>
        <w:rPr>
          <w:b/>
          <w:i/>
          <w:u w:val="single"/>
        </w:rPr>
        <w:t>Ing.Javornická</w:t>
      </w:r>
      <w:proofErr w:type="spellEnd"/>
      <w:r>
        <w:rPr>
          <w:b/>
          <w:i/>
          <w:u w:val="single"/>
        </w:rPr>
        <w:t xml:space="preserve"> se vyjádří k možné výši příspěvku z hlediska rozpočtu HMP pro tento rok.</w:t>
      </w:r>
    </w:p>
    <w:p w:rsidR="00417951" w:rsidRPr="00836463" w:rsidRDefault="00417951" w:rsidP="00C37078">
      <w:pPr>
        <w:ind w:left="720"/>
        <w:jc w:val="both"/>
        <w:rPr>
          <w:b/>
          <w:i/>
        </w:rPr>
      </w:pPr>
    </w:p>
    <w:p w:rsidR="00417951" w:rsidRDefault="00417951" w:rsidP="00BC43D8">
      <w:pPr>
        <w:numPr>
          <w:ilvl w:val="0"/>
          <w:numId w:val="20"/>
        </w:numPr>
        <w:jc w:val="both"/>
      </w:pPr>
      <w:r w:rsidRPr="00470EEF">
        <w:rPr>
          <w:b/>
          <w:i/>
          <w:u w:val="single"/>
        </w:rPr>
        <w:t>Kontrolní termí</w:t>
      </w:r>
      <w:r w:rsidRPr="003E394D">
        <w:rPr>
          <w:b/>
        </w:rPr>
        <w:t>n</w:t>
      </w:r>
      <w:r>
        <w:rPr>
          <w:b/>
        </w:rPr>
        <w:t>: 2.4.2014</w:t>
      </w:r>
    </w:p>
    <w:p w:rsidR="00417951" w:rsidRDefault="00417951" w:rsidP="00BC43D8">
      <w:pPr>
        <w:jc w:val="both"/>
      </w:pPr>
    </w:p>
    <w:p w:rsidR="00417951" w:rsidRDefault="00417951" w:rsidP="00B41EB9">
      <w:pPr>
        <w:jc w:val="both"/>
      </w:pPr>
      <w:r>
        <w:t xml:space="preserve"> </w:t>
      </w:r>
    </w:p>
    <w:p w:rsidR="00417951" w:rsidRDefault="00417951" w:rsidP="00B41EB9">
      <w:pPr>
        <w:jc w:val="both"/>
      </w:pPr>
    </w:p>
    <w:p w:rsidR="00417951" w:rsidRDefault="00417951" w:rsidP="00B41EB9">
      <w:pPr>
        <w:jc w:val="both"/>
      </w:pPr>
    </w:p>
    <w:p w:rsidR="00417951" w:rsidRPr="00B41EB9" w:rsidRDefault="00417951" w:rsidP="00B41EB9">
      <w:pPr>
        <w:jc w:val="both"/>
        <w:rPr>
          <w:b/>
        </w:rPr>
      </w:pPr>
    </w:p>
    <w:p w:rsidR="00417951" w:rsidRDefault="00417951" w:rsidP="00BC43D8">
      <w:pPr>
        <w:jc w:val="both"/>
      </w:pPr>
    </w:p>
    <w:p w:rsidR="00417951" w:rsidRDefault="00417951" w:rsidP="00BC43D8">
      <w:pPr>
        <w:jc w:val="both"/>
        <w:rPr>
          <w:b/>
        </w:rPr>
      </w:pPr>
      <w:r>
        <w:rPr>
          <w:b/>
        </w:rPr>
        <w:t>B7</w:t>
      </w:r>
      <w:r>
        <w:rPr>
          <w:b/>
        </w:rPr>
        <w:tab/>
        <w:t xml:space="preserve"> Lahovice a </w:t>
      </w:r>
      <w:proofErr w:type="spellStart"/>
      <w:r>
        <w:rPr>
          <w:b/>
        </w:rPr>
        <w:t>Lahovičky</w:t>
      </w:r>
      <w:proofErr w:type="spellEnd"/>
    </w:p>
    <w:p w:rsidR="00417951" w:rsidRDefault="00417951" w:rsidP="00BC43D8">
      <w:pPr>
        <w:jc w:val="both"/>
        <w:rPr>
          <w:b/>
        </w:rPr>
      </w:pPr>
    </w:p>
    <w:p w:rsidR="00417951" w:rsidRPr="00C37078" w:rsidRDefault="00417951" w:rsidP="00BC43D8">
      <w:pPr>
        <w:jc w:val="both"/>
      </w:pPr>
      <w:r>
        <w:t xml:space="preserve">OMI </w:t>
      </w:r>
      <w:proofErr w:type="spellStart"/>
      <w:r>
        <w:t>Ingt.Albert</w:t>
      </w:r>
      <w:proofErr w:type="spellEnd"/>
      <w:r>
        <w:t xml:space="preserve"> zpracoval TISK pro vypsání Zadání výzkumného úkolu ,okruhu A .Tisk byl v připomínkovém řízení schválen.</w:t>
      </w:r>
    </w:p>
    <w:p w:rsidR="00417951" w:rsidRDefault="00417951" w:rsidP="00BC43D8">
      <w:pPr>
        <w:jc w:val="both"/>
        <w:rPr>
          <w:b/>
        </w:rPr>
      </w:pPr>
    </w:p>
    <w:p w:rsidR="00417951" w:rsidRDefault="00417951" w:rsidP="00BC43D8">
      <w:pPr>
        <w:jc w:val="both"/>
        <w:rPr>
          <w:b/>
        </w:rPr>
      </w:pPr>
      <w:r>
        <w:rPr>
          <w:b/>
        </w:rPr>
        <w:t xml:space="preserve">Úkol: </w:t>
      </w:r>
      <w:proofErr w:type="spellStart"/>
      <w:r>
        <w:rPr>
          <w:b/>
        </w:rPr>
        <w:t>Ing.Albert</w:t>
      </w:r>
      <w:proofErr w:type="spellEnd"/>
      <w:r>
        <w:rPr>
          <w:b/>
        </w:rPr>
        <w:t xml:space="preserve"> OMI předloží návrh TISKU do nejbližšího zasedání RHMP.</w:t>
      </w:r>
    </w:p>
    <w:p w:rsidR="00417951" w:rsidRDefault="00417951" w:rsidP="00BC43D8">
      <w:pPr>
        <w:jc w:val="both"/>
        <w:rPr>
          <w:b/>
        </w:rPr>
      </w:pPr>
    </w:p>
    <w:p w:rsidR="00417951" w:rsidRDefault="00417951" w:rsidP="00BC43D8">
      <w:pPr>
        <w:jc w:val="both"/>
        <w:rPr>
          <w:b/>
        </w:rPr>
      </w:pPr>
      <w:r>
        <w:rPr>
          <w:b/>
        </w:rPr>
        <w:t>Termín: 2.4.2014 kontrola  a dále na každé poradě Komise</w:t>
      </w:r>
    </w:p>
    <w:p w:rsidR="00417951" w:rsidRDefault="00417951" w:rsidP="00BC43D8">
      <w:pPr>
        <w:jc w:val="both"/>
        <w:rPr>
          <w:b/>
        </w:rPr>
      </w:pPr>
    </w:p>
    <w:p w:rsidR="00417951" w:rsidRDefault="00417951"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17951" w:rsidRPr="00374E2F" w:rsidRDefault="00417951" w:rsidP="00BC43D8">
      <w:pPr>
        <w:jc w:val="both"/>
        <w:rPr>
          <w:b/>
        </w:rPr>
      </w:pPr>
    </w:p>
    <w:p w:rsidR="00417951" w:rsidRDefault="00417951" w:rsidP="00B41EB9">
      <w:pPr>
        <w:jc w:val="both"/>
      </w:pPr>
      <w:r>
        <w:t xml:space="preserve">Ing. Albert informoval komisi o tom, že se dokončuje Aktualizace projektové dokumentace dle vyhlášky 230/2012 v části obce U Průhonu, kam jsou zahrnuty připomínky městské části Lipence. Na projektu Zvýšení komunikace v rámci PPO se pracuje (mandatář VRV a projektant POYRY Praha).. </w:t>
      </w:r>
    </w:p>
    <w:p w:rsidR="00417951" w:rsidRDefault="00417951" w:rsidP="00B41EB9">
      <w:pPr>
        <w:jc w:val="both"/>
      </w:pPr>
      <w:r>
        <w:t xml:space="preserve">Ing. </w:t>
      </w:r>
      <w:proofErr w:type="spellStart"/>
      <w:r>
        <w:t>Friedel</w:t>
      </w:r>
      <w:proofErr w:type="spellEnd"/>
      <w:r>
        <w:t xml:space="preserve"> z Povodí Vltavy sdělil, že Povodí Vltavy sleduje požadavek městské části na zřízení obtokového koryta Berounky pro převádění povodňových průtoků po proudu vpravo od části obce Dolní Černošice, která je součástí MČ Lipence kolem </w:t>
      </w:r>
      <w:proofErr w:type="spellStart"/>
      <w:r>
        <w:t>obce.Zahrne</w:t>
      </w:r>
      <w:proofErr w:type="spellEnd"/>
      <w:r>
        <w:t xml:space="preserve"> tento požadavek do plánovaného programu Prevence před povodněmi. Ten se připravuje na </w:t>
      </w:r>
      <w:proofErr w:type="spellStart"/>
      <w:r>
        <w:t>MZem</w:t>
      </w:r>
      <w:proofErr w:type="spellEnd"/>
      <w:r>
        <w:t xml:space="preserve"> od roku 2015. </w:t>
      </w:r>
    </w:p>
    <w:p w:rsidR="00417951" w:rsidRDefault="00417951" w:rsidP="00B41EB9">
      <w:pPr>
        <w:jc w:val="both"/>
      </w:pPr>
    </w:p>
    <w:p w:rsidR="00417951" w:rsidRDefault="00417951" w:rsidP="00B41EB9">
      <w:pPr>
        <w:jc w:val="both"/>
        <w:rPr>
          <w:b/>
        </w:rPr>
      </w:pPr>
      <w:r>
        <w:rPr>
          <w:b/>
        </w:rPr>
        <w:t xml:space="preserve">Úkol: Komise bude problematiku PPO </w:t>
      </w:r>
      <w:proofErr w:type="spellStart"/>
      <w:r>
        <w:rPr>
          <w:b/>
        </w:rPr>
        <w:t>Lipenců</w:t>
      </w:r>
      <w:proofErr w:type="spellEnd"/>
      <w:r>
        <w:rPr>
          <w:b/>
        </w:rPr>
        <w:t xml:space="preserve"> a Dolních Černošic nadále sledovat</w:t>
      </w:r>
    </w:p>
    <w:p w:rsidR="00417951" w:rsidRPr="007E0137" w:rsidRDefault="00417951" w:rsidP="00B41EB9">
      <w:pPr>
        <w:jc w:val="both"/>
        <w:rPr>
          <w:b/>
        </w:rPr>
      </w:pPr>
    </w:p>
    <w:p w:rsidR="00417951" w:rsidRPr="007E0137" w:rsidRDefault="00417951" w:rsidP="00B41EB9">
      <w:pPr>
        <w:jc w:val="both"/>
        <w:rPr>
          <w:b/>
        </w:rPr>
      </w:pPr>
      <w:r>
        <w:rPr>
          <w:b/>
        </w:rPr>
        <w:t>Termín: průběžně</w:t>
      </w:r>
    </w:p>
    <w:p w:rsidR="00417951" w:rsidRDefault="00417951" w:rsidP="00BC43D8">
      <w:pPr>
        <w:jc w:val="both"/>
      </w:pPr>
    </w:p>
    <w:p w:rsidR="00417951" w:rsidRPr="00374E2F" w:rsidRDefault="00417951" w:rsidP="00BC43D8">
      <w:pPr>
        <w:jc w:val="both"/>
        <w:rPr>
          <w:b/>
        </w:rPr>
      </w:pPr>
      <w:r w:rsidRPr="005642C2">
        <w:rPr>
          <w:b/>
        </w:rPr>
        <w:t>B9</w:t>
      </w:r>
      <w:r>
        <w:rPr>
          <w:b/>
        </w:rPr>
        <w:tab/>
      </w:r>
      <w:r w:rsidRPr="00374E2F">
        <w:rPr>
          <w:rFonts w:cs="Arial"/>
          <w:b/>
          <w:bCs/>
          <w:i/>
          <w:szCs w:val="22"/>
          <w:u w:val="single"/>
        </w:rPr>
        <w:t>Městská část Praha – Dubeč</w:t>
      </w:r>
    </w:p>
    <w:p w:rsidR="00417951" w:rsidRDefault="00417951" w:rsidP="004F5A3F">
      <w:pPr>
        <w:ind w:left="1428" w:firstLine="696"/>
        <w:jc w:val="both"/>
      </w:pPr>
      <w:r>
        <w:t xml:space="preserve">   Starosta Dubče pan </w:t>
      </w:r>
      <w:proofErr w:type="spellStart"/>
      <w:r>
        <w:t>Tošil</w:t>
      </w:r>
      <w:proofErr w:type="spellEnd"/>
      <w:r>
        <w:t xml:space="preserve"> se zúčastnil dnešního jednání Komise jako host. Seznámil Komisi s požadavky MČ Dubeč na realizaci úprav koryta Říčanského potoka a případných dalších protipovodňových opatření. Devastace koryta v některých úsecích je již tak rozsáhlá, že ohrožuje stabilitu některých objektů na břehu potoka. Členové Komise diskutovali s panem starostou možnosti, za kterých by bylo možné jeho námětům a požadavkům vyhovět. Ochrana záplavového území v aktivní zóně potoka je technicky a funkčně nesprávné a nevhodné. Od roku 2011 je vodní tok ve správě Povodí Vltavy, </w:t>
      </w:r>
      <w:proofErr w:type="spellStart"/>
      <w:r>
        <w:t>s.p</w:t>
      </w:r>
      <w:proofErr w:type="spellEnd"/>
      <w:r>
        <w:t xml:space="preserve">., v květnu loňského roku požádal odbor rozvoje veřejného prostoru MHMP o souhlas s převodem správy drobných vodních toků v povodí Rokytky Botiče. Rozhodnutím Ministerstva zemědělství došlo 3.3.2014 ke změně správce Botiče na území </w:t>
      </w:r>
      <w:proofErr w:type="spellStart"/>
      <w:r>
        <w:t>hl.m</w:t>
      </w:r>
      <w:proofErr w:type="spellEnd"/>
      <w:r>
        <w:t xml:space="preserve">. Prahy a to z Povodí Vltavy, </w:t>
      </w:r>
      <w:proofErr w:type="spellStart"/>
      <w:r>
        <w:t>s.p</w:t>
      </w:r>
      <w:proofErr w:type="spellEnd"/>
      <w:r>
        <w:t xml:space="preserve">. na Hlavní město Praha. Na ostatních požadovaných tocích je proces komplikovanější díky vyřešení majetkoprávních vztahů k nemovitostem (pozemkům a vodním dílům) na požadovaných úsecích drobných vodních toků. Zde bylo dohodnuto, že dojde ke změně správce toku na základě žádosti podané MHMP, majetkoprávní záležitosti k souvisejícím nemovitostem budou řešeny odděleně.   Zástupce MZO HMP převzal od pana starosty náměty na úpravu a údržbu koryta potoka s tím, že po převedení </w:t>
      </w:r>
      <w:proofErr w:type="spellStart"/>
      <w:r>
        <w:t>Říčanky</w:t>
      </w:r>
      <w:proofErr w:type="spellEnd"/>
      <w:r>
        <w:t xml:space="preserve"> do správy </w:t>
      </w:r>
      <w:proofErr w:type="spellStart"/>
      <w:r>
        <w:t>hl.m.Prahy</w:t>
      </w:r>
      <w:proofErr w:type="spellEnd"/>
      <w:r>
        <w:t xml:space="preserve"> v co nejkratší době projekčně připraví a následně provede alespoň nezbytné opravy. Pan starosta je spokojen s dosavadní </w:t>
      </w:r>
      <w:proofErr w:type="spellStart"/>
      <w:r>
        <w:t>spoluprácí</w:t>
      </w:r>
      <w:proofErr w:type="spellEnd"/>
      <w:r>
        <w:t xml:space="preserve"> s MZO HMP a proto doufá, že řešení opravy koryta v Dubči se uskuteční co nejdříve. </w:t>
      </w:r>
      <w:proofErr w:type="spellStart"/>
      <w:r>
        <w:t>Ing.Uher</w:t>
      </w:r>
      <w:proofErr w:type="spellEnd"/>
      <w:r>
        <w:t xml:space="preserve"> informoval o přípravě výzkumného úkolu FS ČVUT na zvýšení retenční kapacity území na Rokytce a Říčanském </w:t>
      </w:r>
      <w:proofErr w:type="spellStart"/>
      <w:r>
        <w:t>potoce.Výsledkem</w:t>
      </w:r>
      <w:proofErr w:type="spellEnd"/>
      <w:r>
        <w:t xml:space="preserve"> Studie bude i zlepšení průtoku povodní územím.</w:t>
      </w:r>
    </w:p>
    <w:p w:rsidR="00417951" w:rsidRDefault="00417951" w:rsidP="004F5A3F">
      <w:pPr>
        <w:ind w:left="1428" w:firstLine="696"/>
        <w:jc w:val="both"/>
      </w:pPr>
    </w:p>
    <w:p w:rsidR="00417951" w:rsidRPr="00C978B3" w:rsidRDefault="00417951" w:rsidP="00BC43D8">
      <w:pPr>
        <w:jc w:val="both"/>
        <w:rPr>
          <w:b/>
        </w:rPr>
      </w:pPr>
      <w:r w:rsidRPr="00C978B3">
        <w:rPr>
          <w:b/>
        </w:rPr>
        <w:t xml:space="preserve">Úkol: MZO HMP podá jednou měsíčně zprávu o stavu přípravy opravy koryta potoka v Dubči a o převodu správy a majetku od Povodí Vltavy </w:t>
      </w:r>
      <w:proofErr w:type="spellStart"/>
      <w:r w:rsidRPr="00C978B3">
        <w:rPr>
          <w:b/>
        </w:rPr>
        <w:t>s.p</w:t>
      </w:r>
      <w:proofErr w:type="spellEnd"/>
      <w:r w:rsidRPr="00C978B3">
        <w:rPr>
          <w:b/>
        </w:rPr>
        <w:t>.</w:t>
      </w:r>
    </w:p>
    <w:p w:rsidR="00417951" w:rsidRDefault="00417951" w:rsidP="00BC43D8">
      <w:pPr>
        <w:jc w:val="both"/>
      </w:pPr>
    </w:p>
    <w:p w:rsidR="00417951" w:rsidRPr="002E7FAC" w:rsidRDefault="00417951" w:rsidP="00BC43D8">
      <w:pPr>
        <w:jc w:val="both"/>
        <w:rPr>
          <w:b/>
          <w:i/>
          <w:u w:val="single"/>
        </w:rPr>
      </w:pPr>
      <w:r w:rsidRPr="002E7FAC">
        <w:rPr>
          <w:b/>
          <w:i/>
          <w:u w:val="single"/>
        </w:rPr>
        <w:t xml:space="preserve">Skupina </w:t>
      </w:r>
      <w:r>
        <w:rPr>
          <w:b/>
          <w:i/>
          <w:u w:val="single"/>
        </w:rPr>
        <w:t>C</w:t>
      </w:r>
    </w:p>
    <w:p w:rsidR="00417951" w:rsidRDefault="00417951" w:rsidP="00BC43D8">
      <w:pPr>
        <w:jc w:val="both"/>
      </w:pPr>
    </w:p>
    <w:p w:rsidR="00417951" w:rsidRDefault="00417951" w:rsidP="00BC43D8">
      <w:pPr>
        <w:jc w:val="both"/>
      </w:pPr>
    </w:p>
    <w:p w:rsidR="00417951" w:rsidRPr="00374E2F" w:rsidRDefault="00417951"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17951" w:rsidRDefault="00417951" w:rsidP="00B75D3C">
      <w:pPr>
        <w:numPr>
          <w:ilvl w:val="0"/>
          <w:numId w:val="20"/>
        </w:numPr>
        <w:jc w:val="both"/>
      </w:pPr>
      <w:r w:rsidRPr="00470EEF">
        <w:t>Dle sdělení OBKŘ HMP byla oprava dokončena</w:t>
      </w:r>
      <w:r>
        <w:t xml:space="preserve"> </w:t>
      </w:r>
      <w:r w:rsidRPr="00470EEF">
        <w:t xml:space="preserve">.Oprava dosedacího prahu hradidel bude provedena v dubnu, po skončení opravy </w:t>
      </w:r>
      <w:proofErr w:type="spellStart"/>
      <w:r w:rsidRPr="00470EEF">
        <w:t>Varhulíkova</w:t>
      </w:r>
      <w:proofErr w:type="spellEnd"/>
      <w:r w:rsidRPr="00470EEF">
        <w:t>,  viz bod A.5., který zajišťuje OMI</w:t>
      </w:r>
    </w:p>
    <w:p w:rsidR="00417951" w:rsidRPr="003E394D" w:rsidRDefault="00417951" w:rsidP="00B75D3C">
      <w:pPr>
        <w:numPr>
          <w:ilvl w:val="0"/>
          <w:numId w:val="20"/>
        </w:numPr>
        <w:jc w:val="both"/>
      </w:pPr>
    </w:p>
    <w:p w:rsidR="00417951" w:rsidRPr="00470EEF" w:rsidRDefault="00417951" w:rsidP="00BC43D8">
      <w:pPr>
        <w:numPr>
          <w:ilvl w:val="0"/>
          <w:numId w:val="20"/>
        </w:numPr>
        <w:jc w:val="both"/>
      </w:pPr>
      <w:r w:rsidRPr="00470EEF">
        <w:rPr>
          <w:b/>
          <w:i/>
          <w:u w:val="single"/>
        </w:rPr>
        <w:t>Kontrolní termín</w:t>
      </w:r>
      <w:r w:rsidRPr="00DD18B0">
        <w:rPr>
          <w:i/>
          <w:u w:val="single"/>
        </w:rPr>
        <w:t>:</w:t>
      </w:r>
      <w:r>
        <w:t xml:space="preserve"> </w:t>
      </w:r>
      <w:r>
        <w:rPr>
          <w:b/>
        </w:rPr>
        <w:t>27.dubna 2014</w:t>
      </w:r>
    </w:p>
    <w:p w:rsidR="00417951" w:rsidRPr="00892346" w:rsidRDefault="00417951" w:rsidP="00BC43D8">
      <w:pPr>
        <w:numPr>
          <w:ilvl w:val="0"/>
          <w:numId w:val="20"/>
        </w:numPr>
        <w:jc w:val="both"/>
      </w:pPr>
    </w:p>
    <w:p w:rsidR="00417951" w:rsidRDefault="00417951" w:rsidP="00BC43D8">
      <w:pPr>
        <w:numPr>
          <w:ilvl w:val="0"/>
          <w:numId w:val="20"/>
        </w:numPr>
        <w:jc w:val="both"/>
      </w:pPr>
      <w:r w:rsidRPr="00470EEF">
        <w:rPr>
          <w:b/>
          <w:i/>
          <w:u w:val="single"/>
        </w:rPr>
        <w:t>Úkol</w:t>
      </w:r>
      <w:r>
        <w:rPr>
          <w:i/>
          <w:u w:val="single"/>
        </w:rPr>
        <w:t>:</w:t>
      </w:r>
      <w:r>
        <w:rPr>
          <w:b/>
        </w:rPr>
        <w:t xml:space="preserve"> </w:t>
      </w:r>
      <w:proofErr w:type="spellStart"/>
      <w:r>
        <w:rPr>
          <w:b/>
        </w:rPr>
        <w:t>Ing.Albert</w:t>
      </w:r>
      <w:proofErr w:type="spellEnd"/>
      <w:r>
        <w:rPr>
          <w:b/>
        </w:rPr>
        <w:t xml:space="preserve"> podá zprávu o dokončení opravy</w:t>
      </w:r>
    </w:p>
    <w:p w:rsidR="00417951" w:rsidRDefault="00417951" w:rsidP="00BC43D8">
      <w:pPr>
        <w:jc w:val="both"/>
      </w:pPr>
    </w:p>
    <w:p w:rsidR="00417951" w:rsidRDefault="00417951" w:rsidP="00BC43D8">
      <w:pPr>
        <w:jc w:val="both"/>
      </w:pPr>
    </w:p>
    <w:p w:rsidR="00417951" w:rsidRPr="00374E2F" w:rsidRDefault="00417951" w:rsidP="00BC43D8">
      <w:pPr>
        <w:jc w:val="both"/>
        <w:rPr>
          <w:b/>
        </w:rPr>
      </w:pPr>
      <w:r w:rsidRPr="00DD18B0">
        <w:rPr>
          <w:b/>
        </w:rPr>
        <w:t>C2</w:t>
      </w:r>
      <w:r>
        <w:rPr>
          <w:b/>
        </w:rPr>
        <w:tab/>
      </w:r>
      <w:proofErr w:type="spellStart"/>
      <w:r w:rsidRPr="00374E2F">
        <w:rPr>
          <w:b/>
          <w:i/>
          <w:u w:val="single"/>
        </w:rPr>
        <w:t>Zatrubněné</w:t>
      </w:r>
      <w:proofErr w:type="spellEnd"/>
      <w:r w:rsidRPr="00374E2F">
        <w:rPr>
          <w:b/>
          <w:i/>
          <w:u w:val="single"/>
        </w:rPr>
        <w:t xml:space="preserve"> části vodních toků</w:t>
      </w:r>
    </w:p>
    <w:p w:rsidR="00417951" w:rsidRDefault="00417951" w:rsidP="008E5E41">
      <w:pPr>
        <w:numPr>
          <w:ilvl w:val="0"/>
          <w:numId w:val="22"/>
        </w:numPr>
        <w:jc w:val="both"/>
      </w:pPr>
      <w:r>
        <w:t xml:space="preserve">Komise se na dnešním jednání znovu věnovala problematice </w:t>
      </w:r>
      <w:proofErr w:type="spellStart"/>
      <w:r>
        <w:t>zatrubněných-zakrytých</w:t>
      </w:r>
      <w:proofErr w:type="spellEnd"/>
      <w:r>
        <w:t>- částí vodních toků Zátišského, Lhoteckého a Libušského potoka v Modřanech. Vzhledem ke zjištěným závadám při povodni v 06.2013 Komise přijala následující řešení:</w:t>
      </w:r>
    </w:p>
    <w:p w:rsidR="00417951" w:rsidRDefault="00417951" w:rsidP="008E5E41">
      <w:pPr>
        <w:numPr>
          <w:ilvl w:val="0"/>
          <w:numId w:val="22"/>
        </w:numPr>
        <w:jc w:val="both"/>
      </w:pPr>
      <w:r>
        <w:t xml:space="preserve">- PVK a.s. zpracovala nabídku pro OSVM HMP na opravu tlakových poklopů na </w:t>
      </w:r>
      <w:proofErr w:type="spellStart"/>
      <w:r>
        <w:t>zatrubněných</w:t>
      </w:r>
      <w:proofErr w:type="spellEnd"/>
      <w:r>
        <w:t xml:space="preserve"> částech Libušského a Lhoteckého potoka .Po schválení nabídky provede opravu. </w:t>
      </w:r>
    </w:p>
    <w:p w:rsidR="00417951" w:rsidRPr="00470EEF" w:rsidRDefault="00417951" w:rsidP="00410C7B">
      <w:pPr>
        <w:numPr>
          <w:ilvl w:val="0"/>
          <w:numId w:val="22"/>
        </w:numPr>
        <w:jc w:val="both"/>
        <w:rPr>
          <w:b/>
          <w:i/>
        </w:rPr>
      </w:pPr>
      <w:r>
        <w:lastRenderedPageBreak/>
        <w:t xml:space="preserve">MZO HMP jako budoucí správce zakrytých částí těchto  potoků jedná s  DIPRO s.r.o. o převzetí projektové dokumentace zakrytých částí, která bude podkladem pro jejich správcovskou činnost a pro OSVM HMP podkladem pro majetkové řízení. </w:t>
      </w:r>
    </w:p>
    <w:p w:rsidR="00417951" w:rsidRPr="00243889" w:rsidRDefault="00417951" w:rsidP="00410C7B">
      <w:pPr>
        <w:numPr>
          <w:ilvl w:val="0"/>
          <w:numId w:val="22"/>
        </w:numPr>
        <w:jc w:val="both"/>
        <w:rPr>
          <w:b/>
          <w:i/>
        </w:rPr>
      </w:pPr>
    </w:p>
    <w:p w:rsidR="00417951" w:rsidRPr="00AA4F8E" w:rsidRDefault="00417951" w:rsidP="00410C7B">
      <w:pPr>
        <w:numPr>
          <w:ilvl w:val="0"/>
          <w:numId w:val="22"/>
        </w:numPr>
        <w:jc w:val="both"/>
        <w:rPr>
          <w:b/>
          <w:i/>
        </w:rPr>
      </w:pPr>
      <w:r>
        <w:t>.</w:t>
      </w:r>
      <w:r>
        <w:rPr>
          <w:b/>
          <w:i/>
        </w:rPr>
        <w:t xml:space="preserve">Úkol: viz výše. MZO a OSVM HMP podají informaci o průběhu předávání, PVK a.s. podá zprávu o provedených opravách. </w:t>
      </w:r>
    </w:p>
    <w:p w:rsidR="00417951" w:rsidRPr="008F25A3" w:rsidRDefault="00417951" w:rsidP="008B533B">
      <w:pPr>
        <w:ind w:left="720"/>
        <w:jc w:val="both"/>
        <w:rPr>
          <w:b/>
          <w:i/>
        </w:rPr>
      </w:pPr>
    </w:p>
    <w:p w:rsidR="00417951" w:rsidRDefault="00417951" w:rsidP="00BC43D8">
      <w:pPr>
        <w:numPr>
          <w:ilvl w:val="0"/>
          <w:numId w:val="22"/>
        </w:numPr>
        <w:jc w:val="both"/>
      </w:pPr>
      <w:r w:rsidRPr="00470EEF">
        <w:rPr>
          <w:b/>
          <w:i/>
          <w:u w:val="single"/>
        </w:rPr>
        <w:t>Kontrolní termín</w:t>
      </w:r>
      <w:r w:rsidRPr="008F25A3">
        <w:rPr>
          <w:i/>
          <w:u w:val="single"/>
        </w:rPr>
        <w:t>:</w:t>
      </w:r>
      <w:r>
        <w:t xml:space="preserve"> </w:t>
      </w:r>
      <w:r>
        <w:rPr>
          <w:b/>
        </w:rPr>
        <w:t>17.4.</w:t>
      </w:r>
      <w:r w:rsidRPr="008F25A3">
        <w:rPr>
          <w:b/>
        </w:rPr>
        <w:t xml:space="preserve"> 2014</w:t>
      </w:r>
      <w:r>
        <w:t>.</w:t>
      </w:r>
    </w:p>
    <w:p w:rsidR="00417951" w:rsidRDefault="00417951" w:rsidP="00BC43D8">
      <w:pPr>
        <w:jc w:val="both"/>
      </w:pPr>
    </w:p>
    <w:p w:rsidR="00417951" w:rsidRPr="00374E2F" w:rsidRDefault="00417951" w:rsidP="006311DF">
      <w:pPr>
        <w:jc w:val="both"/>
        <w:rPr>
          <w:b/>
        </w:rPr>
      </w:pPr>
      <w:r w:rsidRPr="001E42BD">
        <w:rPr>
          <w:b/>
        </w:rPr>
        <w:t>C3</w:t>
      </w:r>
      <w:r>
        <w:rPr>
          <w:b/>
        </w:rPr>
        <w:tab/>
      </w:r>
      <w:r>
        <w:rPr>
          <w:b/>
          <w:i/>
          <w:u w:val="single"/>
        </w:rPr>
        <w:t>Odvodnění na levém břehu u stanice Vltavská</w:t>
      </w:r>
    </w:p>
    <w:p w:rsidR="00417951" w:rsidRDefault="00417951" w:rsidP="006311DF">
      <w:pPr>
        <w:jc w:val="both"/>
        <w:rPr>
          <w:i/>
          <w:u w:val="single"/>
        </w:rPr>
      </w:pPr>
    </w:p>
    <w:p w:rsidR="00417951" w:rsidRPr="00C978B3" w:rsidRDefault="00417951" w:rsidP="006311DF">
      <w:pPr>
        <w:jc w:val="both"/>
        <w:rPr>
          <w:b/>
          <w:i/>
        </w:rPr>
      </w:pPr>
      <w:r w:rsidRPr="00C978B3">
        <w:rPr>
          <w:i/>
        </w:rPr>
        <w:t>.</w:t>
      </w:r>
      <w:r w:rsidRPr="00C978B3">
        <w:rPr>
          <w:b/>
          <w:i/>
        </w:rPr>
        <w:t>OMI Ing .Albert zajistí vypracování projektové dokumentace a realizaci tohoto opatření. Čerpací jímka s uzávěrem proti Vltavě bude pak předána PVK , který ji zahrne do svého systému .</w:t>
      </w:r>
    </w:p>
    <w:p w:rsidR="00417951" w:rsidRPr="00C978B3" w:rsidRDefault="00417951" w:rsidP="006311DF">
      <w:pPr>
        <w:jc w:val="both"/>
        <w:rPr>
          <w:i/>
        </w:rPr>
      </w:pPr>
    </w:p>
    <w:p w:rsidR="00417951" w:rsidRPr="00C978B3" w:rsidRDefault="00417951" w:rsidP="006311DF">
      <w:pPr>
        <w:jc w:val="both"/>
        <w:rPr>
          <w:i/>
        </w:rPr>
      </w:pPr>
      <w:r w:rsidRPr="00C978B3">
        <w:rPr>
          <w:i/>
        </w:rPr>
        <w:tab/>
        <w:t>Kontrolní termín</w:t>
      </w:r>
      <w:r w:rsidRPr="00C978B3">
        <w:rPr>
          <w:b/>
          <w:i/>
        </w:rPr>
        <w:t>: 2</w:t>
      </w:r>
      <w:r>
        <w:rPr>
          <w:b/>
          <w:i/>
        </w:rPr>
        <w:t>.4.</w:t>
      </w:r>
      <w:r w:rsidRPr="00C978B3">
        <w:rPr>
          <w:b/>
          <w:i/>
        </w:rPr>
        <w:t xml:space="preserve">.2014 </w:t>
      </w:r>
      <w:proofErr w:type="spellStart"/>
      <w:r w:rsidRPr="00C978B3">
        <w:rPr>
          <w:b/>
          <w:i/>
        </w:rPr>
        <w:t>Ing.Albert</w:t>
      </w:r>
      <w:proofErr w:type="spellEnd"/>
      <w:r w:rsidRPr="00C978B3">
        <w:rPr>
          <w:b/>
          <w:i/>
        </w:rPr>
        <w:t xml:space="preserve"> podá informaci</w:t>
      </w:r>
    </w:p>
    <w:p w:rsidR="00417951" w:rsidRDefault="00417951" w:rsidP="00162C4A">
      <w:pPr>
        <w:jc w:val="both"/>
        <w:rPr>
          <w:b/>
          <w:i/>
        </w:rPr>
      </w:pPr>
    </w:p>
    <w:p w:rsidR="00417951" w:rsidRDefault="00417951" w:rsidP="00374E2F">
      <w:pPr>
        <w:jc w:val="both"/>
        <w:rPr>
          <w:b/>
          <w:i/>
        </w:rPr>
      </w:pPr>
      <w:r>
        <w:rPr>
          <w:b/>
          <w:i/>
        </w:rPr>
        <w:t>C.4</w:t>
      </w:r>
      <w:r>
        <w:rPr>
          <w:b/>
          <w:i/>
        </w:rPr>
        <w:tab/>
      </w:r>
      <w:proofErr w:type="spellStart"/>
      <w:r>
        <w:rPr>
          <w:b/>
          <w:i/>
        </w:rPr>
        <w:t>Kosárkovo</w:t>
      </w:r>
      <w:proofErr w:type="spellEnd"/>
      <w:r>
        <w:rPr>
          <w:b/>
          <w:i/>
        </w:rPr>
        <w:t xml:space="preserve"> nábřeží- PPO předsednictva vlády </w:t>
      </w:r>
      <w:proofErr w:type="spellStart"/>
      <w:r>
        <w:rPr>
          <w:b/>
          <w:i/>
        </w:rPr>
        <w:t>Strakovka</w:t>
      </w:r>
      <w:proofErr w:type="spellEnd"/>
      <w:r>
        <w:rPr>
          <w:b/>
          <w:i/>
        </w:rPr>
        <w:t>.</w:t>
      </w:r>
    </w:p>
    <w:p w:rsidR="00417951" w:rsidRDefault="00417951" w:rsidP="00374E2F">
      <w:pPr>
        <w:jc w:val="both"/>
        <w:rPr>
          <w:b/>
          <w:i/>
        </w:rPr>
      </w:pPr>
    </w:p>
    <w:p w:rsidR="00417951" w:rsidRDefault="00417951" w:rsidP="00162C4A">
      <w:pPr>
        <w:jc w:val="both"/>
        <w:rPr>
          <w:i/>
        </w:rPr>
      </w:pPr>
      <w:r>
        <w:rPr>
          <w:b/>
          <w:i/>
        </w:rPr>
        <w:tab/>
      </w:r>
      <w:r>
        <w:rPr>
          <w:i/>
        </w:rPr>
        <w:t xml:space="preserve">Dopis se žádostí Úřadu předsednictva vlády byl dne 10.ledna doručen na OSVM HMP. Na dnešním jednání Komise bylo z podnětu ředitele SVM HMP dohodnuto znovu prověřit vhodnost a oprávněnost převodu části systému PPO na jiný subjekt .Pan ředitel považuje záměr za nekoncepční a doporučuje jej znovu pečlivě uvážit už proto, že systém PPO tvoří ucelený soubor staveb pro bezpečnost HMP. Doporučuje proto v krajním případě uvažovat o převodu té části PPO do jejich </w:t>
      </w:r>
      <w:proofErr w:type="spellStart"/>
      <w:r>
        <w:rPr>
          <w:i/>
        </w:rPr>
        <w:t>majetku..Tento</w:t>
      </w:r>
      <w:proofErr w:type="spellEnd"/>
      <w:r>
        <w:rPr>
          <w:i/>
        </w:rPr>
        <w:t xml:space="preserve"> názor podpořil i ředitel SS HMP .</w:t>
      </w:r>
    </w:p>
    <w:p w:rsidR="00B404BC" w:rsidRPr="00B404BC" w:rsidRDefault="00B404BC" w:rsidP="00B404BC">
      <w:pPr>
        <w:jc w:val="both"/>
        <w:rPr>
          <w:b/>
          <w:bCs/>
          <w:i/>
          <w:iCs/>
          <w:sz w:val="20"/>
          <w:szCs w:val="20"/>
        </w:rPr>
      </w:pPr>
      <w:r w:rsidRPr="00B404BC">
        <w:rPr>
          <w:sz w:val="20"/>
          <w:szCs w:val="20"/>
        </w:rPr>
        <w:t>Zástupce BKR současně informoval, že BKR od PVK obdržel email s potvrzením, že se jedná pouze o mobilní hrazení vjezdu do garáží Úřadu vlády a vchodu do zahrady. Zabývat se, podle PVK přípojkami nemá smysl, to řešili pouze u objektů v zátopovém území. PVK podle emailu nemám námitky na převod na úřad vlád.</w:t>
      </w:r>
    </w:p>
    <w:p w:rsidR="00417951" w:rsidRPr="00B404BC" w:rsidRDefault="00417951" w:rsidP="00162C4A">
      <w:pPr>
        <w:jc w:val="both"/>
        <w:rPr>
          <w:i/>
        </w:rPr>
      </w:pPr>
      <w:r w:rsidRPr="00B404BC">
        <w:rPr>
          <w:i/>
        </w:rPr>
        <w:t xml:space="preserve"> </w:t>
      </w:r>
    </w:p>
    <w:p w:rsidR="00417951" w:rsidRDefault="00417951" w:rsidP="00162C4A">
      <w:pPr>
        <w:jc w:val="both"/>
        <w:rPr>
          <w:b/>
          <w:i/>
        </w:rPr>
      </w:pPr>
      <w:r>
        <w:rPr>
          <w:b/>
          <w:i/>
        </w:rPr>
        <w:t xml:space="preserve">Úkol:   OSVM HMP a PVK a.s. prověří v rozsahu svých kompetencí vhodnost a oprávněnost převodu části PPO na </w:t>
      </w:r>
      <w:proofErr w:type="spellStart"/>
      <w:r>
        <w:rPr>
          <w:b/>
          <w:i/>
        </w:rPr>
        <w:t>předsednicvo</w:t>
      </w:r>
      <w:proofErr w:type="spellEnd"/>
      <w:r>
        <w:rPr>
          <w:b/>
          <w:i/>
        </w:rPr>
        <w:t xml:space="preserve"> vlády, posoudí rizika, spojená s tímto případným převodem. Podají o tom zprávu na příštím jednání Komise. </w:t>
      </w:r>
    </w:p>
    <w:p w:rsidR="00417951" w:rsidRDefault="00417951" w:rsidP="00162C4A">
      <w:pPr>
        <w:jc w:val="both"/>
        <w:rPr>
          <w:b/>
          <w:i/>
        </w:rPr>
      </w:pPr>
    </w:p>
    <w:p w:rsidR="00417951" w:rsidRDefault="00417951" w:rsidP="00162C4A">
      <w:pPr>
        <w:jc w:val="both"/>
        <w:rPr>
          <w:b/>
          <w:i/>
        </w:rPr>
      </w:pPr>
      <w:r>
        <w:rPr>
          <w:b/>
          <w:i/>
        </w:rPr>
        <w:t>Termín: 2.4..2014</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r>
        <w:rPr>
          <w:b/>
          <w:i/>
        </w:rPr>
        <w:t>C.5</w:t>
      </w:r>
      <w:r>
        <w:rPr>
          <w:b/>
          <w:i/>
        </w:rPr>
        <w:tab/>
        <w:t>Vodní díla neznámých vlastníků na Rokytce</w:t>
      </w:r>
    </w:p>
    <w:p w:rsidR="00417951" w:rsidRDefault="00417951" w:rsidP="00162C4A">
      <w:pPr>
        <w:jc w:val="both"/>
        <w:rPr>
          <w:b/>
          <w:i/>
        </w:rPr>
      </w:pPr>
    </w:p>
    <w:p w:rsidR="00417951" w:rsidRDefault="00417951" w:rsidP="00162C4A">
      <w:pPr>
        <w:jc w:val="both"/>
        <w:rPr>
          <w:b/>
          <w:i/>
        </w:rPr>
      </w:pPr>
      <w:r>
        <w:rPr>
          <w:i/>
        </w:rPr>
        <w:t xml:space="preserve">Seznam neznámých vlastníků vodních děl na drobných vodních tocích na území HMP zpracoval MZO HMP a PV </w:t>
      </w:r>
      <w:proofErr w:type="spellStart"/>
      <w:r>
        <w:rPr>
          <w:i/>
        </w:rPr>
        <w:t>s.p</w:t>
      </w:r>
      <w:proofErr w:type="spellEnd"/>
      <w:r>
        <w:rPr>
          <w:i/>
        </w:rPr>
        <w:t xml:space="preserve">.. </w:t>
      </w:r>
      <w:proofErr w:type="spellStart"/>
      <w:r>
        <w:rPr>
          <w:i/>
        </w:rPr>
        <w:t>Ing.Frantík</w:t>
      </w:r>
      <w:proofErr w:type="spellEnd"/>
      <w:r>
        <w:rPr>
          <w:i/>
        </w:rPr>
        <w:t xml:space="preserve"> svolal poradu za účasti </w:t>
      </w:r>
      <w:proofErr w:type="spellStart"/>
      <w:r>
        <w:rPr>
          <w:i/>
        </w:rPr>
        <w:t>Ing.Friedel</w:t>
      </w:r>
      <w:proofErr w:type="spellEnd"/>
      <w:r>
        <w:rPr>
          <w:i/>
        </w:rPr>
        <w:t xml:space="preserve">, </w:t>
      </w:r>
      <w:proofErr w:type="spellStart"/>
      <w:r>
        <w:rPr>
          <w:i/>
        </w:rPr>
        <w:t>Ing.Frantík</w:t>
      </w:r>
      <w:proofErr w:type="spellEnd"/>
      <w:r>
        <w:rPr>
          <w:i/>
        </w:rPr>
        <w:t xml:space="preserve">, </w:t>
      </w:r>
      <w:proofErr w:type="spellStart"/>
      <w:r>
        <w:rPr>
          <w:i/>
        </w:rPr>
        <w:t>Ing.Uher</w:t>
      </w:r>
      <w:proofErr w:type="spellEnd"/>
      <w:r>
        <w:rPr>
          <w:i/>
        </w:rPr>
        <w:t xml:space="preserve"> a </w:t>
      </w:r>
      <w:proofErr w:type="spellStart"/>
      <w:r>
        <w:rPr>
          <w:i/>
        </w:rPr>
        <w:t>Ing.Pospíšil</w:t>
      </w:r>
      <w:proofErr w:type="spellEnd"/>
      <w:r>
        <w:rPr>
          <w:i/>
        </w:rPr>
        <w:t xml:space="preserve">, na které se projednal další postup v této </w:t>
      </w:r>
      <w:proofErr w:type="spellStart"/>
      <w:r>
        <w:rPr>
          <w:i/>
        </w:rPr>
        <w:t>problematice.P.V.s.p</w:t>
      </w:r>
      <w:proofErr w:type="spellEnd"/>
      <w:r>
        <w:rPr>
          <w:i/>
        </w:rPr>
        <w:t xml:space="preserve">. </w:t>
      </w:r>
      <w:proofErr w:type="spellStart"/>
      <w:r>
        <w:rPr>
          <w:i/>
        </w:rPr>
        <w:t>Ing.Friedel</w:t>
      </w:r>
      <w:proofErr w:type="spellEnd"/>
      <w:r>
        <w:rPr>
          <w:i/>
        </w:rPr>
        <w:t xml:space="preserve"> do příští Komise připraví návrh textu výzvy Povodňovým orgánům obcí- městských částí- k provedení Povodňových kontrol na těchto vybraných objektech a k návrhu příslušných opatření v případě zjištění závad.</w:t>
      </w:r>
    </w:p>
    <w:p w:rsidR="00417951" w:rsidRDefault="00417951" w:rsidP="00162C4A">
      <w:pPr>
        <w:jc w:val="both"/>
        <w:rPr>
          <w:b/>
          <w:i/>
        </w:rPr>
      </w:pPr>
    </w:p>
    <w:p w:rsidR="00417951" w:rsidRDefault="00417951" w:rsidP="00162C4A">
      <w:pPr>
        <w:jc w:val="both"/>
        <w:rPr>
          <w:b/>
          <w:i/>
        </w:rPr>
      </w:pPr>
      <w:r>
        <w:rPr>
          <w:b/>
          <w:i/>
        </w:rPr>
        <w:t xml:space="preserve">Termín: 2.4.2014 </w:t>
      </w:r>
      <w:proofErr w:type="spellStart"/>
      <w:r>
        <w:rPr>
          <w:b/>
          <w:i/>
        </w:rPr>
        <w:t>Ing.Friedel</w:t>
      </w:r>
      <w:proofErr w:type="spellEnd"/>
      <w:r>
        <w:rPr>
          <w:b/>
          <w:i/>
        </w:rPr>
        <w:t xml:space="preserve">, Povodí Vltavy </w:t>
      </w:r>
      <w:proofErr w:type="spellStart"/>
      <w:r>
        <w:rPr>
          <w:b/>
          <w:i/>
        </w:rPr>
        <w:t>s.p</w:t>
      </w:r>
      <w:proofErr w:type="spellEnd"/>
      <w:r>
        <w:rPr>
          <w:b/>
          <w:i/>
        </w:rPr>
        <w:t>.</w:t>
      </w:r>
    </w:p>
    <w:p w:rsidR="00417951" w:rsidRDefault="00417951" w:rsidP="00162C4A">
      <w:pPr>
        <w:jc w:val="both"/>
        <w:rPr>
          <w:b/>
          <w:i/>
        </w:rPr>
      </w:pPr>
      <w:r>
        <w:rPr>
          <w:b/>
          <w:i/>
        </w:rPr>
        <w:t xml:space="preserve"> </w:t>
      </w:r>
    </w:p>
    <w:p w:rsidR="00417951" w:rsidRDefault="00417951" w:rsidP="00162C4A">
      <w:pPr>
        <w:jc w:val="both"/>
        <w:rPr>
          <w:b/>
          <w:i/>
        </w:rPr>
      </w:pPr>
      <w:r>
        <w:rPr>
          <w:b/>
          <w:i/>
        </w:rPr>
        <w:t>C:6: Zpráva o činnosti pracovní skupiny Základní protipovodňový výzkum.</w:t>
      </w:r>
    </w:p>
    <w:p w:rsidR="00417951" w:rsidRDefault="00417951" w:rsidP="00162C4A">
      <w:pPr>
        <w:jc w:val="both"/>
        <w:rPr>
          <w:b/>
          <w:i/>
        </w:rPr>
      </w:pPr>
      <w:r>
        <w:rPr>
          <w:b/>
          <w:i/>
        </w:rPr>
        <w:t xml:space="preserve">Práce pracovních skupin na jednotlivé okruhy výzkumu budou ustaveny až v době, kdy budou zahájeny výzkumné práce a to nejpozději do doby prvního odborného jednání mezi objednatelem (OMI nebo IPR) a zpracovateli. Do pracovních skupin budou podle potřeby přizváni zástupci veřejné správy (MHMP, MČ , organizacích </w:t>
      </w:r>
      <w:r>
        <w:rPr>
          <w:b/>
          <w:i/>
        </w:rPr>
        <w:lastRenderedPageBreak/>
        <w:t>řízených HMP a dalších odborných pracovišť. Účast v pracovní skupině musí schválit jmenovitě KOMISE.</w:t>
      </w:r>
    </w:p>
    <w:p w:rsidR="00417951" w:rsidRDefault="00417951" w:rsidP="00162C4A">
      <w:pPr>
        <w:jc w:val="both"/>
        <w:rPr>
          <w:b/>
          <w:i/>
        </w:rPr>
      </w:pPr>
    </w:p>
    <w:p w:rsidR="00417951" w:rsidRDefault="00417951" w:rsidP="00162C4A">
      <w:pPr>
        <w:jc w:val="both"/>
        <w:rPr>
          <w:b/>
          <w:i/>
        </w:rPr>
      </w:pPr>
      <w:r>
        <w:rPr>
          <w:b/>
          <w:i/>
        </w:rPr>
        <w:t xml:space="preserve">Termín: 17.4.2014 zprávu podá </w:t>
      </w:r>
      <w:proofErr w:type="spellStart"/>
      <w:r>
        <w:rPr>
          <w:b/>
          <w:i/>
        </w:rPr>
        <w:t>Ing.Albert</w:t>
      </w:r>
      <w:proofErr w:type="spellEnd"/>
      <w:r>
        <w:rPr>
          <w:b/>
          <w:i/>
        </w:rPr>
        <w:t xml:space="preserve"> OMI a </w:t>
      </w:r>
      <w:proofErr w:type="spellStart"/>
      <w:r>
        <w:rPr>
          <w:b/>
          <w:i/>
        </w:rPr>
        <w:t>Ing.Novák</w:t>
      </w:r>
      <w:proofErr w:type="spellEnd"/>
      <w:r>
        <w:rPr>
          <w:b/>
          <w:i/>
        </w:rPr>
        <w:t xml:space="preserve"> IPR.</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r>
        <w:rPr>
          <w:b/>
          <w:i/>
        </w:rPr>
        <w:t>C.7. Zajištění distribuce PHM během povodní.</w:t>
      </w:r>
    </w:p>
    <w:p w:rsidR="00417951" w:rsidRPr="00243889" w:rsidRDefault="00417951" w:rsidP="00162C4A">
      <w:pPr>
        <w:jc w:val="both"/>
        <w:rPr>
          <w:i/>
        </w:rPr>
      </w:pPr>
      <w:r w:rsidRPr="00243889">
        <w:rPr>
          <w:i/>
        </w:rPr>
        <w:t xml:space="preserve">Zástupce PVK a.s. upozornil na problematiku zásobování mobilních zdrojů elektrické energie při povodni v souvislosti s platností zákona č.311/2006 </w:t>
      </w:r>
      <w:proofErr w:type="spellStart"/>
      <w:r w:rsidRPr="00243889">
        <w:rPr>
          <w:i/>
        </w:rPr>
        <w:t>Sb</w:t>
      </w:r>
      <w:proofErr w:type="spellEnd"/>
      <w:r w:rsidRPr="00243889">
        <w:rPr>
          <w:i/>
        </w:rPr>
        <w:t xml:space="preserve"> o pohonných hmotách a jeho novele zákonem 234/2013 </w:t>
      </w:r>
      <w:proofErr w:type="spellStart"/>
      <w:r w:rsidRPr="00243889">
        <w:rPr>
          <w:i/>
        </w:rPr>
        <w:t>Sb</w:t>
      </w:r>
      <w:proofErr w:type="spellEnd"/>
      <w:r w:rsidRPr="00243889">
        <w:rPr>
          <w:i/>
        </w:rPr>
        <w:t xml:space="preserve"> o nových pravidlech distribuce PHM. </w:t>
      </w:r>
    </w:p>
    <w:p w:rsidR="00417951" w:rsidRPr="00243889" w:rsidRDefault="00417951" w:rsidP="00162C4A">
      <w:pPr>
        <w:jc w:val="both"/>
        <w:rPr>
          <w:i/>
        </w:rPr>
      </w:pPr>
      <w:r w:rsidRPr="00243889">
        <w:rPr>
          <w:i/>
        </w:rPr>
        <w:t xml:space="preserve"> Komise rozhodla, že do doby úplného vyřešení této problematiky na úrovni HMP si bude každý správce těchto mobilních zařízení zajišťovat PHM sám v souladu s platnou legislativou. Předseda Komise projedná s Dopravním podnikem </w:t>
      </w:r>
      <w:proofErr w:type="spellStart"/>
      <w:r w:rsidRPr="00243889">
        <w:rPr>
          <w:i/>
        </w:rPr>
        <w:t>hl.m.Prahy</w:t>
      </w:r>
      <w:proofErr w:type="spellEnd"/>
      <w:r w:rsidRPr="00243889">
        <w:rPr>
          <w:i/>
        </w:rPr>
        <w:t xml:space="preserve"> možnost centrálního převzetí tohoto zásobování v době povodní, </w:t>
      </w:r>
      <w:r w:rsidRPr="00C82D8B">
        <w:rPr>
          <w:i/>
        </w:rPr>
        <w:t>protože je k tomu vybaven potře</w:t>
      </w:r>
      <w:r>
        <w:rPr>
          <w:i/>
        </w:rPr>
        <w:t>b</w:t>
      </w:r>
      <w:r w:rsidRPr="00243889">
        <w:rPr>
          <w:i/>
        </w:rPr>
        <w:t>nou technikou, oprávněními i specialisty v tomto oboru PHM.</w:t>
      </w:r>
    </w:p>
    <w:p w:rsidR="00417951" w:rsidRDefault="00417951" w:rsidP="00162C4A">
      <w:pPr>
        <w:jc w:val="both"/>
        <w:rPr>
          <w:b/>
          <w:i/>
        </w:rPr>
      </w:pPr>
    </w:p>
    <w:p w:rsidR="00417951" w:rsidRDefault="00417951" w:rsidP="00162C4A">
      <w:pPr>
        <w:jc w:val="both"/>
        <w:rPr>
          <w:b/>
          <w:i/>
        </w:rPr>
      </w:pPr>
      <w:proofErr w:type="spellStart"/>
      <w:r>
        <w:rPr>
          <w:b/>
          <w:i/>
        </w:rPr>
        <w:t>Zajistí:Předseda</w:t>
      </w:r>
      <w:proofErr w:type="spellEnd"/>
      <w:r>
        <w:rPr>
          <w:b/>
          <w:i/>
        </w:rPr>
        <w:t xml:space="preserve">  Komise </w:t>
      </w:r>
    </w:p>
    <w:p w:rsidR="00417951" w:rsidRDefault="00417951" w:rsidP="00162C4A">
      <w:pPr>
        <w:jc w:val="both"/>
        <w:rPr>
          <w:b/>
          <w:i/>
        </w:rPr>
      </w:pPr>
    </w:p>
    <w:p w:rsidR="00417951" w:rsidRDefault="00417951" w:rsidP="00162C4A">
      <w:pPr>
        <w:jc w:val="both"/>
        <w:rPr>
          <w:b/>
          <w:i/>
        </w:rPr>
      </w:pPr>
      <w:r>
        <w:rPr>
          <w:b/>
          <w:i/>
        </w:rPr>
        <w:t xml:space="preserve">Kontrola: 17.4..2014 předseda </w:t>
      </w:r>
      <w:proofErr w:type="spellStart"/>
      <w:r>
        <w:rPr>
          <w:b/>
          <w:i/>
        </w:rPr>
        <w:t>I.nám.Vávra</w:t>
      </w:r>
      <w:proofErr w:type="spellEnd"/>
    </w:p>
    <w:p w:rsidR="00417951" w:rsidRDefault="00417951" w:rsidP="00162C4A">
      <w:pPr>
        <w:jc w:val="both"/>
        <w:rPr>
          <w:b/>
          <w:i/>
        </w:rPr>
      </w:pPr>
    </w:p>
    <w:p w:rsidR="00417951" w:rsidRDefault="00417951" w:rsidP="00162C4A">
      <w:pPr>
        <w:jc w:val="both"/>
        <w:rPr>
          <w:b/>
          <w:i/>
        </w:rPr>
      </w:pPr>
      <w:r>
        <w:rPr>
          <w:b/>
          <w:i/>
        </w:rPr>
        <w:t>C.8. Kompenzační opatření v rámci stavby 6963 Celková přestavba a rozšíření ÚČOV v Praze na Císařském ostrově</w:t>
      </w:r>
    </w:p>
    <w:p w:rsidR="00417951" w:rsidRPr="00243889" w:rsidRDefault="00417951" w:rsidP="00162C4A">
      <w:pPr>
        <w:jc w:val="both"/>
        <w:rPr>
          <w:i/>
        </w:rPr>
      </w:pPr>
    </w:p>
    <w:p w:rsidR="00417951" w:rsidRPr="00243889" w:rsidRDefault="00417951" w:rsidP="00162C4A">
      <w:pPr>
        <w:jc w:val="both"/>
        <w:rPr>
          <w:i/>
        </w:rPr>
      </w:pPr>
      <w:r w:rsidRPr="00243889">
        <w:rPr>
          <w:i/>
        </w:rPr>
        <w:t xml:space="preserve">Tajemník Komise </w:t>
      </w:r>
      <w:proofErr w:type="spellStart"/>
      <w:r w:rsidRPr="00243889">
        <w:rPr>
          <w:i/>
        </w:rPr>
        <w:t>ing.Uher</w:t>
      </w:r>
      <w:proofErr w:type="spellEnd"/>
      <w:r w:rsidRPr="00243889">
        <w:rPr>
          <w:i/>
        </w:rPr>
        <w:t xml:space="preserve"> informoval přítomné členy Komise o připravované realizaci výše uvedených opatření,</w:t>
      </w:r>
      <w:r>
        <w:rPr>
          <w:i/>
        </w:rPr>
        <w:t xml:space="preserve"> </w:t>
      </w:r>
      <w:r w:rsidRPr="00243889">
        <w:rPr>
          <w:i/>
        </w:rPr>
        <w:t xml:space="preserve">souvisejících s výstavbou nové </w:t>
      </w:r>
      <w:proofErr w:type="spellStart"/>
      <w:r w:rsidRPr="00243889">
        <w:rPr>
          <w:i/>
        </w:rPr>
        <w:t>ČOV.Tato</w:t>
      </w:r>
      <w:proofErr w:type="spellEnd"/>
      <w:r w:rsidRPr="00243889">
        <w:rPr>
          <w:i/>
        </w:rPr>
        <w:t xml:space="preserve"> opatření kompenzují nepříznivý vliv stavby na povodňové průtoky Vltavy v Trojské kotlině. Ověření vlivu těchto opatření je součástí Výzkumného úkolu s názvem Fysikální model Trojské kotliny ( viz bod B.5.).</w:t>
      </w:r>
    </w:p>
    <w:p w:rsidR="00417951" w:rsidRPr="00243889" w:rsidRDefault="00417951" w:rsidP="00162C4A">
      <w:pPr>
        <w:jc w:val="both"/>
        <w:rPr>
          <w:i/>
        </w:rPr>
      </w:pPr>
      <w:r w:rsidRPr="00243889">
        <w:rPr>
          <w:i/>
        </w:rPr>
        <w:t>Komise doporučila realizaci kompenzačních opatření v rámci stavby č.6063 Celková přestavba a rozšíření ÚČOV Praha na Císařském ostrově.</w:t>
      </w:r>
      <w:r>
        <w:rPr>
          <w:i/>
        </w:rPr>
        <w:t xml:space="preserve"> </w:t>
      </w:r>
      <w:r w:rsidRPr="00243889">
        <w:rPr>
          <w:i/>
        </w:rPr>
        <w:t xml:space="preserve">Tato opatření, uvedená a zdůvodněná v Dokumentaci ke stavebnímu povolení etapy 0001 Nová vodní linka budou vyprojektována a realizována v rámci etapy 0002, která je dnes ve fázi zpracování dokumentace k územnímu rozhodnutí. Jedná se o posouzení a případnou výměnu horních vrat plavebních  komor zdymadla Podbaba, rozšíření příčného profilu Trojského plavebního kanálu a výstavbu  </w:t>
      </w:r>
      <w:proofErr w:type="spellStart"/>
      <w:r w:rsidRPr="00243889">
        <w:rPr>
          <w:i/>
        </w:rPr>
        <w:t>průlehu</w:t>
      </w:r>
      <w:proofErr w:type="spellEnd"/>
      <w:r>
        <w:rPr>
          <w:i/>
        </w:rPr>
        <w:t xml:space="preserve"> neboli snížení nivelety pravobřežní komunikace</w:t>
      </w:r>
      <w:r w:rsidRPr="00243889">
        <w:rPr>
          <w:i/>
        </w:rPr>
        <w:t xml:space="preserve"> v místě pravého břehu plavebního kanálu před Novou vodní linkou NČOV.</w:t>
      </w:r>
    </w:p>
    <w:p w:rsidR="00417951" w:rsidRPr="00243889" w:rsidRDefault="00417951" w:rsidP="00162C4A">
      <w:pPr>
        <w:jc w:val="both"/>
        <w:rPr>
          <w:i/>
        </w:rPr>
      </w:pPr>
      <w:r w:rsidRPr="00243889">
        <w:rPr>
          <w:i/>
        </w:rPr>
        <w:t>Toto doporučení Komise bude předloženo RHMP</w:t>
      </w:r>
      <w:r>
        <w:rPr>
          <w:i/>
        </w:rPr>
        <w:t xml:space="preserve"> </w:t>
      </w:r>
      <w:r w:rsidRPr="00243889">
        <w:rPr>
          <w:i/>
        </w:rPr>
        <w:t xml:space="preserve">s tím, že realizace těchto náhradních opatření  ochrání levobřežní inundaci dosud protipovodňově nechráněné levobřežní strany plavebního kanálu do úrovně dosahu povodní s 50-ti letou periodicitou výskytu. </w:t>
      </w:r>
    </w:p>
    <w:p w:rsidR="00417951" w:rsidRDefault="00417951" w:rsidP="00BC43D8">
      <w:pPr>
        <w:jc w:val="both"/>
      </w:pPr>
    </w:p>
    <w:p w:rsidR="00417951" w:rsidRPr="00243889" w:rsidRDefault="00417951" w:rsidP="00BC43D8">
      <w:pPr>
        <w:jc w:val="both"/>
        <w:rPr>
          <w:b/>
        </w:rPr>
      </w:pPr>
      <w:r w:rsidRPr="00243889">
        <w:rPr>
          <w:b/>
        </w:rPr>
        <w:t xml:space="preserve">Úkol: OMI </w:t>
      </w:r>
      <w:proofErr w:type="spellStart"/>
      <w:r w:rsidRPr="00243889">
        <w:rPr>
          <w:b/>
        </w:rPr>
        <w:t>Ing.Albert</w:t>
      </w:r>
      <w:proofErr w:type="spellEnd"/>
      <w:r w:rsidRPr="00243889">
        <w:rPr>
          <w:b/>
        </w:rPr>
        <w:t xml:space="preserve"> připraví a RHMP předloží návrh TISKU s výše uvedenou tematikou.</w:t>
      </w:r>
    </w:p>
    <w:p w:rsidR="00417951" w:rsidRPr="00243889" w:rsidRDefault="00417951" w:rsidP="00BC43D8">
      <w:pPr>
        <w:jc w:val="both"/>
        <w:rPr>
          <w:b/>
        </w:rPr>
      </w:pPr>
    </w:p>
    <w:p w:rsidR="00417951" w:rsidRPr="00243889" w:rsidRDefault="00417951" w:rsidP="00BC43D8">
      <w:pPr>
        <w:jc w:val="both"/>
        <w:rPr>
          <w:b/>
        </w:rPr>
      </w:pPr>
      <w:r w:rsidRPr="00243889">
        <w:rPr>
          <w:b/>
        </w:rPr>
        <w:t xml:space="preserve">Kontrola:  </w:t>
      </w:r>
      <w:proofErr w:type="spellStart"/>
      <w:r w:rsidRPr="00243889">
        <w:rPr>
          <w:b/>
        </w:rPr>
        <w:t>Ing.Albert</w:t>
      </w:r>
      <w:proofErr w:type="spellEnd"/>
      <w:r w:rsidRPr="00243889">
        <w:rPr>
          <w:b/>
        </w:rPr>
        <w:t>, OMI 2.4.2014</w:t>
      </w:r>
    </w:p>
    <w:p w:rsidR="00417951" w:rsidRDefault="00417951" w:rsidP="00BC43D8">
      <w:pPr>
        <w:jc w:val="both"/>
      </w:pPr>
    </w:p>
    <w:p w:rsidR="00417951" w:rsidRDefault="00417951" w:rsidP="00243889">
      <w:pPr>
        <w:jc w:val="both"/>
        <w:rPr>
          <w:b/>
          <w:i/>
        </w:rPr>
      </w:pPr>
      <w:r w:rsidRPr="005863E4">
        <w:rPr>
          <w:b/>
          <w:u w:val="single"/>
        </w:rPr>
        <w:t xml:space="preserve">3. </w:t>
      </w:r>
      <w:r w:rsidRPr="00C978B3">
        <w:rPr>
          <w:b/>
          <w:i/>
        </w:rPr>
        <w:t>Různé</w:t>
      </w:r>
      <w:r w:rsidRPr="005863E4">
        <w:rPr>
          <w:i/>
        </w:rPr>
        <w:t>:</w:t>
      </w:r>
      <w:r w:rsidRPr="00374E2F">
        <w:rPr>
          <w:b/>
          <w:i/>
        </w:rPr>
        <w:t xml:space="preserve"> </w:t>
      </w:r>
    </w:p>
    <w:p w:rsidR="00417951" w:rsidRDefault="00417951" w:rsidP="00C978B3">
      <w:pPr>
        <w:jc w:val="both"/>
        <w:rPr>
          <w:i/>
        </w:rPr>
      </w:pPr>
    </w:p>
    <w:p w:rsidR="00417951" w:rsidRPr="00C978B3" w:rsidRDefault="00417951" w:rsidP="00C978B3">
      <w:pPr>
        <w:jc w:val="both"/>
        <w:rPr>
          <w:i/>
        </w:rPr>
      </w:pPr>
      <w:r>
        <w:rPr>
          <w:i/>
        </w:rPr>
        <w:t>3.1.</w:t>
      </w:r>
      <w:r w:rsidRPr="00C978B3">
        <w:rPr>
          <w:i/>
        </w:rPr>
        <w:t>Ing.Albert, OMI informoval Komisi o záměru TSK budovat v </w:t>
      </w:r>
      <w:proofErr w:type="spellStart"/>
      <w:r w:rsidRPr="00C978B3">
        <w:rPr>
          <w:i/>
        </w:rPr>
        <w:t>Lahovičkách</w:t>
      </w:r>
      <w:proofErr w:type="spellEnd"/>
      <w:r w:rsidRPr="00C978B3">
        <w:rPr>
          <w:i/>
        </w:rPr>
        <w:t xml:space="preserve"> v zátopovém území vsakovací nádrž na konci odvodňovacího systému místních komunikací. </w:t>
      </w:r>
      <w:proofErr w:type="spellStart"/>
      <w:r w:rsidRPr="00C978B3">
        <w:rPr>
          <w:i/>
        </w:rPr>
        <w:t>Ing.Uher</w:t>
      </w:r>
      <w:proofErr w:type="spellEnd"/>
      <w:r w:rsidRPr="00C978B3">
        <w:rPr>
          <w:i/>
        </w:rPr>
        <w:t xml:space="preserve"> zjistí na TSK , v jakém stavu je příprava této investice a projedná odložení případné realizace této investice do doby, než bude rozhodnuto o způsobu protipovodňové ochrany tohoto </w:t>
      </w:r>
      <w:proofErr w:type="spellStart"/>
      <w:r w:rsidRPr="00C978B3">
        <w:rPr>
          <w:i/>
        </w:rPr>
        <w:t>území.Ing.Uher</w:t>
      </w:r>
      <w:proofErr w:type="spellEnd"/>
      <w:r w:rsidRPr="00C978B3">
        <w:rPr>
          <w:i/>
        </w:rPr>
        <w:t xml:space="preserve"> svolal jednání v té věci se zástupci TSK HMP a projektanta </w:t>
      </w:r>
      <w:proofErr w:type="spellStart"/>
      <w:r w:rsidRPr="00C978B3">
        <w:rPr>
          <w:i/>
        </w:rPr>
        <w:t>fy.GREBNER</w:t>
      </w:r>
      <w:proofErr w:type="spellEnd"/>
      <w:r w:rsidRPr="00C978B3">
        <w:rPr>
          <w:i/>
        </w:rPr>
        <w:t xml:space="preserve">. Po projednání všech souvislostí bylo dohodnuto, že TSK a GREBNER dokončí projektové a průzkumné práce a připraví tuto investici( s odhadem nákladů kolem 50 </w:t>
      </w:r>
      <w:proofErr w:type="spellStart"/>
      <w:r w:rsidRPr="00C978B3">
        <w:rPr>
          <w:i/>
        </w:rPr>
        <w:lastRenderedPageBreak/>
        <w:t>mil.Kč</w:t>
      </w:r>
      <w:proofErr w:type="spellEnd"/>
      <w:r w:rsidRPr="00C978B3">
        <w:rPr>
          <w:i/>
        </w:rPr>
        <w:t xml:space="preserve">) k realizaci. </w:t>
      </w:r>
      <w:proofErr w:type="spellStart"/>
      <w:r w:rsidRPr="00C978B3">
        <w:rPr>
          <w:i/>
        </w:rPr>
        <w:t>Vzledem</w:t>
      </w:r>
      <w:proofErr w:type="spellEnd"/>
      <w:r w:rsidRPr="00C978B3">
        <w:rPr>
          <w:i/>
        </w:rPr>
        <w:t xml:space="preserve"> k výši nákladů není reálná realizace v tomto roce 2014. Před případnou realizací v roce 2015 nebo později bude tento projekt znovu předložen KOMISI nebo OMI a bude v souvislosti s vývojem situace kolem PPO v této oblasti znovu rozhodnuto, zdali není v rozporu s plánovanými opatřeními .</w:t>
      </w:r>
    </w:p>
    <w:p w:rsidR="00417951" w:rsidRPr="00374E2F" w:rsidRDefault="00417951" w:rsidP="001C6394">
      <w:pPr>
        <w:ind w:left="1080"/>
        <w:jc w:val="both"/>
        <w:rPr>
          <w:b/>
          <w:i/>
        </w:rPr>
      </w:pPr>
    </w:p>
    <w:p w:rsidR="00417951" w:rsidRDefault="00417951" w:rsidP="00410C7B">
      <w:pPr>
        <w:ind w:left="1080"/>
        <w:jc w:val="both"/>
        <w:rPr>
          <w:i/>
        </w:rPr>
      </w:pPr>
    </w:p>
    <w:p w:rsidR="00417951" w:rsidRDefault="00417951" w:rsidP="00243889">
      <w:pPr>
        <w:jc w:val="both"/>
        <w:rPr>
          <w:i/>
        </w:rPr>
      </w:pPr>
    </w:p>
    <w:p w:rsidR="00417951" w:rsidRDefault="00417951" w:rsidP="00243889">
      <w:pPr>
        <w:ind w:left="1080"/>
        <w:jc w:val="both"/>
        <w:rPr>
          <w:i/>
        </w:rPr>
      </w:pPr>
    </w:p>
    <w:p w:rsidR="00417951" w:rsidRDefault="00417951" w:rsidP="00243889">
      <w:pPr>
        <w:jc w:val="both"/>
        <w:rPr>
          <w:i/>
        </w:rPr>
      </w:pPr>
    </w:p>
    <w:p w:rsidR="00417951" w:rsidRDefault="00417951" w:rsidP="00243889">
      <w:pPr>
        <w:jc w:val="both"/>
        <w:rPr>
          <w:i/>
        </w:rPr>
      </w:pPr>
    </w:p>
    <w:p w:rsidR="00417951" w:rsidRPr="00EE0087" w:rsidRDefault="00417951" w:rsidP="00EE0087">
      <w:pPr>
        <w:ind w:left="709"/>
        <w:jc w:val="both"/>
        <w:rPr>
          <w:i/>
        </w:rPr>
      </w:pPr>
      <w:r>
        <w:rPr>
          <w:i/>
        </w:rPr>
        <w:t>3.2.</w:t>
      </w:r>
      <w:r w:rsidRPr="00EE0087">
        <w:rPr>
          <w:i/>
        </w:rPr>
        <w:t xml:space="preserve">Ing.Albert OMI požádal Komisi, aby vzala na vědomí, že obslužná komunikace protipovodňové hráze v Karlíně na Rohanském ostrově se stala cyklistickou stezkou v rozporu s projektem a účelem </w:t>
      </w:r>
      <w:proofErr w:type="spellStart"/>
      <w:r w:rsidRPr="00EE0087">
        <w:rPr>
          <w:i/>
        </w:rPr>
        <w:t>komunikace.Ing</w:t>
      </w:r>
      <w:r>
        <w:rPr>
          <w:i/>
        </w:rPr>
        <w:t>.Uher</w:t>
      </w:r>
      <w:proofErr w:type="spellEnd"/>
      <w:r>
        <w:rPr>
          <w:i/>
        </w:rPr>
        <w:t xml:space="preserve"> tuto problematiku projednal s TSK . Zjistil, že značení v rozporu s projektem PPO instalovalo TSK . Zástupce TSK přislíbil zahájit jednání s OMI v tom smyslu, že převezme </w:t>
      </w:r>
      <w:proofErr w:type="spellStart"/>
      <w:r>
        <w:rPr>
          <w:i/>
        </w:rPr>
        <w:t>tutokomunikaci</w:t>
      </w:r>
      <w:proofErr w:type="spellEnd"/>
      <w:r>
        <w:rPr>
          <w:i/>
        </w:rPr>
        <w:t xml:space="preserve"> v rozsahu potřebném pro účely soustavy cyklotras a cyklostezek do své správy a to včetně údržby povrchu , péče o dopravní značení a případných úprav tvaru </w:t>
      </w:r>
      <w:proofErr w:type="spellStart"/>
      <w:r>
        <w:rPr>
          <w:i/>
        </w:rPr>
        <w:t>komunikace.KOMISE</w:t>
      </w:r>
      <w:proofErr w:type="spellEnd"/>
      <w:r>
        <w:rPr>
          <w:i/>
        </w:rPr>
        <w:t xml:space="preserve"> žádá zástupce SVM HMP a OMI aby tuto </w:t>
      </w:r>
      <w:proofErr w:type="spellStart"/>
      <w:r>
        <w:rPr>
          <w:i/>
        </w:rPr>
        <w:t>sitaci</w:t>
      </w:r>
      <w:proofErr w:type="spellEnd"/>
      <w:r>
        <w:rPr>
          <w:i/>
        </w:rPr>
        <w:t xml:space="preserve"> vzali na vědomí a případě potřeby jednali s TSK HMP o podmínkách a možnostech takového propojení funkce PPO s funkcí páteřní pražské cyklotrasy. </w:t>
      </w:r>
    </w:p>
    <w:p w:rsidR="00417951" w:rsidRDefault="00417951" w:rsidP="00243889">
      <w:pPr>
        <w:jc w:val="both"/>
        <w:rPr>
          <w:i/>
        </w:rPr>
      </w:pPr>
    </w:p>
    <w:p w:rsidR="00417951" w:rsidRDefault="00417951" w:rsidP="00C978B3">
      <w:pPr>
        <w:jc w:val="both"/>
        <w:rPr>
          <w:i/>
        </w:rPr>
      </w:pPr>
      <w:r>
        <w:rPr>
          <w:i/>
        </w:rPr>
        <w:t>3.3..Tajemník  Komise sděluje následující plánované termíny zasedání Komise, vždy v 16 hod v zasedací místnosti Rady v 1.patře , Mariánské nám.2, Praha 1</w:t>
      </w:r>
    </w:p>
    <w:p w:rsidR="00417951" w:rsidRDefault="00417951" w:rsidP="00C978B3">
      <w:pPr>
        <w:ind w:left="360"/>
        <w:jc w:val="both"/>
        <w:rPr>
          <w:i/>
        </w:rPr>
      </w:pPr>
      <w:r>
        <w:rPr>
          <w:i/>
        </w:rPr>
        <w:t>18.Komise ve středu 2.dubna</w:t>
      </w:r>
    </w:p>
    <w:p w:rsidR="00417951" w:rsidRDefault="00417951" w:rsidP="00C978B3">
      <w:pPr>
        <w:jc w:val="both"/>
        <w:rPr>
          <w:i/>
        </w:rPr>
      </w:pPr>
      <w:r>
        <w:rPr>
          <w:i/>
        </w:rPr>
        <w:t>19.Komise ve čtvrtek 17.dubna</w:t>
      </w:r>
    </w:p>
    <w:p w:rsidR="00417951" w:rsidRDefault="00417951" w:rsidP="00C978B3">
      <w:pPr>
        <w:jc w:val="both"/>
        <w:rPr>
          <w:i/>
        </w:rPr>
      </w:pPr>
      <w:r>
        <w:rPr>
          <w:i/>
        </w:rPr>
        <w:t>20.Komise v úterý 29.dubna 2014</w:t>
      </w:r>
    </w:p>
    <w:p w:rsidR="00417951" w:rsidRDefault="00417951" w:rsidP="00C978B3">
      <w:pPr>
        <w:jc w:val="both"/>
        <w:rPr>
          <w:i/>
        </w:rPr>
      </w:pPr>
    </w:p>
    <w:p w:rsidR="00417951" w:rsidRPr="00470EEF" w:rsidRDefault="00417951" w:rsidP="00470EEF">
      <w:pPr>
        <w:rPr>
          <w:b/>
          <w:bCs/>
          <w:i/>
          <w:iCs/>
          <w:color w:val="000000"/>
          <w:sz w:val="20"/>
          <w:szCs w:val="20"/>
        </w:rPr>
      </w:pPr>
      <w:r w:rsidRPr="00470EEF">
        <w:rPr>
          <w:i/>
          <w:color w:val="000000"/>
        </w:rPr>
        <w:t>3.4.</w:t>
      </w:r>
      <w:r w:rsidRPr="00470EEF">
        <w:rPr>
          <w:b/>
          <w:bCs/>
          <w:i/>
          <w:iCs/>
          <w:color w:val="000000"/>
          <w:sz w:val="20"/>
          <w:szCs w:val="20"/>
        </w:rPr>
        <w:t xml:space="preserve"> Stanislav Dvořáček z BKR informoval komisi, že firma S </w:t>
      </w:r>
      <w:proofErr w:type="spellStart"/>
      <w:r w:rsidRPr="00470EEF">
        <w:rPr>
          <w:b/>
          <w:bCs/>
          <w:i/>
          <w:iCs/>
          <w:color w:val="000000"/>
          <w:sz w:val="20"/>
          <w:szCs w:val="20"/>
        </w:rPr>
        <w:t>com</w:t>
      </w:r>
      <w:proofErr w:type="spellEnd"/>
      <w:r w:rsidRPr="00470EEF">
        <w:rPr>
          <w:b/>
          <w:bCs/>
          <w:i/>
          <w:iCs/>
          <w:color w:val="000000"/>
          <w:sz w:val="20"/>
          <w:szCs w:val="20"/>
        </w:rPr>
        <w:t xml:space="preserve"> s.r.o., sídlem Zemské právo 296/14, 102 00 Praha 10 - Hostivař v rámci havárie na jejich technologii odkryla 17. 3. 2014 betonovou podzemní stěnu protipovodňové ochrany na Praze 5, na úseku Smíchov - železniční most sever, kterou vedou ochranné trubky s touto jejich technologií, a došlo k zeslabení této betonové stěny. Vzhledem k tomu, že BKR má ve své správě pouze mobilní protipovodňová opatření, a navíc není schopen odborně posoudit vliv poškození na funkčnost protipovodňové ochrany v místě poškození, předal BKR informaci o poškození Ing. Albertovi z OMI a současně zakázal firmě S </w:t>
      </w:r>
      <w:proofErr w:type="spellStart"/>
      <w:r w:rsidRPr="00470EEF">
        <w:rPr>
          <w:b/>
          <w:bCs/>
          <w:i/>
          <w:iCs/>
          <w:color w:val="000000"/>
          <w:sz w:val="20"/>
          <w:szCs w:val="20"/>
        </w:rPr>
        <w:t>com</w:t>
      </w:r>
      <w:proofErr w:type="spellEnd"/>
      <w:r w:rsidRPr="00470EEF">
        <w:rPr>
          <w:b/>
          <w:bCs/>
          <w:i/>
          <w:iCs/>
          <w:color w:val="000000"/>
          <w:sz w:val="20"/>
          <w:szCs w:val="20"/>
        </w:rPr>
        <w:t xml:space="preserve"> s.r.o. místo poškození zahrnout do prověření odpovědnými osobami. Souběžně informoval o svém postupu Správu služeb HMP. </w:t>
      </w:r>
    </w:p>
    <w:p w:rsidR="00417951" w:rsidRPr="00470EEF" w:rsidRDefault="00417951" w:rsidP="00470EEF">
      <w:pPr>
        <w:rPr>
          <w:b/>
          <w:bCs/>
          <w:i/>
          <w:iCs/>
          <w:color w:val="000000"/>
          <w:sz w:val="20"/>
          <w:szCs w:val="20"/>
        </w:rPr>
      </w:pPr>
      <w:r w:rsidRPr="00470EEF">
        <w:rPr>
          <w:b/>
          <w:bCs/>
          <w:i/>
          <w:iCs/>
          <w:color w:val="000000"/>
          <w:sz w:val="20"/>
          <w:szCs w:val="20"/>
        </w:rPr>
        <w:t>Podle předběžného stanoviska OMI z 20. 3. 2014, poškozený beton není vlastním tělesem podzemní stěny protipovodňové ochrany. Doporučil tento beton opatrně odbourat (půdorysně cca do úrovně červené krycí desky, tedy ne až k ocelovému dosedacímu prahu mobilního hrazení), poté prohlédnout stav konstrukce PPO a navrhnout způsob opravy v součinnosti s projektantem, která mu byla přislíbena.</w:t>
      </w:r>
    </w:p>
    <w:p w:rsidR="00417951" w:rsidRPr="00470EEF" w:rsidRDefault="00417951" w:rsidP="00470EEF">
      <w:pPr>
        <w:autoSpaceDE w:val="0"/>
        <w:autoSpaceDN w:val="0"/>
        <w:spacing w:before="120"/>
        <w:jc w:val="both"/>
        <w:rPr>
          <w:b/>
          <w:bCs/>
          <w:i/>
          <w:iCs/>
          <w:color w:val="000000"/>
          <w:sz w:val="20"/>
          <w:szCs w:val="20"/>
        </w:rPr>
      </w:pPr>
      <w:r w:rsidRPr="00470EEF">
        <w:rPr>
          <w:b/>
          <w:bCs/>
          <w:i/>
          <w:iCs/>
          <w:color w:val="000000"/>
          <w:sz w:val="20"/>
          <w:szCs w:val="20"/>
        </w:rPr>
        <w:t>Vzhledem k častějším výskytům poškozování, resp. dotčenosti, protipovodňových opatření jinými stavbami, požádal Stanislav Dvořáček SUP, aby na nejbližším možném jednání se stavebními úřady SUP upozornil na tyto skutečnosti, včetně toho, že BKR je dotčeným orgánem z hlediska ochrany obyvatelstva při rozhodování o umisťování a povolování staveb, změnách staveb a změnách v užívání staveb, odstraňování staveb a při rozhodování o povolení a odstraňování terénních úprav a zařízení, což bývá často ze strany stavebního úřadů opomíjeno.</w:t>
      </w:r>
    </w:p>
    <w:p w:rsidR="00417951" w:rsidRDefault="00417951" w:rsidP="00C978B3">
      <w:pPr>
        <w:jc w:val="both"/>
        <w:rPr>
          <w:i/>
        </w:rPr>
      </w:pPr>
    </w:p>
    <w:p w:rsidR="00417951" w:rsidRDefault="00417951" w:rsidP="0027756E">
      <w:pPr>
        <w:jc w:val="both"/>
        <w:rPr>
          <w:rFonts w:cs="Arial"/>
          <w:bCs/>
        </w:rPr>
      </w:pPr>
    </w:p>
    <w:p w:rsidR="00417951" w:rsidRDefault="00417951" w:rsidP="00AD447E">
      <w:pPr>
        <w:jc w:val="both"/>
      </w:pPr>
    </w:p>
    <w:p w:rsidR="00417951" w:rsidRDefault="00417951" w:rsidP="00AD447E">
      <w:pPr>
        <w:jc w:val="both"/>
      </w:pPr>
      <w:r>
        <w:t>Přílohy:</w:t>
      </w:r>
      <w:r>
        <w:tab/>
        <w:t xml:space="preserve">a)Co je </w:t>
      </w:r>
      <w:proofErr w:type="spellStart"/>
      <w:r>
        <w:t>dPP</w:t>
      </w:r>
      <w:proofErr w:type="spellEnd"/>
    </w:p>
    <w:p w:rsidR="00417951" w:rsidRDefault="00417951" w:rsidP="00AD447E">
      <w:pPr>
        <w:jc w:val="both"/>
      </w:pPr>
      <w:r>
        <w:tab/>
      </w:r>
      <w:r>
        <w:tab/>
        <w:t>b)Vyjádření MZO HMP k mobilnímu hrazení v MC P15 Hostivař</w:t>
      </w:r>
    </w:p>
    <w:p w:rsidR="00417951" w:rsidRDefault="00417951" w:rsidP="00AD447E">
      <w:pPr>
        <w:jc w:val="both"/>
      </w:pPr>
    </w:p>
    <w:p w:rsidR="00417951" w:rsidRDefault="00417951" w:rsidP="00AD447E">
      <w:pPr>
        <w:jc w:val="both"/>
      </w:pPr>
      <w:r>
        <w:t>Schválil: předseda komise Jiří Vávra</w:t>
      </w:r>
    </w:p>
    <w:p w:rsidR="00417951" w:rsidRDefault="00417951" w:rsidP="00AD447E">
      <w:pPr>
        <w:jc w:val="both"/>
      </w:pPr>
    </w:p>
    <w:p w:rsidR="00417951" w:rsidRDefault="00417951" w:rsidP="00AD447E">
      <w:pPr>
        <w:jc w:val="both"/>
      </w:pPr>
      <w:r>
        <w:lastRenderedPageBreak/>
        <w:t>Zapsal: tajemník komise Ing. Pavel Uher</w:t>
      </w:r>
    </w:p>
    <w:p w:rsidR="00417951" w:rsidRDefault="00417951" w:rsidP="00AD447E">
      <w:pPr>
        <w:jc w:val="both"/>
      </w:pPr>
    </w:p>
    <w:p w:rsidR="00417951" w:rsidRDefault="00417951" w:rsidP="00AD447E">
      <w:pPr>
        <w:jc w:val="both"/>
      </w:pPr>
      <w:r>
        <w:t>V Praze dne 25..března 2014</w:t>
      </w:r>
    </w:p>
    <w:p w:rsidR="00417951" w:rsidRDefault="00417951" w:rsidP="00FE2DA5">
      <w:pPr>
        <w:jc w:val="both"/>
        <w:outlineLvl w:val="0"/>
        <w:rPr>
          <w:rFonts w:cs="Arial"/>
          <w:szCs w:val="22"/>
        </w:rPr>
      </w:pPr>
    </w:p>
    <w:sectPr w:rsidR="00417951"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BF" w:rsidRDefault="005861BF">
      <w:r>
        <w:separator/>
      </w:r>
    </w:p>
  </w:endnote>
  <w:endnote w:type="continuationSeparator" w:id="0">
    <w:p w:rsidR="005861BF" w:rsidRDefault="0058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51" w:rsidRDefault="00417951"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390D38">
      <w:rPr>
        <w:rStyle w:val="slostrnky"/>
        <w:noProof/>
      </w:rPr>
      <w:t>11</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951" w:rsidRDefault="00417951"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BF" w:rsidRDefault="005861BF">
      <w:r>
        <w:separator/>
      </w:r>
    </w:p>
  </w:footnote>
  <w:footnote w:type="continuationSeparator" w:id="0">
    <w:p w:rsidR="005861BF" w:rsidRDefault="00586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2">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3"/>
  </w:num>
  <w:num w:numId="3">
    <w:abstractNumId w:val="14"/>
  </w:num>
  <w:num w:numId="4">
    <w:abstractNumId w:val="13"/>
  </w:num>
  <w:num w:numId="5">
    <w:abstractNumId w:val="26"/>
  </w:num>
  <w:num w:numId="6">
    <w:abstractNumId w:val="0"/>
  </w:num>
  <w:num w:numId="7">
    <w:abstractNumId w:val="8"/>
  </w:num>
  <w:num w:numId="8">
    <w:abstractNumId w:val="6"/>
  </w:num>
  <w:num w:numId="9">
    <w:abstractNumId w:val="10"/>
  </w:num>
  <w:num w:numId="10">
    <w:abstractNumId w:val="11"/>
  </w:num>
  <w:num w:numId="11">
    <w:abstractNumId w:val="19"/>
  </w:num>
  <w:num w:numId="12">
    <w:abstractNumId w:val="9"/>
  </w:num>
  <w:num w:numId="13">
    <w:abstractNumId w:val="21"/>
  </w:num>
  <w:num w:numId="14">
    <w:abstractNumId w:val="3"/>
  </w:num>
  <w:num w:numId="15">
    <w:abstractNumId w:val="22"/>
  </w:num>
  <w:num w:numId="16">
    <w:abstractNumId w:val="12"/>
  </w:num>
  <w:num w:numId="17">
    <w:abstractNumId w:val="20"/>
  </w:num>
  <w:num w:numId="18">
    <w:abstractNumId w:val="17"/>
  </w:num>
  <w:num w:numId="19">
    <w:abstractNumId w:val="2"/>
  </w:num>
  <w:num w:numId="20">
    <w:abstractNumId w:val="1"/>
  </w:num>
  <w:num w:numId="21">
    <w:abstractNumId w:val="18"/>
  </w:num>
  <w:num w:numId="22">
    <w:abstractNumId w:val="24"/>
  </w:num>
  <w:num w:numId="23">
    <w:abstractNumId w:val="16"/>
  </w:num>
  <w:num w:numId="24">
    <w:abstractNumId w:val="15"/>
  </w:num>
  <w:num w:numId="25">
    <w:abstractNumId w:val="4"/>
  </w:num>
  <w:num w:numId="26">
    <w:abstractNumId w:val="5"/>
  </w:num>
  <w:num w:numId="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CEF"/>
    <w:rsid w:val="00001BA0"/>
    <w:rsid w:val="0000314F"/>
    <w:rsid w:val="00003771"/>
    <w:rsid w:val="000050B8"/>
    <w:rsid w:val="000053B5"/>
    <w:rsid w:val="000054DF"/>
    <w:rsid w:val="000057B8"/>
    <w:rsid w:val="00005E48"/>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8D4"/>
    <w:rsid w:val="00014C05"/>
    <w:rsid w:val="00014DCD"/>
    <w:rsid w:val="000167DA"/>
    <w:rsid w:val="00016D2F"/>
    <w:rsid w:val="00016DCB"/>
    <w:rsid w:val="00020117"/>
    <w:rsid w:val="00020137"/>
    <w:rsid w:val="000207DB"/>
    <w:rsid w:val="0002155C"/>
    <w:rsid w:val="000223DF"/>
    <w:rsid w:val="0002297F"/>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4C25"/>
    <w:rsid w:val="00084D8D"/>
    <w:rsid w:val="00086740"/>
    <w:rsid w:val="00087161"/>
    <w:rsid w:val="000904C6"/>
    <w:rsid w:val="00090811"/>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7C7"/>
    <w:rsid w:val="00127D35"/>
    <w:rsid w:val="00130300"/>
    <w:rsid w:val="00131882"/>
    <w:rsid w:val="00131EBC"/>
    <w:rsid w:val="001324F3"/>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14A6"/>
    <w:rsid w:val="00141B82"/>
    <w:rsid w:val="0014271B"/>
    <w:rsid w:val="00142AA9"/>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46E"/>
    <w:rsid w:val="00151C79"/>
    <w:rsid w:val="00151E8C"/>
    <w:rsid w:val="00153724"/>
    <w:rsid w:val="0015536F"/>
    <w:rsid w:val="00155D01"/>
    <w:rsid w:val="00157CD2"/>
    <w:rsid w:val="0016038F"/>
    <w:rsid w:val="00162C4A"/>
    <w:rsid w:val="00162E74"/>
    <w:rsid w:val="001630E3"/>
    <w:rsid w:val="0016372E"/>
    <w:rsid w:val="001639D5"/>
    <w:rsid w:val="00163F2F"/>
    <w:rsid w:val="0016447D"/>
    <w:rsid w:val="001647C5"/>
    <w:rsid w:val="00164B57"/>
    <w:rsid w:val="00164CCE"/>
    <w:rsid w:val="0016579C"/>
    <w:rsid w:val="00165BC5"/>
    <w:rsid w:val="00166528"/>
    <w:rsid w:val="001670B5"/>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F23"/>
    <w:rsid w:val="00191895"/>
    <w:rsid w:val="00191C1B"/>
    <w:rsid w:val="00191C63"/>
    <w:rsid w:val="00191CCC"/>
    <w:rsid w:val="00191CE1"/>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BD8"/>
    <w:rsid w:val="001B4263"/>
    <w:rsid w:val="001B43D0"/>
    <w:rsid w:val="001B45BA"/>
    <w:rsid w:val="001B4874"/>
    <w:rsid w:val="001B4A1D"/>
    <w:rsid w:val="001B4BBF"/>
    <w:rsid w:val="001B583F"/>
    <w:rsid w:val="001B5ADE"/>
    <w:rsid w:val="001B5B13"/>
    <w:rsid w:val="001B6A7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70B5"/>
    <w:rsid w:val="001F7E07"/>
    <w:rsid w:val="00200D19"/>
    <w:rsid w:val="00201B7B"/>
    <w:rsid w:val="00201D59"/>
    <w:rsid w:val="00201E2D"/>
    <w:rsid w:val="00203147"/>
    <w:rsid w:val="002035C7"/>
    <w:rsid w:val="0020391C"/>
    <w:rsid w:val="0020424C"/>
    <w:rsid w:val="002044AB"/>
    <w:rsid w:val="0020451E"/>
    <w:rsid w:val="00204E3A"/>
    <w:rsid w:val="00205516"/>
    <w:rsid w:val="00205974"/>
    <w:rsid w:val="00205A99"/>
    <w:rsid w:val="00205DC5"/>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5017E"/>
    <w:rsid w:val="00250DFF"/>
    <w:rsid w:val="00251A20"/>
    <w:rsid w:val="002527C8"/>
    <w:rsid w:val="002532CA"/>
    <w:rsid w:val="002534E2"/>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1EE6"/>
    <w:rsid w:val="002A21B5"/>
    <w:rsid w:val="002A2632"/>
    <w:rsid w:val="002A355E"/>
    <w:rsid w:val="002A382E"/>
    <w:rsid w:val="002A3AC1"/>
    <w:rsid w:val="002A4755"/>
    <w:rsid w:val="002A49A6"/>
    <w:rsid w:val="002A5C8F"/>
    <w:rsid w:val="002A6131"/>
    <w:rsid w:val="002A6BF5"/>
    <w:rsid w:val="002A6F5D"/>
    <w:rsid w:val="002A7373"/>
    <w:rsid w:val="002B0326"/>
    <w:rsid w:val="002B104A"/>
    <w:rsid w:val="002B1AB9"/>
    <w:rsid w:val="002B1C8B"/>
    <w:rsid w:val="002B1CD1"/>
    <w:rsid w:val="002B2E21"/>
    <w:rsid w:val="002B39E4"/>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7364"/>
    <w:rsid w:val="002F7E8B"/>
    <w:rsid w:val="003008D3"/>
    <w:rsid w:val="00301186"/>
    <w:rsid w:val="003011C6"/>
    <w:rsid w:val="00301741"/>
    <w:rsid w:val="003029AB"/>
    <w:rsid w:val="00302B1C"/>
    <w:rsid w:val="00302CFA"/>
    <w:rsid w:val="00303C9D"/>
    <w:rsid w:val="0030440D"/>
    <w:rsid w:val="00304595"/>
    <w:rsid w:val="00304918"/>
    <w:rsid w:val="00304CA0"/>
    <w:rsid w:val="00304E83"/>
    <w:rsid w:val="0030506E"/>
    <w:rsid w:val="003066CD"/>
    <w:rsid w:val="00307F9D"/>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A49"/>
    <w:rsid w:val="00367732"/>
    <w:rsid w:val="00367792"/>
    <w:rsid w:val="003700AC"/>
    <w:rsid w:val="003702B9"/>
    <w:rsid w:val="003709D6"/>
    <w:rsid w:val="00370BED"/>
    <w:rsid w:val="00370EDA"/>
    <w:rsid w:val="00371566"/>
    <w:rsid w:val="00371786"/>
    <w:rsid w:val="00371A91"/>
    <w:rsid w:val="00371BAE"/>
    <w:rsid w:val="00371C30"/>
    <w:rsid w:val="00372CCD"/>
    <w:rsid w:val="00373EDE"/>
    <w:rsid w:val="0037455A"/>
    <w:rsid w:val="0037488B"/>
    <w:rsid w:val="003749F1"/>
    <w:rsid w:val="00374E2F"/>
    <w:rsid w:val="00375190"/>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5AE3"/>
    <w:rsid w:val="00385D41"/>
    <w:rsid w:val="00385DEF"/>
    <w:rsid w:val="00385EF9"/>
    <w:rsid w:val="00386956"/>
    <w:rsid w:val="00386A2A"/>
    <w:rsid w:val="00386ECD"/>
    <w:rsid w:val="00386ED4"/>
    <w:rsid w:val="00387122"/>
    <w:rsid w:val="0038745E"/>
    <w:rsid w:val="00387539"/>
    <w:rsid w:val="00390CEB"/>
    <w:rsid w:val="00390D38"/>
    <w:rsid w:val="00391357"/>
    <w:rsid w:val="00392217"/>
    <w:rsid w:val="003923F0"/>
    <w:rsid w:val="00392BA8"/>
    <w:rsid w:val="00393399"/>
    <w:rsid w:val="003933AA"/>
    <w:rsid w:val="003935A6"/>
    <w:rsid w:val="003936DD"/>
    <w:rsid w:val="0039396D"/>
    <w:rsid w:val="00393B2A"/>
    <w:rsid w:val="0039401C"/>
    <w:rsid w:val="00394044"/>
    <w:rsid w:val="003943EC"/>
    <w:rsid w:val="003946D2"/>
    <w:rsid w:val="00394B6E"/>
    <w:rsid w:val="00394CB8"/>
    <w:rsid w:val="0039504E"/>
    <w:rsid w:val="003953FE"/>
    <w:rsid w:val="00395B6E"/>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571"/>
    <w:rsid w:val="003A5A21"/>
    <w:rsid w:val="003A5BCB"/>
    <w:rsid w:val="003A72A8"/>
    <w:rsid w:val="003A7DE3"/>
    <w:rsid w:val="003A7E4E"/>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945"/>
    <w:rsid w:val="003D002F"/>
    <w:rsid w:val="003D037B"/>
    <w:rsid w:val="003D0632"/>
    <w:rsid w:val="003D0CE5"/>
    <w:rsid w:val="003D10EA"/>
    <w:rsid w:val="003D13AF"/>
    <w:rsid w:val="003D1C06"/>
    <w:rsid w:val="003D2462"/>
    <w:rsid w:val="003D2F9B"/>
    <w:rsid w:val="003D3301"/>
    <w:rsid w:val="003D42EE"/>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101F6"/>
    <w:rsid w:val="004102E0"/>
    <w:rsid w:val="00410928"/>
    <w:rsid w:val="00410C7B"/>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86B"/>
    <w:rsid w:val="0043039D"/>
    <w:rsid w:val="004303AF"/>
    <w:rsid w:val="0043079E"/>
    <w:rsid w:val="00430A36"/>
    <w:rsid w:val="00430B2B"/>
    <w:rsid w:val="0043169B"/>
    <w:rsid w:val="00431715"/>
    <w:rsid w:val="00431A84"/>
    <w:rsid w:val="00431FCB"/>
    <w:rsid w:val="004321AA"/>
    <w:rsid w:val="0043258F"/>
    <w:rsid w:val="00432C29"/>
    <w:rsid w:val="00432DFF"/>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FA"/>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FE"/>
    <w:rsid w:val="00485D49"/>
    <w:rsid w:val="00485E20"/>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37B4"/>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6BF3"/>
    <w:rsid w:val="00526DB6"/>
    <w:rsid w:val="005279D7"/>
    <w:rsid w:val="00530611"/>
    <w:rsid w:val="0053069D"/>
    <w:rsid w:val="00530AD5"/>
    <w:rsid w:val="00530B12"/>
    <w:rsid w:val="005314E1"/>
    <w:rsid w:val="005318E8"/>
    <w:rsid w:val="00531B3C"/>
    <w:rsid w:val="00532272"/>
    <w:rsid w:val="0053261A"/>
    <w:rsid w:val="00532AE7"/>
    <w:rsid w:val="00533366"/>
    <w:rsid w:val="00533DC4"/>
    <w:rsid w:val="00534E60"/>
    <w:rsid w:val="00534FB0"/>
    <w:rsid w:val="00535581"/>
    <w:rsid w:val="005359F3"/>
    <w:rsid w:val="00535BFC"/>
    <w:rsid w:val="00536FA2"/>
    <w:rsid w:val="005370E9"/>
    <w:rsid w:val="00537445"/>
    <w:rsid w:val="00537F6F"/>
    <w:rsid w:val="0054046F"/>
    <w:rsid w:val="0054093A"/>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1BF"/>
    <w:rsid w:val="005863E4"/>
    <w:rsid w:val="00586677"/>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C10"/>
    <w:rsid w:val="005A057A"/>
    <w:rsid w:val="005A0E20"/>
    <w:rsid w:val="005A1573"/>
    <w:rsid w:val="005A2288"/>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49B9"/>
    <w:rsid w:val="005B4DFC"/>
    <w:rsid w:val="005B55F6"/>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47A"/>
    <w:rsid w:val="006126F4"/>
    <w:rsid w:val="00612D65"/>
    <w:rsid w:val="00613216"/>
    <w:rsid w:val="00613358"/>
    <w:rsid w:val="0061388B"/>
    <w:rsid w:val="00613918"/>
    <w:rsid w:val="00613991"/>
    <w:rsid w:val="00614061"/>
    <w:rsid w:val="006141CF"/>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2240"/>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6BC7"/>
    <w:rsid w:val="00637150"/>
    <w:rsid w:val="006378BC"/>
    <w:rsid w:val="00637F75"/>
    <w:rsid w:val="00640287"/>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57DC"/>
    <w:rsid w:val="00685C96"/>
    <w:rsid w:val="006864A3"/>
    <w:rsid w:val="006865E5"/>
    <w:rsid w:val="00686D66"/>
    <w:rsid w:val="006872BF"/>
    <w:rsid w:val="006874AB"/>
    <w:rsid w:val="006900FC"/>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85E"/>
    <w:rsid w:val="006D797F"/>
    <w:rsid w:val="006D7F21"/>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7F7"/>
    <w:rsid w:val="007038F8"/>
    <w:rsid w:val="00703CD3"/>
    <w:rsid w:val="0070406D"/>
    <w:rsid w:val="00704139"/>
    <w:rsid w:val="0070425A"/>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CF3"/>
    <w:rsid w:val="007323E9"/>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4260"/>
    <w:rsid w:val="0074507E"/>
    <w:rsid w:val="00745501"/>
    <w:rsid w:val="00745522"/>
    <w:rsid w:val="0074573E"/>
    <w:rsid w:val="00745D39"/>
    <w:rsid w:val="00745D66"/>
    <w:rsid w:val="0074677F"/>
    <w:rsid w:val="0074685B"/>
    <w:rsid w:val="00746CB6"/>
    <w:rsid w:val="00746CF9"/>
    <w:rsid w:val="00747292"/>
    <w:rsid w:val="00747534"/>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D9A"/>
    <w:rsid w:val="007C25BC"/>
    <w:rsid w:val="007C2D7C"/>
    <w:rsid w:val="007C3812"/>
    <w:rsid w:val="007C4313"/>
    <w:rsid w:val="007C4F25"/>
    <w:rsid w:val="007C5514"/>
    <w:rsid w:val="007C59CE"/>
    <w:rsid w:val="007C5FDB"/>
    <w:rsid w:val="007C6166"/>
    <w:rsid w:val="007C6A27"/>
    <w:rsid w:val="007C6B5F"/>
    <w:rsid w:val="007C7186"/>
    <w:rsid w:val="007C7421"/>
    <w:rsid w:val="007C7B2F"/>
    <w:rsid w:val="007D02D5"/>
    <w:rsid w:val="007D0386"/>
    <w:rsid w:val="007D083C"/>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F7"/>
    <w:rsid w:val="007F4E0E"/>
    <w:rsid w:val="007F6A0F"/>
    <w:rsid w:val="007F6E37"/>
    <w:rsid w:val="007F7031"/>
    <w:rsid w:val="007F71D0"/>
    <w:rsid w:val="007F77C5"/>
    <w:rsid w:val="007F7F5D"/>
    <w:rsid w:val="00800A11"/>
    <w:rsid w:val="00801DAA"/>
    <w:rsid w:val="00802093"/>
    <w:rsid w:val="00802642"/>
    <w:rsid w:val="00802926"/>
    <w:rsid w:val="0080384C"/>
    <w:rsid w:val="008043A5"/>
    <w:rsid w:val="00804810"/>
    <w:rsid w:val="00804C5F"/>
    <w:rsid w:val="008067EF"/>
    <w:rsid w:val="00807177"/>
    <w:rsid w:val="008103C8"/>
    <w:rsid w:val="0081063E"/>
    <w:rsid w:val="00810781"/>
    <w:rsid w:val="00813962"/>
    <w:rsid w:val="008139B8"/>
    <w:rsid w:val="00813BFE"/>
    <w:rsid w:val="008143B8"/>
    <w:rsid w:val="00814ADC"/>
    <w:rsid w:val="00815253"/>
    <w:rsid w:val="00815A2D"/>
    <w:rsid w:val="00815E9D"/>
    <w:rsid w:val="00816151"/>
    <w:rsid w:val="00816404"/>
    <w:rsid w:val="0081685C"/>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4151"/>
    <w:rsid w:val="00824403"/>
    <w:rsid w:val="008247F1"/>
    <w:rsid w:val="00824D35"/>
    <w:rsid w:val="00825610"/>
    <w:rsid w:val="00825FEA"/>
    <w:rsid w:val="0082630B"/>
    <w:rsid w:val="0082634E"/>
    <w:rsid w:val="00826A82"/>
    <w:rsid w:val="00826E0D"/>
    <w:rsid w:val="00826ED1"/>
    <w:rsid w:val="0082709F"/>
    <w:rsid w:val="00827333"/>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40"/>
    <w:rsid w:val="008832EB"/>
    <w:rsid w:val="008835DD"/>
    <w:rsid w:val="00883BDD"/>
    <w:rsid w:val="00883F82"/>
    <w:rsid w:val="0088404F"/>
    <w:rsid w:val="00884CC0"/>
    <w:rsid w:val="008851FE"/>
    <w:rsid w:val="008858B6"/>
    <w:rsid w:val="00885B1D"/>
    <w:rsid w:val="00886150"/>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3D6A"/>
    <w:rsid w:val="008D3E2D"/>
    <w:rsid w:val="008D4DDC"/>
    <w:rsid w:val="008D50A1"/>
    <w:rsid w:val="008D5CB9"/>
    <w:rsid w:val="008D5D8F"/>
    <w:rsid w:val="008D5E3C"/>
    <w:rsid w:val="008D5EC4"/>
    <w:rsid w:val="008D612E"/>
    <w:rsid w:val="008D670E"/>
    <w:rsid w:val="008D730F"/>
    <w:rsid w:val="008E06C0"/>
    <w:rsid w:val="008E0A3C"/>
    <w:rsid w:val="008E0ED7"/>
    <w:rsid w:val="008E133C"/>
    <w:rsid w:val="008E223D"/>
    <w:rsid w:val="008E268C"/>
    <w:rsid w:val="008E3E4C"/>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D32"/>
    <w:rsid w:val="00911EB3"/>
    <w:rsid w:val="00912941"/>
    <w:rsid w:val="00912A6A"/>
    <w:rsid w:val="00913096"/>
    <w:rsid w:val="00913171"/>
    <w:rsid w:val="0091491E"/>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7527"/>
    <w:rsid w:val="009378DE"/>
    <w:rsid w:val="00937E23"/>
    <w:rsid w:val="00937E70"/>
    <w:rsid w:val="009409E6"/>
    <w:rsid w:val="009412B9"/>
    <w:rsid w:val="0094146D"/>
    <w:rsid w:val="0094166A"/>
    <w:rsid w:val="00942114"/>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FB6"/>
    <w:rsid w:val="00950402"/>
    <w:rsid w:val="009509F6"/>
    <w:rsid w:val="00950C28"/>
    <w:rsid w:val="00951743"/>
    <w:rsid w:val="00951C07"/>
    <w:rsid w:val="009520C8"/>
    <w:rsid w:val="009529A6"/>
    <w:rsid w:val="00952B26"/>
    <w:rsid w:val="00953B00"/>
    <w:rsid w:val="00954805"/>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900"/>
    <w:rsid w:val="00971C47"/>
    <w:rsid w:val="00972018"/>
    <w:rsid w:val="0097222A"/>
    <w:rsid w:val="00972A41"/>
    <w:rsid w:val="00972F24"/>
    <w:rsid w:val="00973551"/>
    <w:rsid w:val="00973F0B"/>
    <w:rsid w:val="0097561B"/>
    <w:rsid w:val="00975CF6"/>
    <w:rsid w:val="009761D8"/>
    <w:rsid w:val="00976376"/>
    <w:rsid w:val="00976694"/>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905"/>
    <w:rsid w:val="009E5ACD"/>
    <w:rsid w:val="009E5B32"/>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CDB"/>
    <w:rsid w:val="00AD5FC8"/>
    <w:rsid w:val="00AD63AE"/>
    <w:rsid w:val="00AD68CF"/>
    <w:rsid w:val="00AD72B0"/>
    <w:rsid w:val="00AD7647"/>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60494"/>
    <w:rsid w:val="00B60731"/>
    <w:rsid w:val="00B60830"/>
    <w:rsid w:val="00B60ABD"/>
    <w:rsid w:val="00B611BE"/>
    <w:rsid w:val="00B6157E"/>
    <w:rsid w:val="00B6182E"/>
    <w:rsid w:val="00B61FD3"/>
    <w:rsid w:val="00B631A2"/>
    <w:rsid w:val="00B6325A"/>
    <w:rsid w:val="00B63502"/>
    <w:rsid w:val="00B64908"/>
    <w:rsid w:val="00B64CD5"/>
    <w:rsid w:val="00B64FC1"/>
    <w:rsid w:val="00B658D2"/>
    <w:rsid w:val="00B65B92"/>
    <w:rsid w:val="00B65F6B"/>
    <w:rsid w:val="00B66434"/>
    <w:rsid w:val="00B6667C"/>
    <w:rsid w:val="00B7032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D55"/>
    <w:rsid w:val="00BE547B"/>
    <w:rsid w:val="00BE69E4"/>
    <w:rsid w:val="00BE79BF"/>
    <w:rsid w:val="00BF0662"/>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FD8"/>
    <w:rsid w:val="00C573AD"/>
    <w:rsid w:val="00C57485"/>
    <w:rsid w:val="00C605EB"/>
    <w:rsid w:val="00C60674"/>
    <w:rsid w:val="00C60978"/>
    <w:rsid w:val="00C617E3"/>
    <w:rsid w:val="00C61AF2"/>
    <w:rsid w:val="00C61F92"/>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F1"/>
    <w:rsid w:val="00C74337"/>
    <w:rsid w:val="00C74AF8"/>
    <w:rsid w:val="00C74B4E"/>
    <w:rsid w:val="00C74D67"/>
    <w:rsid w:val="00C75C4F"/>
    <w:rsid w:val="00C75E43"/>
    <w:rsid w:val="00C774B4"/>
    <w:rsid w:val="00C776ED"/>
    <w:rsid w:val="00C778B8"/>
    <w:rsid w:val="00C77B6C"/>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710"/>
    <w:rsid w:val="00CA0E8E"/>
    <w:rsid w:val="00CA0F56"/>
    <w:rsid w:val="00CA1B1B"/>
    <w:rsid w:val="00CA1DB3"/>
    <w:rsid w:val="00CA2694"/>
    <w:rsid w:val="00CA30D5"/>
    <w:rsid w:val="00CA380A"/>
    <w:rsid w:val="00CA3B2F"/>
    <w:rsid w:val="00CA3C0F"/>
    <w:rsid w:val="00CA3F85"/>
    <w:rsid w:val="00CA3FD0"/>
    <w:rsid w:val="00CA42D1"/>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33D8"/>
    <w:rsid w:val="00CC4A61"/>
    <w:rsid w:val="00CC4B2B"/>
    <w:rsid w:val="00CC4B8B"/>
    <w:rsid w:val="00CC63E4"/>
    <w:rsid w:val="00CC7E44"/>
    <w:rsid w:val="00CD02B5"/>
    <w:rsid w:val="00CD0B71"/>
    <w:rsid w:val="00CD13E2"/>
    <w:rsid w:val="00CD16CC"/>
    <w:rsid w:val="00CD1A08"/>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C38"/>
    <w:rsid w:val="00D325B6"/>
    <w:rsid w:val="00D32D3D"/>
    <w:rsid w:val="00D32DF1"/>
    <w:rsid w:val="00D3347D"/>
    <w:rsid w:val="00D3364C"/>
    <w:rsid w:val="00D3397C"/>
    <w:rsid w:val="00D34059"/>
    <w:rsid w:val="00D34359"/>
    <w:rsid w:val="00D347BA"/>
    <w:rsid w:val="00D34864"/>
    <w:rsid w:val="00D349BB"/>
    <w:rsid w:val="00D34A1D"/>
    <w:rsid w:val="00D3528A"/>
    <w:rsid w:val="00D3563E"/>
    <w:rsid w:val="00D358B8"/>
    <w:rsid w:val="00D35920"/>
    <w:rsid w:val="00D36842"/>
    <w:rsid w:val="00D36CA3"/>
    <w:rsid w:val="00D36CC1"/>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F0D"/>
    <w:rsid w:val="00DC408A"/>
    <w:rsid w:val="00DC48FC"/>
    <w:rsid w:val="00DC4D3E"/>
    <w:rsid w:val="00DC5214"/>
    <w:rsid w:val="00DC5C54"/>
    <w:rsid w:val="00DC6466"/>
    <w:rsid w:val="00DC743A"/>
    <w:rsid w:val="00DC7624"/>
    <w:rsid w:val="00DD03B1"/>
    <w:rsid w:val="00DD03D7"/>
    <w:rsid w:val="00DD1022"/>
    <w:rsid w:val="00DD18B0"/>
    <w:rsid w:val="00DD2D22"/>
    <w:rsid w:val="00DD3010"/>
    <w:rsid w:val="00DD32F2"/>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70F7"/>
    <w:rsid w:val="00E871B0"/>
    <w:rsid w:val="00E872D3"/>
    <w:rsid w:val="00E873DF"/>
    <w:rsid w:val="00E8766B"/>
    <w:rsid w:val="00E87F52"/>
    <w:rsid w:val="00E90159"/>
    <w:rsid w:val="00E90523"/>
    <w:rsid w:val="00E9052E"/>
    <w:rsid w:val="00E90680"/>
    <w:rsid w:val="00E90729"/>
    <w:rsid w:val="00E907BE"/>
    <w:rsid w:val="00E909B5"/>
    <w:rsid w:val="00E911AE"/>
    <w:rsid w:val="00E919C9"/>
    <w:rsid w:val="00E91A03"/>
    <w:rsid w:val="00E925C3"/>
    <w:rsid w:val="00E9338A"/>
    <w:rsid w:val="00E9376B"/>
    <w:rsid w:val="00E94072"/>
    <w:rsid w:val="00E94993"/>
    <w:rsid w:val="00E9577A"/>
    <w:rsid w:val="00E95CA3"/>
    <w:rsid w:val="00E95F63"/>
    <w:rsid w:val="00E96A01"/>
    <w:rsid w:val="00E97180"/>
    <w:rsid w:val="00EA0012"/>
    <w:rsid w:val="00EA03F4"/>
    <w:rsid w:val="00EA0EF9"/>
    <w:rsid w:val="00EA173F"/>
    <w:rsid w:val="00EA176F"/>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790"/>
    <w:rsid w:val="00EC7CCE"/>
    <w:rsid w:val="00EC7E6B"/>
    <w:rsid w:val="00ED16C4"/>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7DB"/>
    <w:rsid w:val="00F01030"/>
    <w:rsid w:val="00F01107"/>
    <w:rsid w:val="00F01110"/>
    <w:rsid w:val="00F01117"/>
    <w:rsid w:val="00F01AD8"/>
    <w:rsid w:val="00F0217B"/>
    <w:rsid w:val="00F02817"/>
    <w:rsid w:val="00F02C17"/>
    <w:rsid w:val="00F033A8"/>
    <w:rsid w:val="00F03A2C"/>
    <w:rsid w:val="00F03BFD"/>
    <w:rsid w:val="00F03C35"/>
    <w:rsid w:val="00F0491C"/>
    <w:rsid w:val="00F0549E"/>
    <w:rsid w:val="00F054B5"/>
    <w:rsid w:val="00F05C1F"/>
    <w:rsid w:val="00F073D7"/>
    <w:rsid w:val="00F07698"/>
    <w:rsid w:val="00F078C9"/>
    <w:rsid w:val="00F101E4"/>
    <w:rsid w:val="00F10EAD"/>
    <w:rsid w:val="00F10F58"/>
    <w:rsid w:val="00F10FE6"/>
    <w:rsid w:val="00F11254"/>
    <w:rsid w:val="00F1243E"/>
    <w:rsid w:val="00F124A8"/>
    <w:rsid w:val="00F12AF1"/>
    <w:rsid w:val="00F12EB3"/>
    <w:rsid w:val="00F13C0D"/>
    <w:rsid w:val="00F142FF"/>
    <w:rsid w:val="00F14A77"/>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C85"/>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99"/>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216868">
      <w:bodyDiv w:val="1"/>
      <w:marLeft w:val="0"/>
      <w:marRight w:val="0"/>
      <w:marTop w:val="0"/>
      <w:marBottom w:val="0"/>
      <w:divBdr>
        <w:top w:val="none" w:sz="0" w:space="0" w:color="auto"/>
        <w:left w:val="none" w:sz="0" w:space="0" w:color="auto"/>
        <w:bottom w:val="none" w:sz="0" w:space="0" w:color="auto"/>
        <w:right w:val="none" w:sz="0" w:space="0" w:color="auto"/>
      </w:divBdr>
    </w:div>
    <w:div w:id="1969699523">
      <w:marLeft w:val="0"/>
      <w:marRight w:val="0"/>
      <w:marTop w:val="0"/>
      <w:marBottom w:val="0"/>
      <w:divBdr>
        <w:top w:val="none" w:sz="0" w:space="0" w:color="auto"/>
        <w:left w:val="none" w:sz="0" w:space="0" w:color="auto"/>
        <w:bottom w:val="none" w:sz="0" w:space="0" w:color="auto"/>
        <w:right w:val="none" w:sz="0" w:space="0" w:color="auto"/>
      </w:divBdr>
    </w:div>
    <w:div w:id="1969699524">
      <w:marLeft w:val="0"/>
      <w:marRight w:val="0"/>
      <w:marTop w:val="0"/>
      <w:marBottom w:val="0"/>
      <w:divBdr>
        <w:top w:val="none" w:sz="0" w:space="0" w:color="auto"/>
        <w:left w:val="none" w:sz="0" w:space="0" w:color="auto"/>
        <w:bottom w:val="none" w:sz="0" w:space="0" w:color="auto"/>
        <w:right w:val="none" w:sz="0" w:space="0" w:color="auto"/>
      </w:divBdr>
    </w:div>
    <w:div w:id="1969699525">
      <w:marLeft w:val="0"/>
      <w:marRight w:val="0"/>
      <w:marTop w:val="0"/>
      <w:marBottom w:val="0"/>
      <w:divBdr>
        <w:top w:val="none" w:sz="0" w:space="0" w:color="auto"/>
        <w:left w:val="none" w:sz="0" w:space="0" w:color="auto"/>
        <w:bottom w:val="none" w:sz="0" w:space="0" w:color="auto"/>
        <w:right w:val="none" w:sz="0" w:space="0" w:color="auto"/>
      </w:divBdr>
    </w:div>
    <w:div w:id="1969699526">
      <w:marLeft w:val="0"/>
      <w:marRight w:val="0"/>
      <w:marTop w:val="0"/>
      <w:marBottom w:val="0"/>
      <w:divBdr>
        <w:top w:val="none" w:sz="0" w:space="0" w:color="auto"/>
        <w:left w:val="none" w:sz="0" w:space="0" w:color="auto"/>
        <w:bottom w:val="none" w:sz="0" w:space="0" w:color="auto"/>
        <w:right w:val="none" w:sz="0" w:space="0" w:color="auto"/>
      </w:divBdr>
    </w:div>
    <w:div w:id="1969699527">
      <w:marLeft w:val="0"/>
      <w:marRight w:val="0"/>
      <w:marTop w:val="0"/>
      <w:marBottom w:val="0"/>
      <w:divBdr>
        <w:top w:val="none" w:sz="0" w:space="0" w:color="auto"/>
        <w:left w:val="none" w:sz="0" w:space="0" w:color="auto"/>
        <w:bottom w:val="none" w:sz="0" w:space="0" w:color="auto"/>
        <w:right w:val="none" w:sz="0" w:space="0" w:color="auto"/>
      </w:divBdr>
    </w:div>
    <w:div w:id="1969699528">
      <w:marLeft w:val="0"/>
      <w:marRight w:val="0"/>
      <w:marTop w:val="0"/>
      <w:marBottom w:val="0"/>
      <w:divBdr>
        <w:top w:val="none" w:sz="0" w:space="0" w:color="auto"/>
        <w:left w:val="none" w:sz="0" w:space="0" w:color="auto"/>
        <w:bottom w:val="none" w:sz="0" w:space="0" w:color="auto"/>
        <w:right w:val="none" w:sz="0" w:space="0" w:color="auto"/>
      </w:divBdr>
    </w:div>
    <w:div w:id="1969699529">
      <w:marLeft w:val="0"/>
      <w:marRight w:val="0"/>
      <w:marTop w:val="0"/>
      <w:marBottom w:val="0"/>
      <w:divBdr>
        <w:top w:val="none" w:sz="0" w:space="0" w:color="auto"/>
        <w:left w:val="none" w:sz="0" w:space="0" w:color="auto"/>
        <w:bottom w:val="none" w:sz="0" w:space="0" w:color="auto"/>
        <w:right w:val="none" w:sz="0" w:space="0" w:color="auto"/>
      </w:divBdr>
    </w:div>
    <w:div w:id="1969699530">
      <w:marLeft w:val="0"/>
      <w:marRight w:val="0"/>
      <w:marTop w:val="0"/>
      <w:marBottom w:val="0"/>
      <w:divBdr>
        <w:top w:val="none" w:sz="0" w:space="0" w:color="auto"/>
        <w:left w:val="none" w:sz="0" w:space="0" w:color="auto"/>
        <w:bottom w:val="none" w:sz="0" w:space="0" w:color="auto"/>
        <w:right w:val="none" w:sz="0" w:space="0" w:color="auto"/>
      </w:divBdr>
    </w:div>
    <w:div w:id="1969699531">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1969699533">
      <w:marLeft w:val="0"/>
      <w:marRight w:val="0"/>
      <w:marTop w:val="0"/>
      <w:marBottom w:val="0"/>
      <w:divBdr>
        <w:top w:val="none" w:sz="0" w:space="0" w:color="auto"/>
        <w:left w:val="none" w:sz="0" w:space="0" w:color="auto"/>
        <w:bottom w:val="none" w:sz="0" w:space="0" w:color="auto"/>
        <w:right w:val="none" w:sz="0" w:space="0" w:color="auto"/>
      </w:divBdr>
    </w:div>
    <w:div w:id="1969699534">
      <w:marLeft w:val="0"/>
      <w:marRight w:val="0"/>
      <w:marTop w:val="0"/>
      <w:marBottom w:val="0"/>
      <w:divBdr>
        <w:top w:val="none" w:sz="0" w:space="0" w:color="auto"/>
        <w:left w:val="none" w:sz="0" w:space="0" w:color="auto"/>
        <w:bottom w:val="none" w:sz="0" w:space="0" w:color="auto"/>
        <w:right w:val="none" w:sz="0" w:space="0" w:color="auto"/>
      </w:divBdr>
    </w:div>
    <w:div w:id="1969699535">
      <w:marLeft w:val="0"/>
      <w:marRight w:val="0"/>
      <w:marTop w:val="0"/>
      <w:marBottom w:val="0"/>
      <w:divBdr>
        <w:top w:val="none" w:sz="0" w:space="0" w:color="auto"/>
        <w:left w:val="none" w:sz="0" w:space="0" w:color="auto"/>
        <w:bottom w:val="none" w:sz="0" w:space="0" w:color="auto"/>
        <w:right w:val="none" w:sz="0" w:space="0" w:color="auto"/>
      </w:divBdr>
    </w:div>
    <w:div w:id="1969699536">
      <w:marLeft w:val="0"/>
      <w:marRight w:val="0"/>
      <w:marTop w:val="0"/>
      <w:marBottom w:val="0"/>
      <w:divBdr>
        <w:top w:val="none" w:sz="0" w:space="0" w:color="auto"/>
        <w:left w:val="none" w:sz="0" w:space="0" w:color="auto"/>
        <w:bottom w:val="none" w:sz="0" w:space="0" w:color="auto"/>
        <w:right w:val="none" w:sz="0" w:space="0" w:color="auto"/>
      </w:divBdr>
    </w:div>
    <w:div w:id="1969699537">
      <w:marLeft w:val="0"/>
      <w:marRight w:val="0"/>
      <w:marTop w:val="0"/>
      <w:marBottom w:val="0"/>
      <w:divBdr>
        <w:top w:val="none" w:sz="0" w:space="0" w:color="auto"/>
        <w:left w:val="none" w:sz="0" w:space="0" w:color="auto"/>
        <w:bottom w:val="none" w:sz="0" w:space="0" w:color="auto"/>
        <w:right w:val="none" w:sz="0" w:space="0" w:color="auto"/>
      </w:divBdr>
    </w:div>
    <w:div w:id="1969699538">
      <w:marLeft w:val="0"/>
      <w:marRight w:val="0"/>
      <w:marTop w:val="0"/>
      <w:marBottom w:val="0"/>
      <w:divBdr>
        <w:top w:val="none" w:sz="0" w:space="0" w:color="auto"/>
        <w:left w:val="none" w:sz="0" w:space="0" w:color="auto"/>
        <w:bottom w:val="none" w:sz="0" w:space="0" w:color="auto"/>
        <w:right w:val="none" w:sz="0" w:space="0" w:color="auto"/>
      </w:divBdr>
    </w:div>
    <w:div w:id="1969699539">
      <w:marLeft w:val="0"/>
      <w:marRight w:val="0"/>
      <w:marTop w:val="0"/>
      <w:marBottom w:val="0"/>
      <w:divBdr>
        <w:top w:val="none" w:sz="0" w:space="0" w:color="auto"/>
        <w:left w:val="none" w:sz="0" w:space="0" w:color="auto"/>
        <w:bottom w:val="none" w:sz="0" w:space="0" w:color="auto"/>
        <w:right w:val="none" w:sz="0" w:space="0" w:color="auto"/>
      </w:divBdr>
    </w:div>
    <w:div w:id="1969699540">
      <w:marLeft w:val="0"/>
      <w:marRight w:val="0"/>
      <w:marTop w:val="0"/>
      <w:marBottom w:val="0"/>
      <w:divBdr>
        <w:top w:val="none" w:sz="0" w:space="0" w:color="auto"/>
        <w:left w:val="none" w:sz="0" w:space="0" w:color="auto"/>
        <w:bottom w:val="none" w:sz="0" w:space="0" w:color="auto"/>
        <w:right w:val="none" w:sz="0" w:space="0" w:color="auto"/>
      </w:divBdr>
    </w:div>
    <w:div w:id="1969699541">
      <w:marLeft w:val="0"/>
      <w:marRight w:val="0"/>
      <w:marTop w:val="0"/>
      <w:marBottom w:val="0"/>
      <w:divBdr>
        <w:top w:val="none" w:sz="0" w:space="0" w:color="auto"/>
        <w:left w:val="none" w:sz="0" w:space="0" w:color="auto"/>
        <w:bottom w:val="none" w:sz="0" w:space="0" w:color="auto"/>
        <w:right w:val="none" w:sz="0" w:space="0" w:color="auto"/>
      </w:divBdr>
    </w:div>
    <w:div w:id="1969699542">
      <w:marLeft w:val="0"/>
      <w:marRight w:val="0"/>
      <w:marTop w:val="0"/>
      <w:marBottom w:val="0"/>
      <w:divBdr>
        <w:top w:val="none" w:sz="0" w:space="0" w:color="auto"/>
        <w:left w:val="none" w:sz="0" w:space="0" w:color="auto"/>
        <w:bottom w:val="none" w:sz="0" w:space="0" w:color="auto"/>
        <w:right w:val="none" w:sz="0" w:space="0" w:color="auto"/>
      </w:divBdr>
    </w:div>
    <w:div w:id="1969699543">
      <w:marLeft w:val="0"/>
      <w:marRight w:val="0"/>
      <w:marTop w:val="0"/>
      <w:marBottom w:val="0"/>
      <w:divBdr>
        <w:top w:val="none" w:sz="0" w:space="0" w:color="auto"/>
        <w:left w:val="none" w:sz="0" w:space="0" w:color="auto"/>
        <w:bottom w:val="none" w:sz="0" w:space="0" w:color="auto"/>
        <w:right w:val="none" w:sz="0" w:space="0" w:color="auto"/>
      </w:divBdr>
    </w:div>
    <w:div w:id="1969699544">
      <w:marLeft w:val="0"/>
      <w:marRight w:val="0"/>
      <w:marTop w:val="0"/>
      <w:marBottom w:val="0"/>
      <w:divBdr>
        <w:top w:val="none" w:sz="0" w:space="0" w:color="auto"/>
        <w:left w:val="none" w:sz="0" w:space="0" w:color="auto"/>
        <w:bottom w:val="none" w:sz="0" w:space="0" w:color="auto"/>
        <w:right w:val="none" w:sz="0" w:space="0" w:color="auto"/>
      </w:divBdr>
    </w:div>
    <w:div w:id="1969699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4416</Words>
  <Characters>26060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30416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2014-01-15T13:04:00Z</cp:lastPrinted>
  <dcterms:created xsi:type="dcterms:W3CDTF">2014-04-01T12:19:00Z</dcterms:created>
  <dcterms:modified xsi:type="dcterms:W3CDTF">2014-04-01T12:19:00Z</dcterms:modified>
</cp:coreProperties>
</file>