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F9676" w14:textId="77777777" w:rsidR="00052EB7" w:rsidRDefault="00052EB7" w:rsidP="00052EB7">
      <w:pPr>
        <w:widowControl w:val="0"/>
        <w:autoSpaceDE w:val="0"/>
        <w:autoSpaceDN w:val="0"/>
        <w:adjustRightInd w:val="0"/>
        <w:spacing w:after="0" w:line="240" w:lineRule="auto"/>
        <w:jc w:val="right"/>
        <w:rPr>
          <w:rFonts w:ascii="Times New Roman" w:hAnsi="Times New Roman"/>
          <w:sz w:val="24"/>
          <w:szCs w:val="24"/>
        </w:rPr>
      </w:pPr>
      <w:r w:rsidRPr="00E878B2">
        <w:rPr>
          <w:rFonts w:ascii="Times New Roman" w:hAnsi="Times New Roman"/>
          <w:sz w:val="24"/>
          <w:szCs w:val="24"/>
        </w:rPr>
        <w:t>Příloha č. 1 k obecně závazné vyhlášce č. 55/2000 Sb. hl. m. Prahy</w:t>
      </w:r>
    </w:p>
    <w:p w14:paraId="0DABED75" w14:textId="77777777" w:rsidR="00052EB7" w:rsidRPr="00E878B2" w:rsidRDefault="00052EB7" w:rsidP="00052EB7">
      <w:pPr>
        <w:widowControl w:val="0"/>
        <w:autoSpaceDE w:val="0"/>
        <w:autoSpaceDN w:val="0"/>
        <w:adjustRightInd w:val="0"/>
        <w:spacing w:after="0" w:line="240" w:lineRule="auto"/>
        <w:jc w:val="right"/>
        <w:rPr>
          <w:rFonts w:ascii="Times New Roman" w:hAnsi="Times New Roman"/>
          <w:sz w:val="24"/>
          <w:szCs w:val="24"/>
        </w:rPr>
      </w:pPr>
    </w:p>
    <w:p w14:paraId="17C16B03" w14:textId="77777777" w:rsidR="00052EB7" w:rsidRPr="002A2FAE" w:rsidRDefault="00052EB7" w:rsidP="00052EB7">
      <w:pPr>
        <w:widowControl w:val="0"/>
        <w:autoSpaceDE w:val="0"/>
        <w:autoSpaceDN w:val="0"/>
        <w:adjustRightInd w:val="0"/>
        <w:spacing w:after="0" w:line="240" w:lineRule="auto"/>
        <w:jc w:val="center"/>
        <w:rPr>
          <w:rFonts w:ascii="Times New Roman" w:hAnsi="Times New Roman"/>
          <w:sz w:val="24"/>
          <w:szCs w:val="24"/>
        </w:rPr>
      </w:pPr>
    </w:p>
    <w:p w14:paraId="72330CD5" w14:textId="77777777" w:rsidR="00052EB7" w:rsidRPr="002A2FAE" w:rsidRDefault="00052EB7" w:rsidP="00052EB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Názvy a území městských částí </w:t>
      </w:r>
    </w:p>
    <w:p w14:paraId="2B8030CE"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p>
    <w:p w14:paraId="6FDD1830"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Názvy městských částí: </w:t>
      </w:r>
    </w:p>
    <w:p w14:paraId="0FF5E2F9"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p>
    <w:p w14:paraId="671135E8"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Praha 1 </w:t>
      </w:r>
    </w:p>
    <w:p w14:paraId="1A4E021D"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DB3DD8A"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Praha 2 </w:t>
      </w:r>
    </w:p>
    <w:p w14:paraId="3846CA27"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EC61DE7"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Praha 3 </w:t>
      </w:r>
    </w:p>
    <w:p w14:paraId="6175D153"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FEC5602"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Praha 4 </w:t>
      </w:r>
    </w:p>
    <w:p w14:paraId="28AC8A68"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E467F09"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Praha 5 </w:t>
      </w:r>
    </w:p>
    <w:p w14:paraId="71847281"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129B0FC"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Praha 6 </w:t>
      </w:r>
    </w:p>
    <w:p w14:paraId="3777593D"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8A73AA5"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Praha 7 </w:t>
      </w:r>
    </w:p>
    <w:p w14:paraId="4281CE2B"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8CF15C6"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Praha 8 </w:t>
      </w:r>
    </w:p>
    <w:p w14:paraId="0B8311B8"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E4B6994"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Praha 9 </w:t>
      </w:r>
    </w:p>
    <w:p w14:paraId="6E1E3345"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7A1DC79"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Praha 10 </w:t>
      </w:r>
    </w:p>
    <w:p w14:paraId="3793D1EB"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CE8F48B"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Praha 11 </w:t>
      </w:r>
    </w:p>
    <w:p w14:paraId="4FFA5FF9"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340A760"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Praha 12 </w:t>
      </w:r>
    </w:p>
    <w:p w14:paraId="7261F87F"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3870C2F"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Praha 13 </w:t>
      </w:r>
    </w:p>
    <w:p w14:paraId="5EEB3E37"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1BEA757"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Praha 14 </w:t>
      </w:r>
    </w:p>
    <w:p w14:paraId="0A26628A"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D9F08DF"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Praha 15 </w:t>
      </w:r>
    </w:p>
    <w:p w14:paraId="59244172"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EEF9970"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Praha-Benice</w:t>
      </w:r>
    </w:p>
    <w:p w14:paraId="28DE5487"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p>
    <w:p w14:paraId="745D75AA"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Praha-Běchovice</w:t>
      </w:r>
    </w:p>
    <w:p w14:paraId="4077E48F"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528807B5"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Praha-Březiněves</w:t>
      </w:r>
    </w:p>
    <w:p w14:paraId="479C88B7"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5B35A5C7"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Praha-Čakovice</w:t>
      </w:r>
    </w:p>
    <w:p w14:paraId="3425A035"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227FCDB9"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Praha-Dolní Chabry </w:t>
      </w:r>
    </w:p>
    <w:p w14:paraId="1C03FC17"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FEAB593"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Praha-Dolní Měcholupy </w:t>
      </w:r>
    </w:p>
    <w:p w14:paraId="4A44C396"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B101CA5"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Praha-Dolní Počernice </w:t>
      </w:r>
    </w:p>
    <w:p w14:paraId="4506410B"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lastRenderedPageBreak/>
        <w:t>Praha-Dubeč</w:t>
      </w:r>
    </w:p>
    <w:p w14:paraId="1BFA1485"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63F1FDC4"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Praha-Ďáblice</w:t>
      </w:r>
    </w:p>
    <w:p w14:paraId="55A14508"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p>
    <w:p w14:paraId="26E23546"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Praha 20 </w:t>
      </w:r>
    </w:p>
    <w:p w14:paraId="4F229173"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C32CC81"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Praha 19 </w:t>
      </w:r>
    </w:p>
    <w:p w14:paraId="43DC6800"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98E9AA5"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Praha-Klánovice</w:t>
      </w:r>
    </w:p>
    <w:p w14:paraId="6ECF9331"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p>
    <w:p w14:paraId="2C4EA455"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Praha-Koloděje</w:t>
      </w:r>
    </w:p>
    <w:p w14:paraId="60030926"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6F82E073"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Praha-Kolovraty</w:t>
      </w:r>
    </w:p>
    <w:p w14:paraId="0AE9A054"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p>
    <w:p w14:paraId="3FB8766E"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Praha-Královice</w:t>
      </w:r>
    </w:p>
    <w:p w14:paraId="22A4317B"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p>
    <w:p w14:paraId="100AF528"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Praha-Křeslice</w:t>
      </w:r>
    </w:p>
    <w:p w14:paraId="0F6BBF39"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p>
    <w:p w14:paraId="3393B052"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Praha-Kunratice</w:t>
      </w:r>
    </w:p>
    <w:p w14:paraId="43DFFF9F"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p>
    <w:p w14:paraId="035E5BB2"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Praha 18 </w:t>
      </w:r>
    </w:p>
    <w:p w14:paraId="55F0627A" w14:textId="77777777" w:rsidR="00052EB7" w:rsidRDefault="00052EB7" w:rsidP="00052EB7">
      <w:pPr>
        <w:widowControl w:val="0"/>
        <w:autoSpaceDE w:val="0"/>
        <w:autoSpaceDN w:val="0"/>
        <w:adjustRightInd w:val="0"/>
        <w:spacing w:after="0" w:line="240" w:lineRule="auto"/>
        <w:jc w:val="both"/>
        <w:rPr>
          <w:rFonts w:ascii="Times New Roman" w:hAnsi="Times New Roman"/>
          <w:sz w:val="24"/>
          <w:szCs w:val="24"/>
        </w:rPr>
      </w:pPr>
    </w:p>
    <w:p w14:paraId="01FEBF9C"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Praha-Libuš</w:t>
      </w:r>
    </w:p>
    <w:p w14:paraId="25097C9F"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77FE9509"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Praha-Lipence</w:t>
      </w:r>
    </w:p>
    <w:p w14:paraId="7CA870BA"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64F99684"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Praha-Lochkov</w:t>
      </w:r>
    </w:p>
    <w:p w14:paraId="56102509"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4469B75D"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Praha-Lysolaje</w:t>
      </w:r>
    </w:p>
    <w:p w14:paraId="26AC569C"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3C8360C2"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Praha-Nebušice</w:t>
      </w:r>
    </w:p>
    <w:p w14:paraId="1723D443"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5492C363"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Praha-Nedvězí</w:t>
      </w:r>
    </w:p>
    <w:p w14:paraId="1D5E9DE2"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51DBB6AD"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Praha-Petrovice</w:t>
      </w:r>
    </w:p>
    <w:p w14:paraId="74FBE0F0"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p>
    <w:p w14:paraId="7DF14C12"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Praha-Přední Kopanina </w:t>
      </w:r>
    </w:p>
    <w:p w14:paraId="2D005C88"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1EA88FA"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Praha 16 </w:t>
      </w:r>
    </w:p>
    <w:p w14:paraId="1D95A1CF"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06D4484"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Praha-Řeporyje</w:t>
      </w:r>
    </w:p>
    <w:p w14:paraId="4AEA3CEA"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172FC95B"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Praha 17 </w:t>
      </w:r>
    </w:p>
    <w:p w14:paraId="1F4C7490"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3207D3F"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Praha-Satalice</w:t>
      </w:r>
    </w:p>
    <w:p w14:paraId="2071B7ED"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45A9B100"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Praha-Slivenec</w:t>
      </w:r>
    </w:p>
    <w:p w14:paraId="19F825CB"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5FCE9996"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Praha-Suchdol</w:t>
      </w:r>
    </w:p>
    <w:p w14:paraId="13E6FC37"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1F6692F7" w14:textId="6168AD59" w:rsidR="00052EB7"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lastRenderedPageBreak/>
        <w:t>Praha-Šeberov</w:t>
      </w:r>
    </w:p>
    <w:p w14:paraId="07CF1CE2" w14:textId="77777777" w:rsidR="008C035A" w:rsidRPr="002A2FAE" w:rsidRDefault="008C035A" w:rsidP="00052EB7">
      <w:pPr>
        <w:widowControl w:val="0"/>
        <w:autoSpaceDE w:val="0"/>
        <w:autoSpaceDN w:val="0"/>
        <w:adjustRightInd w:val="0"/>
        <w:spacing w:after="0" w:line="240" w:lineRule="auto"/>
        <w:jc w:val="both"/>
        <w:rPr>
          <w:rFonts w:ascii="Times New Roman" w:hAnsi="Times New Roman"/>
          <w:sz w:val="24"/>
          <w:szCs w:val="24"/>
        </w:rPr>
      </w:pPr>
    </w:p>
    <w:p w14:paraId="3D20BE0F"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Praha-Štěrboholy</w:t>
      </w:r>
    </w:p>
    <w:p w14:paraId="2C28255C"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1B2E0115"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Praha-Troja</w:t>
      </w:r>
    </w:p>
    <w:p w14:paraId="4EEC411E"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p>
    <w:p w14:paraId="588B0878"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Praha 22 </w:t>
      </w:r>
    </w:p>
    <w:p w14:paraId="68D0C500"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C226FF0"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Praha-Újezd</w:t>
      </w:r>
    </w:p>
    <w:p w14:paraId="402D02FC"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19D84B40"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Praha 21 </w:t>
      </w:r>
    </w:p>
    <w:p w14:paraId="19CB9797"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2833E51"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Praha-Vinoř</w:t>
      </w:r>
    </w:p>
    <w:p w14:paraId="6FFA87AF"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793431BE"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Praha-Velká Chuchle </w:t>
      </w:r>
    </w:p>
    <w:p w14:paraId="626538E3"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04447D6"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Praha-Zbraslav</w:t>
      </w:r>
    </w:p>
    <w:p w14:paraId="3684C1BF"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1E099089"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Praha-Zličín</w:t>
      </w:r>
    </w:p>
    <w:p w14:paraId="6FFA8A91"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p>
    <w:p w14:paraId="79A2E2B8"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78E0AB65"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Vymezení území městských částí: </w:t>
      </w:r>
    </w:p>
    <w:p w14:paraId="5E1C39F3"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p>
    <w:p w14:paraId="7BE80DA5" w14:textId="77777777" w:rsidR="00052EB7" w:rsidRPr="002A2FAE" w:rsidRDefault="00052EB7" w:rsidP="00052EB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PRAHA 1 </w:t>
      </w:r>
    </w:p>
    <w:p w14:paraId="10606223"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b/>
          <w:bCs/>
          <w:sz w:val="24"/>
          <w:szCs w:val="24"/>
        </w:rPr>
        <w:t xml:space="preserve"> </w:t>
      </w:r>
    </w:p>
    <w:p w14:paraId="5CA1A178"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Území městské části je tvořeno katastrálními územími (celými nebo částí) Josefov, Hradčany, Staré Město, Malá Strana, Nové Město, Holešovice, Vinohrady s těmito hranicemi: </w:t>
      </w:r>
    </w:p>
    <w:p w14:paraId="3FBC60BF"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38D8454C"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Od křižovatky ulic U Brusnice a Jelení směřuje hranice východním směrem středem tramvajového tělesa v ulici Jelení, Mariánské hradby až ke křižovatce s ulicí Badeniho, kde se stáčí k severu, po 15-ti metrech ve středu tramvajového tělesa směřuje k vnějšímu chodníku ulice Na baště sv. Tomáše, dále ulicí Na baště sv. Tomáše, mezi Kramářovou vilou a Hanavským pavilonem, je totožná s </w:t>
      </w:r>
      <w:r>
        <w:rPr>
          <w:rFonts w:ascii="Times New Roman" w:hAnsi="Times New Roman"/>
          <w:sz w:val="24"/>
          <w:szCs w:val="24"/>
        </w:rPr>
        <w:t>k. h.</w:t>
      </w:r>
      <w:r w:rsidRPr="002A2FAE">
        <w:rPr>
          <w:rFonts w:ascii="Times New Roman" w:hAnsi="Times New Roman"/>
          <w:sz w:val="24"/>
          <w:szCs w:val="24"/>
        </w:rPr>
        <w:t xml:space="preserve"> Hradčany-Holešovice, dále vede ke křižovatce ulic U bruských kasáren a nábř. Edvarda Beneše, kde se stáčí k východu středem komunikace nábřeží, na křižovatce nábřeží Edvarda Beneše a ulice U plovárny opustí </w:t>
      </w:r>
      <w:r>
        <w:rPr>
          <w:rFonts w:ascii="Times New Roman" w:hAnsi="Times New Roman"/>
          <w:sz w:val="24"/>
          <w:szCs w:val="24"/>
        </w:rPr>
        <w:t>k. h.</w:t>
      </w:r>
      <w:r w:rsidRPr="002A2FAE">
        <w:rPr>
          <w:rFonts w:ascii="Times New Roman" w:hAnsi="Times New Roman"/>
          <w:sz w:val="24"/>
          <w:szCs w:val="24"/>
        </w:rPr>
        <w:t xml:space="preserve"> a pokračuje středem komunikace nábřeží až na Čechův most ke středu koryta Vltavy, které je totožné s </w:t>
      </w:r>
      <w:r>
        <w:rPr>
          <w:rFonts w:ascii="Times New Roman" w:hAnsi="Times New Roman"/>
          <w:sz w:val="24"/>
          <w:szCs w:val="24"/>
        </w:rPr>
        <w:t>k. h.</w:t>
      </w:r>
      <w:r w:rsidRPr="002A2FAE">
        <w:rPr>
          <w:rFonts w:ascii="Times New Roman" w:hAnsi="Times New Roman"/>
          <w:sz w:val="24"/>
          <w:szCs w:val="24"/>
        </w:rPr>
        <w:t xml:space="preserve"> Staré Město-Holešovice, pokračuje po této </w:t>
      </w:r>
      <w:r>
        <w:rPr>
          <w:rFonts w:ascii="Times New Roman" w:hAnsi="Times New Roman"/>
          <w:sz w:val="24"/>
          <w:szCs w:val="24"/>
        </w:rPr>
        <w:t>k. h.</w:t>
      </w:r>
      <w:r w:rsidRPr="002A2FAE">
        <w:rPr>
          <w:rFonts w:ascii="Times New Roman" w:hAnsi="Times New Roman"/>
          <w:sz w:val="24"/>
          <w:szCs w:val="24"/>
        </w:rPr>
        <w:t xml:space="preserve"> k východu středem kanálu mezi ostrovem Štvanice a nábř. Ludvíka Svobody, 20 metrů před středem komunikace na Hlávkově mostě se stáčí v pravém úhlu k jihu po </w:t>
      </w:r>
      <w:r>
        <w:rPr>
          <w:rFonts w:ascii="Times New Roman" w:hAnsi="Times New Roman"/>
          <w:sz w:val="24"/>
          <w:szCs w:val="24"/>
        </w:rPr>
        <w:t>k. h.</w:t>
      </w:r>
      <w:r w:rsidRPr="002A2FAE">
        <w:rPr>
          <w:rFonts w:ascii="Times New Roman" w:hAnsi="Times New Roman"/>
          <w:sz w:val="24"/>
          <w:szCs w:val="24"/>
        </w:rPr>
        <w:t xml:space="preserve"> Nové Město-Karlín ke křižovatce ulic Na Poříčí a Na Florenci, dále podél fronty domů v ulici Na Florenci, dále po spojnici rohu domů v ulici Na Florenci a rohem ulice Křižíkovy a Na Florenci a dále podél východního okraje komunikace Wilsonova tento směr sleduje přes nádraží Masarykovo na křižovatku ulic Hybernská a U Bulhara, zde se napojuje na </w:t>
      </w:r>
      <w:r>
        <w:rPr>
          <w:rFonts w:ascii="Times New Roman" w:hAnsi="Times New Roman"/>
          <w:sz w:val="24"/>
          <w:szCs w:val="24"/>
        </w:rPr>
        <w:t>k. h.</w:t>
      </w:r>
      <w:r w:rsidRPr="002A2FAE">
        <w:rPr>
          <w:rFonts w:ascii="Times New Roman" w:hAnsi="Times New Roman"/>
          <w:sz w:val="24"/>
          <w:szCs w:val="24"/>
        </w:rPr>
        <w:t xml:space="preserve"> Nové Město-Vinohrady a sleduje tuto hranici až k Legerově ulici, jde jejím středem. Od křižovatky s Legerovou ulicí jde jejím středem (takže budovy Smetanova divadla a bývalého FS jsou v katastru Vinohrad, ale na území MČ Praha 1) až na křižovatku Legerovy ulice s Žitnou, dále středem Žitné ulice až na Karlovo náměstí, kde se stáčí k severu, vede středem Vodičkovy ulice ke křižovatce s Lazarskou, středem Lazarské ke Spálené, středem Myslíkové k Masarykovu nábřeží, dále k jihu středem tramvajového tělesa po Masarykově nábřeží k Jiráskovu náměstí, odtud osou Jiráskova mostu do jeho středu, odtud vede korytem Vltavy po </w:t>
      </w:r>
      <w:r>
        <w:rPr>
          <w:rFonts w:ascii="Times New Roman" w:hAnsi="Times New Roman"/>
          <w:sz w:val="24"/>
          <w:szCs w:val="24"/>
        </w:rPr>
        <w:t>k. h.</w:t>
      </w:r>
      <w:r w:rsidRPr="002A2FAE">
        <w:rPr>
          <w:rFonts w:ascii="Times New Roman" w:hAnsi="Times New Roman"/>
          <w:sz w:val="24"/>
          <w:szCs w:val="24"/>
        </w:rPr>
        <w:t xml:space="preserve"> Smíchov-Nové Město směrem severním až ke </w:t>
      </w:r>
      <w:r>
        <w:rPr>
          <w:rFonts w:ascii="Times New Roman" w:hAnsi="Times New Roman"/>
          <w:sz w:val="24"/>
          <w:szCs w:val="24"/>
        </w:rPr>
        <w:t>k. h.</w:t>
      </w:r>
      <w:r w:rsidRPr="002A2FAE">
        <w:rPr>
          <w:rFonts w:ascii="Times New Roman" w:hAnsi="Times New Roman"/>
          <w:sz w:val="24"/>
          <w:szCs w:val="24"/>
        </w:rPr>
        <w:t xml:space="preserve"> Nové Město-Staré Město, </w:t>
      </w:r>
      <w:r w:rsidRPr="002A2FAE">
        <w:rPr>
          <w:rFonts w:ascii="Times New Roman" w:hAnsi="Times New Roman"/>
          <w:sz w:val="24"/>
          <w:szCs w:val="24"/>
        </w:rPr>
        <w:lastRenderedPageBreak/>
        <w:t xml:space="preserve">obchází jižní špici Střeleckého ostrova a středem ramene Vltavy mezi Střeleckým ostrovem a Židovským ostrovem, až k ose Mostu legií, dále středem Mostu legií a středem Vítězné ulice na křižovatku Újezd, ve středu křižovatky na Újezdě se hranice v pravém úhlu lomí k jihu a po 40 metrech se lomí k západu podle boční fasády </w:t>
      </w:r>
      <w:r>
        <w:rPr>
          <w:rFonts w:ascii="Times New Roman" w:hAnsi="Times New Roman"/>
          <w:sz w:val="24"/>
          <w:szCs w:val="24"/>
        </w:rPr>
        <w:t>č. p.</w:t>
      </w:r>
      <w:r w:rsidRPr="002A2FAE">
        <w:rPr>
          <w:rFonts w:ascii="Times New Roman" w:hAnsi="Times New Roman"/>
          <w:sz w:val="24"/>
          <w:szCs w:val="24"/>
        </w:rPr>
        <w:t xml:space="preserve"> 415, která je totožná s vnější plochou Hladové zdi, dále podle této plochy pokračuje (rovněž podle vnější plochy citadely) podle vnější půdorysové hrany opevnění, které na zeď navazuje až k ulici Diskařské, jejím středem k ulici Dlabačov, středem tramvajového tělesa v ulici Dlabačov k ulici Keplerově, středem tramvajového tělesa v ulici Keplerově a dále ulicí Jelení. </w:t>
      </w:r>
    </w:p>
    <w:p w14:paraId="5BE73A24"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0AE667F" w14:textId="77777777" w:rsidR="00052EB7" w:rsidRPr="002A2FAE" w:rsidRDefault="00052EB7" w:rsidP="00052EB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PRAHA 2 </w:t>
      </w:r>
    </w:p>
    <w:p w14:paraId="4D9EF3CC"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b/>
          <w:bCs/>
          <w:sz w:val="24"/>
          <w:szCs w:val="24"/>
        </w:rPr>
        <w:t xml:space="preserve"> </w:t>
      </w:r>
    </w:p>
    <w:p w14:paraId="65FBB4E5"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Území městské části je tvořeno katastrálními územími (celými nebo částí) Vinohrady, Vyšehrad, Nové Město, Nusle s těmito hranicemi: </w:t>
      </w:r>
    </w:p>
    <w:p w14:paraId="0457A297"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310535D3"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Od poloviny Jiráskova mostu středem komunikace na pravý břeh Vltavy, dále středem komunikace Masarykova nábřeží až ke křižovatce s ulicí Myslíkovou, dále středem Myslíkovy, středem Spálené ke křižovatce s Lazarskou, ke křižovatce s Vodičkovou, kde se stáčí k jihu, tímto směrem středem Vodičkovy ulice, středem Žitné, středem Legerovy, středem Wilsonovy, středem ulice U Bulhara, středem Seifertovy až na křižovatku s Italskou, po </w:t>
      </w:r>
      <w:r>
        <w:rPr>
          <w:rFonts w:ascii="Times New Roman" w:hAnsi="Times New Roman"/>
          <w:sz w:val="24"/>
          <w:szCs w:val="24"/>
        </w:rPr>
        <w:t>k. h.</w:t>
      </w:r>
      <w:r w:rsidRPr="002A2FAE">
        <w:rPr>
          <w:rFonts w:ascii="Times New Roman" w:hAnsi="Times New Roman"/>
          <w:sz w:val="24"/>
          <w:szCs w:val="24"/>
        </w:rPr>
        <w:t xml:space="preserve"> Žižkov-Vinohrady, středem Vozové ulice, středem Slavíkové (až po křižovatku s Ondříčkovou ulicí stále po </w:t>
      </w:r>
      <w:r>
        <w:rPr>
          <w:rFonts w:ascii="Times New Roman" w:hAnsi="Times New Roman"/>
          <w:sz w:val="24"/>
          <w:szCs w:val="24"/>
        </w:rPr>
        <w:t>k. h.</w:t>
      </w:r>
      <w:r w:rsidRPr="002A2FAE">
        <w:rPr>
          <w:rFonts w:ascii="Times New Roman" w:hAnsi="Times New Roman"/>
          <w:sz w:val="24"/>
          <w:szCs w:val="24"/>
        </w:rPr>
        <w:t xml:space="preserve">, dále středem Slavíkovy, v přímém směru náměstím Jiřího z Poděbrad, středem ulice U Vodárny, středem Korunní, 40 metrů směrem západním, kde se stáčí k jihu a pokračuje ulicí U Vodárny na křižovatku s ulicí Slovenskou, kde se obrací k západu a pokračuje středem ulice Slovenské, středem Máchovy až na křižovatku s Rybalkovou, dále Rybalkovou, kde je totožná s </w:t>
      </w:r>
      <w:r>
        <w:rPr>
          <w:rFonts w:ascii="Times New Roman" w:hAnsi="Times New Roman"/>
          <w:sz w:val="24"/>
          <w:szCs w:val="24"/>
        </w:rPr>
        <w:t xml:space="preserve">k. h. </w:t>
      </w:r>
      <w:r w:rsidRPr="002A2FAE">
        <w:rPr>
          <w:rFonts w:ascii="Times New Roman" w:hAnsi="Times New Roman"/>
          <w:sz w:val="24"/>
          <w:szCs w:val="24"/>
        </w:rPr>
        <w:t xml:space="preserve">Vršovice-Vinohrady až na křižovatku s ulicí Košickou, dále ulicí U Vršovického nádraží až k Botiči, kde se lomí v pravém úhlu k západu a probíhá dále po pravém břehu Botiče, dále ulicí Na ostrůvku po </w:t>
      </w:r>
      <w:r>
        <w:rPr>
          <w:rFonts w:ascii="Times New Roman" w:hAnsi="Times New Roman"/>
          <w:sz w:val="24"/>
          <w:szCs w:val="24"/>
        </w:rPr>
        <w:t>k. h.</w:t>
      </w:r>
      <w:r w:rsidRPr="002A2FAE">
        <w:rPr>
          <w:rFonts w:ascii="Times New Roman" w:hAnsi="Times New Roman"/>
          <w:sz w:val="24"/>
          <w:szCs w:val="24"/>
        </w:rPr>
        <w:t xml:space="preserve"> Nusle-Vinohrady (podél zadní fasády domů Na ostrůvku) až na křižovatku s ulicí Bělehradskou, dále středem Bělehradské, 10 metrů za železnou lávkou přes Bělehradskou ulici, kde se hranice stáčí k jihu podél železničního tělesa tangenciálně k Fričově ulici, kde se lomí k jihu přetíná železniční těleso, navazuje na </w:t>
      </w:r>
      <w:r>
        <w:rPr>
          <w:rFonts w:ascii="Times New Roman" w:hAnsi="Times New Roman"/>
          <w:sz w:val="24"/>
          <w:szCs w:val="24"/>
        </w:rPr>
        <w:t>k. h.</w:t>
      </w:r>
      <w:r w:rsidRPr="002A2FAE">
        <w:rPr>
          <w:rFonts w:ascii="Times New Roman" w:hAnsi="Times New Roman"/>
          <w:sz w:val="24"/>
          <w:szCs w:val="24"/>
        </w:rPr>
        <w:t xml:space="preserve"> Vinohrady-Nusle. Pokračuje po </w:t>
      </w:r>
      <w:r>
        <w:rPr>
          <w:rFonts w:ascii="Times New Roman" w:hAnsi="Times New Roman"/>
          <w:sz w:val="24"/>
          <w:szCs w:val="24"/>
        </w:rPr>
        <w:t>k. h.</w:t>
      </w:r>
      <w:r w:rsidRPr="002A2FAE">
        <w:rPr>
          <w:rFonts w:ascii="Times New Roman" w:hAnsi="Times New Roman"/>
          <w:sz w:val="24"/>
          <w:szCs w:val="24"/>
        </w:rPr>
        <w:t xml:space="preserve"> po jižním okraji železničního tělesa směrem k západu k ulici Svatoplukově, dále středem ulice Krokovy až po křižovatku s ulicí Slavojovou, kde se lomí k jihu a dále prochází středem zahrad směrem západním za domy </w:t>
      </w:r>
      <w:r>
        <w:rPr>
          <w:rFonts w:ascii="Times New Roman" w:hAnsi="Times New Roman"/>
          <w:sz w:val="24"/>
          <w:szCs w:val="24"/>
        </w:rPr>
        <w:t>č. p.</w:t>
      </w:r>
      <w:r w:rsidRPr="002A2FAE">
        <w:rPr>
          <w:rFonts w:ascii="Times New Roman" w:hAnsi="Times New Roman"/>
          <w:sz w:val="24"/>
          <w:szCs w:val="24"/>
        </w:rPr>
        <w:t xml:space="preserve"> 1100, 1174, 818 a 827 až ke </w:t>
      </w:r>
      <w:r>
        <w:rPr>
          <w:rFonts w:ascii="Times New Roman" w:hAnsi="Times New Roman"/>
          <w:sz w:val="24"/>
          <w:szCs w:val="24"/>
        </w:rPr>
        <w:t>k. h.</w:t>
      </w:r>
      <w:r w:rsidRPr="002A2FAE">
        <w:rPr>
          <w:rFonts w:ascii="Times New Roman" w:hAnsi="Times New Roman"/>
          <w:sz w:val="24"/>
          <w:szCs w:val="24"/>
        </w:rPr>
        <w:t xml:space="preserve"> Vyšehrad-Nusle a po ní pokračuje po jižní hraně Vyšehradského opevnění k TKÚ Vyšehrad- Podolí-Nusle a dále pokračuje podél hradeb do středu Vltavy k TKÚ Smíchov-Podolí-Vyšehrad a dále středem Vltavy až do středu Jiráskova mostu. </w:t>
      </w:r>
    </w:p>
    <w:p w14:paraId="2FEEB79F"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4070BAD" w14:textId="77777777" w:rsidR="00052EB7" w:rsidRPr="002A2FAE" w:rsidRDefault="00052EB7" w:rsidP="00052EB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PRAHA 3 </w:t>
      </w:r>
    </w:p>
    <w:p w14:paraId="4D57DF89"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b/>
          <w:bCs/>
          <w:sz w:val="24"/>
          <w:szCs w:val="24"/>
        </w:rPr>
        <w:t xml:space="preserve"> </w:t>
      </w:r>
    </w:p>
    <w:p w14:paraId="3F2775FE"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Území městské části je tvořeno katastrálními územími (celými nebo částí) Žižkov, Vinohrady, Vysočany, Strašnice, s těmito hranicemi: </w:t>
      </w:r>
    </w:p>
    <w:p w14:paraId="67E66857"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0D3DADFF"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Od křižovatky ulic Korunní a U vodárny na </w:t>
      </w:r>
      <w:r>
        <w:rPr>
          <w:rFonts w:ascii="Times New Roman" w:hAnsi="Times New Roman"/>
          <w:sz w:val="24"/>
          <w:szCs w:val="24"/>
        </w:rPr>
        <w:t>k. h.</w:t>
      </w:r>
      <w:r w:rsidRPr="002A2FAE">
        <w:rPr>
          <w:rFonts w:ascii="Times New Roman" w:hAnsi="Times New Roman"/>
          <w:sz w:val="24"/>
          <w:szCs w:val="24"/>
        </w:rPr>
        <w:t xml:space="preserve"> Žižkov-Vinohrady, středem ulice U vodárny k severu v přímém směru náměstím Jiřího z Poděbrad, dále středem Slavíkovy, středem Vozové až na křižovatku s Italskou, dále středem Italské na křižovatku se Seifertovou, dále středem Seifertovy ulice k severozápadu až k TKÚ Žižkov-Vinohrady-Nové Město (křižovatka U Bulhara), z tohoto TKÚ po </w:t>
      </w:r>
      <w:r>
        <w:rPr>
          <w:rFonts w:ascii="Times New Roman" w:hAnsi="Times New Roman"/>
          <w:sz w:val="24"/>
          <w:szCs w:val="24"/>
        </w:rPr>
        <w:t>k. h.</w:t>
      </w:r>
      <w:r w:rsidRPr="002A2FAE">
        <w:rPr>
          <w:rFonts w:ascii="Times New Roman" w:hAnsi="Times New Roman"/>
          <w:sz w:val="24"/>
          <w:szCs w:val="24"/>
        </w:rPr>
        <w:t xml:space="preserve"> Nové Město-Žižkov, ulicí Husitskou po vnější hraně opěrné zdi směrem východním až na křižovatku s Trocnovskou, dále středem Trocnovské ulice až na křižovatku s Pernerovou k TKÚ Žižkov-Nové Město-Karlín, dále po </w:t>
      </w:r>
      <w:r>
        <w:rPr>
          <w:rFonts w:ascii="Times New Roman" w:hAnsi="Times New Roman"/>
          <w:sz w:val="24"/>
          <w:szCs w:val="24"/>
        </w:rPr>
        <w:t>k. h.</w:t>
      </w:r>
      <w:r w:rsidRPr="002A2FAE">
        <w:rPr>
          <w:rFonts w:ascii="Times New Roman" w:hAnsi="Times New Roman"/>
          <w:sz w:val="24"/>
          <w:szCs w:val="24"/>
        </w:rPr>
        <w:t xml:space="preserve"> Žižkov-Karlín středem Pernerovy, dále sleduje půdorysovou hranu opěrné zdi směrem k východu až k </w:t>
      </w:r>
      <w:r>
        <w:rPr>
          <w:rFonts w:ascii="Times New Roman" w:hAnsi="Times New Roman"/>
          <w:sz w:val="24"/>
          <w:szCs w:val="24"/>
        </w:rPr>
        <w:t>č. p.</w:t>
      </w:r>
      <w:r w:rsidRPr="002A2FAE">
        <w:rPr>
          <w:rFonts w:ascii="Times New Roman" w:hAnsi="Times New Roman"/>
          <w:sz w:val="24"/>
          <w:szCs w:val="24"/>
        </w:rPr>
        <w:t xml:space="preserve"> </w:t>
      </w:r>
      <w:r w:rsidRPr="002A2FAE">
        <w:rPr>
          <w:rFonts w:ascii="Times New Roman" w:hAnsi="Times New Roman"/>
          <w:sz w:val="24"/>
          <w:szCs w:val="24"/>
        </w:rPr>
        <w:lastRenderedPageBreak/>
        <w:t xml:space="preserve">413 (Karlín), zde odbočuje na jih a podle západní zdi domu </w:t>
      </w:r>
      <w:r>
        <w:rPr>
          <w:rFonts w:ascii="Times New Roman" w:hAnsi="Times New Roman"/>
          <w:sz w:val="24"/>
          <w:szCs w:val="24"/>
        </w:rPr>
        <w:t>č. p.</w:t>
      </w:r>
      <w:r w:rsidRPr="002A2FAE">
        <w:rPr>
          <w:rFonts w:ascii="Times New Roman" w:hAnsi="Times New Roman"/>
          <w:sz w:val="24"/>
          <w:szCs w:val="24"/>
        </w:rPr>
        <w:t xml:space="preserve"> 413 (Karlín) k tělesu železniční trati, dále na východ podél tělesa železniční trati tvořící </w:t>
      </w:r>
      <w:r>
        <w:rPr>
          <w:rFonts w:ascii="Times New Roman" w:hAnsi="Times New Roman"/>
          <w:sz w:val="24"/>
          <w:szCs w:val="24"/>
        </w:rPr>
        <w:t>k. h.</w:t>
      </w:r>
      <w:r w:rsidRPr="002A2FAE">
        <w:rPr>
          <w:rFonts w:ascii="Times New Roman" w:hAnsi="Times New Roman"/>
          <w:sz w:val="24"/>
          <w:szCs w:val="24"/>
        </w:rPr>
        <w:t xml:space="preserve"> Žižkov-Karlín, dále po této </w:t>
      </w:r>
      <w:r>
        <w:rPr>
          <w:rFonts w:ascii="Times New Roman" w:hAnsi="Times New Roman"/>
          <w:sz w:val="24"/>
          <w:szCs w:val="24"/>
        </w:rPr>
        <w:t>k. h.</w:t>
      </w:r>
      <w:r w:rsidRPr="002A2FAE">
        <w:rPr>
          <w:rFonts w:ascii="Times New Roman" w:hAnsi="Times New Roman"/>
          <w:sz w:val="24"/>
          <w:szCs w:val="24"/>
        </w:rPr>
        <w:t xml:space="preserve"> míjí ulici Na Špitálsku, přetíná ulici Pod plynojemem a odtud po 80-ti metrech se v pravém úhlu obrací k domu </w:t>
      </w:r>
      <w:r>
        <w:rPr>
          <w:rFonts w:ascii="Times New Roman" w:hAnsi="Times New Roman"/>
          <w:sz w:val="24"/>
          <w:szCs w:val="24"/>
        </w:rPr>
        <w:t>č. p.</w:t>
      </w:r>
      <w:r w:rsidRPr="002A2FAE">
        <w:rPr>
          <w:rFonts w:ascii="Times New Roman" w:hAnsi="Times New Roman"/>
          <w:sz w:val="24"/>
          <w:szCs w:val="24"/>
        </w:rPr>
        <w:t xml:space="preserve"> 975 (Žižkov) a probíhá dále po </w:t>
      </w:r>
      <w:r>
        <w:rPr>
          <w:rFonts w:ascii="Times New Roman" w:hAnsi="Times New Roman"/>
          <w:sz w:val="24"/>
          <w:szCs w:val="24"/>
        </w:rPr>
        <w:t>k. h.</w:t>
      </w:r>
      <w:r w:rsidRPr="002A2FAE">
        <w:rPr>
          <w:rFonts w:ascii="Times New Roman" w:hAnsi="Times New Roman"/>
          <w:sz w:val="24"/>
          <w:szCs w:val="24"/>
        </w:rPr>
        <w:t xml:space="preserve"> Žižkov-Libeň až po TKÚ Žižkov-Libeň-Vysočany, dále po </w:t>
      </w:r>
      <w:r>
        <w:rPr>
          <w:rFonts w:ascii="Times New Roman" w:hAnsi="Times New Roman"/>
          <w:sz w:val="24"/>
          <w:szCs w:val="24"/>
        </w:rPr>
        <w:t>k. h.</w:t>
      </w:r>
      <w:r w:rsidRPr="002A2FAE">
        <w:rPr>
          <w:rFonts w:ascii="Times New Roman" w:hAnsi="Times New Roman"/>
          <w:sz w:val="24"/>
          <w:szCs w:val="24"/>
        </w:rPr>
        <w:t xml:space="preserve"> Žižkov-Vysočany 700 metrů, kde se lomí v pravém úhlu směrem východním, prochází </w:t>
      </w:r>
      <w:r>
        <w:rPr>
          <w:rFonts w:ascii="Times New Roman" w:hAnsi="Times New Roman"/>
          <w:sz w:val="24"/>
          <w:szCs w:val="24"/>
        </w:rPr>
        <w:t>k. ú.</w:t>
      </w:r>
      <w:r w:rsidRPr="002A2FAE">
        <w:rPr>
          <w:rFonts w:ascii="Times New Roman" w:hAnsi="Times New Roman"/>
          <w:sz w:val="24"/>
          <w:szCs w:val="24"/>
        </w:rPr>
        <w:t xml:space="preserve"> Vysočany až po ulici Spojovací, dále středem ulice Spojovací k jihu až na křižovatku s ulicí Na Balkáně, kde je TKÚ Žižkov-Hrdlořezy- Vysočany, dále po </w:t>
      </w:r>
      <w:r>
        <w:rPr>
          <w:rFonts w:ascii="Times New Roman" w:hAnsi="Times New Roman"/>
          <w:sz w:val="24"/>
          <w:szCs w:val="24"/>
        </w:rPr>
        <w:t>k. h.</w:t>
      </w:r>
      <w:r w:rsidRPr="002A2FAE">
        <w:rPr>
          <w:rFonts w:ascii="Times New Roman" w:hAnsi="Times New Roman"/>
          <w:sz w:val="24"/>
          <w:szCs w:val="24"/>
        </w:rPr>
        <w:t xml:space="preserve"> Žižkov-Hrdlořezy, ulicí Českobrodskou, po 300 metrech se lomí jihozápadně a stále sleduje </w:t>
      </w:r>
      <w:r>
        <w:rPr>
          <w:rFonts w:ascii="Times New Roman" w:hAnsi="Times New Roman"/>
          <w:sz w:val="24"/>
          <w:szCs w:val="24"/>
        </w:rPr>
        <w:t>k. h.</w:t>
      </w:r>
      <w:r w:rsidRPr="002A2FAE">
        <w:rPr>
          <w:rFonts w:ascii="Times New Roman" w:hAnsi="Times New Roman"/>
          <w:sz w:val="24"/>
          <w:szCs w:val="24"/>
        </w:rPr>
        <w:t xml:space="preserve"> Žižkov- Hrdlořezy, až k TKÚ Žižkov-Hrdlořezy-Malešice, dále po </w:t>
      </w:r>
      <w:r>
        <w:rPr>
          <w:rFonts w:ascii="Times New Roman" w:hAnsi="Times New Roman"/>
          <w:sz w:val="24"/>
          <w:szCs w:val="24"/>
        </w:rPr>
        <w:t>k. h.</w:t>
      </w:r>
      <w:r w:rsidRPr="002A2FAE">
        <w:rPr>
          <w:rFonts w:ascii="Times New Roman" w:hAnsi="Times New Roman"/>
          <w:sz w:val="24"/>
          <w:szCs w:val="24"/>
        </w:rPr>
        <w:t xml:space="preserve"> Žižkov-Malešice směrem jihozápadním až po ulici Malešickou, přechází přes železniční trať k TKÚ Malešice-Žižkov- Strašnice, dále podle železničního tělesa a současně po </w:t>
      </w:r>
      <w:r>
        <w:rPr>
          <w:rFonts w:ascii="Times New Roman" w:hAnsi="Times New Roman"/>
          <w:sz w:val="24"/>
          <w:szCs w:val="24"/>
        </w:rPr>
        <w:t>k. h.</w:t>
      </w:r>
      <w:r w:rsidRPr="002A2FAE">
        <w:rPr>
          <w:rFonts w:ascii="Times New Roman" w:hAnsi="Times New Roman"/>
          <w:sz w:val="24"/>
          <w:szCs w:val="24"/>
        </w:rPr>
        <w:t xml:space="preserve"> Strašnice-Žižkov až k ulici Nad Třebešínem III po </w:t>
      </w:r>
      <w:r>
        <w:rPr>
          <w:rFonts w:ascii="Times New Roman" w:hAnsi="Times New Roman"/>
          <w:sz w:val="24"/>
          <w:szCs w:val="24"/>
        </w:rPr>
        <w:t>č. p.</w:t>
      </w:r>
      <w:r w:rsidRPr="002A2FAE">
        <w:rPr>
          <w:rFonts w:ascii="Times New Roman" w:hAnsi="Times New Roman"/>
          <w:sz w:val="24"/>
          <w:szCs w:val="24"/>
        </w:rPr>
        <w:t xml:space="preserve"> 258 (Strašnice), odtud po ulici Nad Třebešínem II, středem této ulice k domu </w:t>
      </w:r>
      <w:r>
        <w:rPr>
          <w:rFonts w:ascii="Times New Roman" w:hAnsi="Times New Roman"/>
          <w:sz w:val="24"/>
          <w:szCs w:val="24"/>
        </w:rPr>
        <w:t>č. p.</w:t>
      </w:r>
      <w:r w:rsidRPr="002A2FAE">
        <w:rPr>
          <w:rFonts w:ascii="Times New Roman" w:hAnsi="Times New Roman"/>
          <w:sz w:val="24"/>
          <w:szCs w:val="24"/>
        </w:rPr>
        <w:t xml:space="preserve"> 3126 a 3127 (Strašnice), dále podél oplocení domů v ulici Na Třebešíně </w:t>
      </w:r>
      <w:r>
        <w:rPr>
          <w:rFonts w:ascii="Times New Roman" w:hAnsi="Times New Roman"/>
          <w:sz w:val="24"/>
          <w:szCs w:val="24"/>
        </w:rPr>
        <w:t>č. p.</w:t>
      </w:r>
      <w:r w:rsidRPr="002A2FAE">
        <w:rPr>
          <w:rFonts w:ascii="Times New Roman" w:hAnsi="Times New Roman"/>
          <w:sz w:val="24"/>
          <w:szCs w:val="24"/>
        </w:rPr>
        <w:t xml:space="preserve"> 1021 - 1259 (Strašnice) do ulice K Červenému dvoru po křižovatku s ulicí Na Třebešíně, dále směrem jihozápadním ulicí Na Třebešíně až po ulici Pod kapličkou, která je </w:t>
      </w:r>
      <w:r>
        <w:rPr>
          <w:rFonts w:ascii="Times New Roman" w:hAnsi="Times New Roman"/>
          <w:sz w:val="24"/>
          <w:szCs w:val="24"/>
        </w:rPr>
        <w:t>k. h.</w:t>
      </w:r>
      <w:r w:rsidRPr="002A2FAE">
        <w:rPr>
          <w:rFonts w:ascii="Times New Roman" w:hAnsi="Times New Roman"/>
          <w:sz w:val="24"/>
          <w:szCs w:val="24"/>
        </w:rPr>
        <w:t xml:space="preserve"> Žižkov-Strašnice,</w:t>
      </w:r>
      <w:r>
        <w:rPr>
          <w:rFonts w:ascii="Times New Roman" w:hAnsi="Times New Roman"/>
          <w:sz w:val="24"/>
          <w:szCs w:val="24"/>
        </w:rPr>
        <w:t xml:space="preserve"> </w:t>
      </w:r>
      <w:r w:rsidRPr="002A2FAE">
        <w:rPr>
          <w:rFonts w:ascii="Times New Roman" w:hAnsi="Times New Roman"/>
          <w:sz w:val="24"/>
          <w:szCs w:val="24"/>
        </w:rPr>
        <w:t xml:space="preserve">ke křižovatce s ulicí Nad vodovodem, která je </w:t>
      </w:r>
      <w:r>
        <w:rPr>
          <w:rFonts w:ascii="Times New Roman" w:hAnsi="Times New Roman"/>
          <w:sz w:val="24"/>
          <w:szCs w:val="24"/>
        </w:rPr>
        <w:t>k. h.</w:t>
      </w:r>
      <w:r w:rsidRPr="002A2FAE">
        <w:rPr>
          <w:rFonts w:ascii="Times New Roman" w:hAnsi="Times New Roman"/>
          <w:sz w:val="24"/>
          <w:szCs w:val="24"/>
        </w:rPr>
        <w:t xml:space="preserve"> Žižkov-Strašnice, dále středem ulice Pod židovskými hřbitovy k ulici Vinohradské, 160 metrů po Vinohradské směrem jihovýchodním, až k ulici U vinohradského hřbitova a dále středem Šrobárové až na křižovatku s ulicí Jičínskou odtud dále středem ulice Korunní až na křižovatku s ulicí U vodárny. </w:t>
      </w:r>
    </w:p>
    <w:p w14:paraId="1248C1B1"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C3B63AB" w14:textId="77777777" w:rsidR="00052EB7" w:rsidRPr="002A2FAE" w:rsidRDefault="00052EB7" w:rsidP="00052EB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PRAHA 4 </w:t>
      </w:r>
    </w:p>
    <w:p w14:paraId="5D6B4BB8"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b/>
          <w:bCs/>
          <w:sz w:val="24"/>
          <w:szCs w:val="24"/>
        </w:rPr>
        <w:t xml:space="preserve"> </w:t>
      </w:r>
    </w:p>
    <w:p w14:paraId="7844BF50"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Území městské části je tvořeno katastrálními územími (celými nebo částí) Lhotka, Hodkovičky, Braník, Krč, Michle, Podolí, Záběhlice, Nusle, Vinohrady s těmito hranicemi: </w:t>
      </w:r>
    </w:p>
    <w:p w14:paraId="006C485E"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5520EBA1"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Od TKÚ Smíchov-Podolí-Vyšehrad po </w:t>
      </w:r>
      <w:r>
        <w:rPr>
          <w:rFonts w:ascii="Times New Roman" w:hAnsi="Times New Roman"/>
          <w:sz w:val="24"/>
          <w:szCs w:val="24"/>
        </w:rPr>
        <w:t>k. h.</w:t>
      </w:r>
      <w:r w:rsidRPr="002A2FAE">
        <w:rPr>
          <w:rFonts w:ascii="Times New Roman" w:hAnsi="Times New Roman"/>
          <w:sz w:val="24"/>
          <w:szCs w:val="24"/>
        </w:rPr>
        <w:t xml:space="preserve"> Vyšehrad-Podolí směrem severovýchodním po jižním okraji bývalého opevnění Vyšehradu k TKÚ Podolí-Vyšehrad-Nusle k ulici Podolské schody, dále po </w:t>
      </w:r>
      <w:r>
        <w:rPr>
          <w:rFonts w:ascii="Times New Roman" w:hAnsi="Times New Roman"/>
          <w:sz w:val="24"/>
          <w:szCs w:val="24"/>
        </w:rPr>
        <w:t>k. h.</w:t>
      </w:r>
      <w:r w:rsidRPr="002A2FAE">
        <w:rPr>
          <w:rFonts w:ascii="Times New Roman" w:hAnsi="Times New Roman"/>
          <w:sz w:val="24"/>
          <w:szCs w:val="24"/>
        </w:rPr>
        <w:t xml:space="preserve"> Vyšehrad-Nusle tj. dále podél opevnění, 40 metrů za nejvýchodnějším výběžkem opevnění opouští </w:t>
      </w:r>
      <w:r>
        <w:rPr>
          <w:rFonts w:ascii="Times New Roman" w:hAnsi="Times New Roman"/>
          <w:sz w:val="24"/>
          <w:szCs w:val="24"/>
        </w:rPr>
        <w:t>k. h.</w:t>
      </w:r>
      <w:r w:rsidRPr="002A2FAE">
        <w:rPr>
          <w:rFonts w:ascii="Times New Roman" w:hAnsi="Times New Roman"/>
          <w:sz w:val="24"/>
          <w:szCs w:val="24"/>
        </w:rPr>
        <w:t xml:space="preserve">, lomí se v ulici Na Bučance směrem východním podle severozápadního okraje parcel č. 1519, 1515, 1513, 1509 (Nusle) až do středu parcely č. 3062, dále středem této parcely směrem severním až do středu Krokovy ulice, dále středem Krokovy ulice, na jejím konci se lomí v pravém úhlu k drážnímu tělesu a pokračuje podél jeho jižního okraje k Botiči, kde se napojuje na </w:t>
      </w:r>
      <w:r>
        <w:rPr>
          <w:rFonts w:ascii="Times New Roman" w:hAnsi="Times New Roman"/>
          <w:sz w:val="24"/>
          <w:szCs w:val="24"/>
        </w:rPr>
        <w:t>k. h.</w:t>
      </w:r>
      <w:r w:rsidRPr="002A2FAE">
        <w:rPr>
          <w:rFonts w:ascii="Times New Roman" w:hAnsi="Times New Roman"/>
          <w:sz w:val="24"/>
          <w:szCs w:val="24"/>
        </w:rPr>
        <w:t xml:space="preserve"> Nusle-Vinohrady, dále po této </w:t>
      </w:r>
      <w:r>
        <w:rPr>
          <w:rFonts w:ascii="Times New Roman" w:hAnsi="Times New Roman"/>
          <w:sz w:val="24"/>
          <w:szCs w:val="24"/>
        </w:rPr>
        <w:t>k. h.</w:t>
      </w:r>
      <w:r w:rsidRPr="002A2FAE">
        <w:rPr>
          <w:rFonts w:ascii="Times New Roman" w:hAnsi="Times New Roman"/>
          <w:sz w:val="24"/>
          <w:szCs w:val="24"/>
        </w:rPr>
        <w:t xml:space="preserve">, po jejím opuštění pokračuje v přímém směru až k ulici Fričově, kde se napojuje na železniční těleso, které sleduje po jeho jižním okraji severovýchodním směrem až k ulici Bělehradské, dále směrem jihovýchodním středem ulice Bělehradské až ke </w:t>
      </w:r>
      <w:r>
        <w:rPr>
          <w:rFonts w:ascii="Times New Roman" w:hAnsi="Times New Roman"/>
          <w:sz w:val="24"/>
          <w:szCs w:val="24"/>
        </w:rPr>
        <w:t>k. h.</w:t>
      </w:r>
      <w:r w:rsidRPr="002A2FAE">
        <w:rPr>
          <w:rFonts w:ascii="Times New Roman" w:hAnsi="Times New Roman"/>
          <w:sz w:val="24"/>
          <w:szCs w:val="24"/>
        </w:rPr>
        <w:t xml:space="preserve"> Nusle-Vinohrady (5 metrů za železniční lávkou přes ulici Bělehradskou), dále po </w:t>
      </w:r>
      <w:r>
        <w:rPr>
          <w:rFonts w:ascii="Times New Roman" w:hAnsi="Times New Roman"/>
          <w:sz w:val="24"/>
          <w:szCs w:val="24"/>
        </w:rPr>
        <w:t>k. h.</w:t>
      </w:r>
      <w:r w:rsidRPr="002A2FAE">
        <w:rPr>
          <w:rFonts w:ascii="Times New Roman" w:hAnsi="Times New Roman"/>
          <w:sz w:val="24"/>
          <w:szCs w:val="24"/>
        </w:rPr>
        <w:t xml:space="preserve"> Nusle-Vinohrady po jižním okraji železničního tělesa až k přemostění Botiče - k TKÚ Vršovice- Nusle-Vinohrady, dále po </w:t>
      </w:r>
      <w:r>
        <w:rPr>
          <w:rFonts w:ascii="Times New Roman" w:hAnsi="Times New Roman"/>
          <w:sz w:val="24"/>
          <w:szCs w:val="24"/>
        </w:rPr>
        <w:t>k. h.</w:t>
      </w:r>
      <w:r w:rsidRPr="002A2FAE">
        <w:rPr>
          <w:rFonts w:ascii="Times New Roman" w:hAnsi="Times New Roman"/>
          <w:sz w:val="24"/>
          <w:szCs w:val="24"/>
        </w:rPr>
        <w:t xml:space="preserve"> Nusle-Vršovice až k TKÚ Nusle-Vršovice-Michle, dále po </w:t>
      </w:r>
      <w:r>
        <w:rPr>
          <w:rFonts w:ascii="Times New Roman" w:hAnsi="Times New Roman"/>
          <w:sz w:val="24"/>
          <w:szCs w:val="24"/>
        </w:rPr>
        <w:t>k. h.</w:t>
      </w:r>
      <w:r w:rsidRPr="002A2FAE">
        <w:rPr>
          <w:rFonts w:ascii="Times New Roman" w:hAnsi="Times New Roman"/>
          <w:sz w:val="24"/>
          <w:szCs w:val="24"/>
        </w:rPr>
        <w:t xml:space="preserve"> Vršovice-Michle až ke středu severního konce ulice Nad vinným potokem, zde opouští </w:t>
      </w:r>
      <w:r>
        <w:rPr>
          <w:rFonts w:ascii="Times New Roman" w:hAnsi="Times New Roman"/>
          <w:sz w:val="24"/>
          <w:szCs w:val="24"/>
        </w:rPr>
        <w:t>k. h.</w:t>
      </w:r>
      <w:r w:rsidRPr="002A2FAE">
        <w:rPr>
          <w:rFonts w:ascii="Times New Roman" w:hAnsi="Times New Roman"/>
          <w:sz w:val="24"/>
          <w:szCs w:val="24"/>
        </w:rPr>
        <w:t xml:space="preserve"> a jde středem ulice Nad vinným potokem směrem jižním až k severnímu okraji ulice U plynárny, probíhá 50 m po severním okraji ulice U plynárny, po 50-ti metrech se lomí k severovýchodu k železničnímu tělesu, po 35 metrech podél železničního tělesa odbočuje k východu podle severního okraje domů </w:t>
      </w:r>
      <w:r>
        <w:rPr>
          <w:rFonts w:ascii="Times New Roman" w:hAnsi="Times New Roman"/>
          <w:sz w:val="24"/>
          <w:szCs w:val="24"/>
        </w:rPr>
        <w:t>č. p.</w:t>
      </w:r>
      <w:r w:rsidRPr="002A2FAE">
        <w:rPr>
          <w:rFonts w:ascii="Times New Roman" w:hAnsi="Times New Roman"/>
          <w:sz w:val="24"/>
          <w:szCs w:val="24"/>
        </w:rPr>
        <w:t xml:space="preserve"> 454, 427, 439, 438 (Michle) za domem </w:t>
      </w:r>
      <w:r>
        <w:rPr>
          <w:rFonts w:ascii="Times New Roman" w:hAnsi="Times New Roman"/>
          <w:sz w:val="24"/>
          <w:szCs w:val="24"/>
        </w:rPr>
        <w:t>č. p.</w:t>
      </w:r>
      <w:r w:rsidRPr="002A2FAE">
        <w:rPr>
          <w:rFonts w:ascii="Times New Roman" w:hAnsi="Times New Roman"/>
          <w:sz w:val="24"/>
          <w:szCs w:val="24"/>
        </w:rPr>
        <w:t xml:space="preserve"> 438 se odklání na sever k domu </w:t>
      </w:r>
      <w:r>
        <w:rPr>
          <w:rFonts w:ascii="Times New Roman" w:hAnsi="Times New Roman"/>
          <w:sz w:val="24"/>
          <w:szCs w:val="24"/>
        </w:rPr>
        <w:t>č. p.</w:t>
      </w:r>
      <w:r w:rsidRPr="002A2FAE">
        <w:rPr>
          <w:rFonts w:ascii="Times New Roman" w:hAnsi="Times New Roman"/>
          <w:sz w:val="24"/>
          <w:szCs w:val="24"/>
        </w:rPr>
        <w:t xml:space="preserve"> 262 (Michle), po 40-ti metrech se odklání k severu, dále v pravém úhlu k východu podél severního okraje domu </w:t>
      </w:r>
      <w:r>
        <w:rPr>
          <w:rFonts w:ascii="Times New Roman" w:hAnsi="Times New Roman"/>
          <w:sz w:val="24"/>
          <w:szCs w:val="24"/>
        </w:rPr>
        <w:t>č. p.</w:t>
      </w:r>
      <w:r w:rsidRPr="002A2FAE">
        <w:rPr>
          <w:rFonts w:ascii="Times New Roman" w:hAnsi="Times New Roman"/>
          <w:sz w:val="24"/>
          <w:szCs w:val="24"/>
        </w:rPr>
        <w:t xml:space="preserve"> 263 (Michle), odtud 50 metrů ulicí Pod Sychrovem I., kde se lomí směrem jižním až k jižnímu okraji ulice Na křivce, po jižním okraji této ulice až k domu </w:t>
      </w:r>
      <w:r>
        <w:rPr>
          <w:rFonts w:ascii="Times New Roman" w:hAnsi="Times New Roman"/>
          <w:sz w:val="24"/>
          <w:szCs w:val="24"/>
        </w:rPr>
        <w:t>č. p.</w:t>
      </w:r>
      <w:r w:rsidRPr="002A2FAE">
        <w:rPr>
          <w:rFonts w:ascii="Times New Roman" w:hAnsi="Times New Roman"/>
          <w:sz w:val="24"/>
          <w:szCs w:val="24"/>
        </w:rPr>
        <w:t xml:space="preserve"> 1308 (Michle), odtud 14 metrů směrem jihovýchodním k okraji cesty a dále podél jejího západního okraje k jihu až ke středu ulice U plynárny, dále středem ulice U plynárny až ke křižovatce s ulicí Chodovskou, dále středem Chodovské až ke křížení s Botičem, dále po pravém břehu </w:t>
      </w:r>
      <w:r w:rsidRPr="002A2FAE">
        <w:rPr>
          <w:rFonts w:ascii="Times New Roman" w:hAnsi="Times New Roman"/>
          <w:sz w:val="24"/>
          <w:szCs w:val="24"/>
        </w:rPr>
        <w:lastRenderedPageBreak/>
        <w:t xml:space="preserve">původního koryta Botiče, kde jde podél </w:t>
      </w:r>
      <w:r>
        <w:rPr>
          <w:rFonts w:ascii="Times New Roman" w:hAnsi="Times New Roman"/>
          <w:sz w:val="24"/>
          <w:szCs w:val="24"/>
        </w:rPr>
        <w:t>k. h.</w:t>
      </w:r>
      <w:r w:rsidRPr="002A2FAE">
        <w:rPr>
          <w:rFonts w:ascii="Times New Roman" w:hAnsi="Times New Roman"/>
          <w:sz w:val="24"/>
          <w:szCs w:val="24"/>
        </w:rPr>
        <w:t xml:space="preserve"> Michle-Záběhlice, která vede středem původního koryta Botiče, k soutoku s náhonem od Hamerského rybníka, dále po pravém břehu náhonu k okraji ulice Na lávce, kde se stáčí k jihu po 60-ti metrech na severním okraji ulice Zárybničné, po tomto okraji k jihu až na konec ulice, kde se lomí směrem jihozápadním k trafostanici, dále se stáčí v pravém úhlu na jih po 20</w:t>
      </w:r>
      <w:r>
        <w:rPr>
          <w:rFonts w:ascii="Times New Roman" w:hAnsi="Times New Roman"/>
          <w:sz w:val="24"/>
          <w:szCs w:val="24"/>
        </w:rPr>
        <w:t xml:space="preserve"> </w:t>
      </w:r>
      <w:r w:rsidRPr="002A2FAE">
        <w:rPr>
          <w:rFonts w:ascii="Times New Roman" w:hAnsi="Times New Roman"/>
          <w:sz w:val="24"/>
          <w:szCs w:val="24"/>
        </w:rPr>
        <w:t xml:space="preserve">metrech pod vedením vysokého napětí, pod tímto vedením směrem jihovýchodním, protíná ulici Ke Spořilovu, dále v přímém směru 450 metrů, kde se odklání od vedení vysokého napětí a směřuje k retenční nádrži po </w:t>
      </w:r>
      <w:r>
        <w:rPr>
          <w:rFonts w:ascii="Times New Roman" w:hAnsi="Times New Roman"/>
          <w:sz w:val="24"/>
          <w:szCs w:val="24"/>
        </w:rPr>
        <w:t>k. h.</w:t>
      </w:r>
      <w:r w:rsidRPr="002A2FAE">
        <w:rPr>
          <w:rFonts w:ascii="Times New Roman" w:hAnsi="Times New Roman"/>
          <w:sz w:val="24"/>
          <w:szCs w:val="24"/>
        </w:rPr>
        <w:t xml:space="preserve"> Záběhlice-Chodov, dále po severním břehu retenční nádrže, po okraji Michelského lesa až k TKÚ Chodov-Michle-Kunratice, dále po </w:t>
      </w:r>
      <w:r>
        <w:rPr>
          <w:rFonts w:ascii="Times New Roman" w:hAnsi="Times New Roman"/>
          <w:sz w:val="24"/>
          <w:szCs w:val="24"/>
        </w:rPr>
        <w:t>k. h.</w:t>
      </w:r>
      <w:r w:rsidRPr="002A2FAE">
        <w:rPr>
          <w:rFonts w:ascii="Times New Roman" w:hAnsi="Times New Roman"/>
          <w:sz w:val="24"/>
          <w:szCs w:val="24"/>
        </w:rPr>
        <w:t xml:space="preserve"> Michle-Kunratice po rozhraní Michelského a Kunratického lesa až ke Kunratickému potoku k TKÚ Krč-Michle-Kunratice, dále po </w:t>
      </w:r>
      <w:r>
        <w:rPr>
          <w:rFonts w:ascii="Times New Roman" w:hAnsi="Times New Roman"/>
          <w:sz w:val="24"/>
          <w:szCs w:val="24"/>
        </w:rPr>
        <w:t>k. h.</w:t>
      </w:r>
      <w:r w:rsidRPr="002A2FAE">
        <w:rPr>
          <w:rFonts w:ascii="Times New Roman" w:hAnsi="Times New Roman"/>
          <w:sz w:val="24"/>
          <w:szCs w:val="24"/>
        </w:rPr>
        <w:t xml:space="preserve"> Krč-Kunratice se stáčí k Vídeňské ulici, protíná ulici Ve Štíhlách a Pod jalovým dvorem, přechází zpět Vídeňskou ulicí směrem východním, dále směrem jižním k okraji Kunratického lesa na křižovatku ulice K zeleným domkům, odtud směrem západním k TKÚ Krč-Libuš-Kunratice, dále po </w:t>
      </w:r>
      <w:r>
        <w:rPr>
          <w:rFonts w:ascii="Times New Roman" w:hAnsi="Times New Roman"/>
          <w:sz w:val="24"/>
          <w:szCs w:val="24"/>
        </w:rPr>
        <w:t>k. h.</w:t>
      </w:r>
      <w:r w:rsidRPr="002A2FAE">
        <w:rPr>
          <w:rFonts w:ascii="Times New Roman" w:hAnsi="Times New Roman"/>
          <w:sz w:val="24"/>
          <w:szCs w:val="24"/>
        </w:rPr>
        <w:t xml:space="preserve"> Krč-Libuš až k TKÚ Lhotka-Krč-Libuš, dále po severní straně ulice Mirotické a Libušské po </w:t>
      </w:r>
      <w:r>
        <w:rPr>
          <w:rFonts w:ascii="Times New Roman" w:hAnsi="Times New Roman"/>
          <w:sz w:val="24"/>
          <w:szCs w:val="24"/>
        </w:rPr>
        <w:t>k. h.</w:t>
      </w:r>
      <w:r w:rsidRPr="002A2FAE">
        <w:rPr>
          <w:rFonts w:ascii="Times New Roman" w:hAnsi="Times New Roman"/>
          <w:sz w:val="24"/>
          <w:szCs w:val="24"/>
        </w:rPr>
        <w:t xml:space="preserve"> Libuš-Lhotka až k TKÚ Lhotka- Krč-Libuš, dále po </w:t>
      </w:r>
      <w:r>
        <w:rPr>
          <w:rFonts w:ascii="Times New Roman" w:hAnsi="Times New Roman"/>
          <w:sz w:val="24"/>
          <w:szCs w:val="24"/>
        </w:rPr>
        <w:t>k. h.</w:t>
      </w:r>
      <w:r w:rsidRPr="002A2FAE">
        <w:rPr>
          <w:rFonts w:ascii="Times New Roman" w:hAnsi="Times New Roman"/>
          <w:sz w:val="24"/>
          <w:szCs w:val="24"/>
        </w:rPr>
        <w:t xml:space="preserve"> Libuš-Lhotka až k TKÚ Libuš-Lhotka-Kamýk, dále po </w:t>
      </w:r>
      <w:r>
        <w:rPr>
          <w:rFonts w:ascii="Times New Roman" w:hAnsi="Times New Roman"/>
          <w:sz w:val="24"/>
          <w:szCs w:val="24"/>
        </w:rPr>
        <w:t>k. h.</w:t>
      </w:r>
      <w:r w:rsidRPr="002A2FAE">
        <w:rPr>
          <w:rFonts w:ascii="Times New Roman" w:hAnsi="Times New Roman"/>
          <w:sz w:val="24"/>
          <w:szCs w:val="24"/>
        </w:rPr>
        <w:t xml:space="preserve"> Lhotka-Kamýk ke křižovatce s ulicí V zálesí odbočuje na jihozápad do ulice Mariánské, dále ulicí Mariánskou až k ulici Růženínské a dále stále po </w:t>
      </w:r>
      <w:r>
        <w:rPr>
          <w:rFonts w:ascii="Times New Roman" w:hAnsi="Times New Roman"/>
          <w:sz w:val="24"/>
          <w:szCs w:val="24"/>
        </w:rPr>
        <w:t>k. h.</w:t>
      </w:r>
      <w:r w:rsidRPr="002A2FAE">
        <w:rPr>
          <w:rFonts w:ascii="Times New Roman" w:hAnsi="Times New Roman"/>
          <w:sz w:val="24"/>
          <w:szCs w:val="24"/>
        </w:rPr>
        <w:t xml:space="preserve"> Lhotka-Kamýk až k ulici Na dlouhé mezi, po jejím jižním okraji, dále ulicí V lučinách až k ulici V mokřinách, přechází Zátišský potok po ulici Čsl. exilu, při severním okraji ulice Čsl. exilu, což je </w:t>
      </w:r>
      <w:r>
        <w:rPr>
          <w:rFonts w:ascii="Times New Roman" w:hAnsi="Times New Roman"/>
          <w:sz w:val="24"/>
          <w:szCs w:val="24"/>
        </w:rPr>
        <w:t>k. h.</w:t>
      </w:r>
      <w:r w:rsidRPr="002A2FAE">
        <w:rPr>
          <w:rFonts w:ascii="Times New Roman" w:hAnsi="Times New Roman"/>
          <w:sz w:val="24"/>
          <w:szCs w:val="24"/>
        </w:rPr>
        <w:t xml:space="preserve"> Hodkovičky-Modřany ke křižovatce s ulicí Modřanskou, kterou protíná a vede středem Zátišského potoka do středu koryta Vltavy, dále středem koryta po proudu směrem severním. </w:t>
      </w:r>
    </w:p>
    <w:p w14:paraId="6AFC6324"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F7457B5" w14:textId="77777777" w:rsidR="00052EB7" w:rsidRPr="002A2FAE" w:rsidRDefault="00052EB7" w:rsidP="00052EB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PRAHA 5 </w:t>
      </w:r>
    </w:p>
    <w:p w14:paraId="5D55AFDE"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b/>
          <w:bCs/>
          <w:sz w:val="24"/>
          <w:szCs w:val="24"/>
        </w:rPr>
        <w:t xml:space="preserve"> </w:t>
      </w:r>
    </w:p>
    <w:p w14:paraId="3B48ADE4"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Území městské části je tvořeno katastrálními územími (celými nebo částí) Hlubočepy, Jinonice, Radlice, Košíře, Smíchov, Motol, Břevnov, Malá Strana s těmito hranicemi: </w:t>
      </w:r>
    </w:p>
    <w:p w14:paraId="6E43E04A"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3D005644"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Od TKÚ Břevnov-Řepy-Motol při jižním okraji zástavby v ulici Na břevnovské pláni směrem východním, dále po </w:t>
      </w:r>
      <w:r>
        <w:rPr>
          <w:rFonts w:ascii="Times New Roman" w:hAnsi="Times New Roman"/>
          <w:sz w:val="24"/>
          <w:szCs w:val="24"/>
        </w:rPr>
        <w:t>k. h.</w:t>
      </w:r>
      <w:r w:rsidRPr="002A2FAE">
        <w:rPr>
          <w:rFonts w:ascii="Times New Roman" w:hAnsi="Times New Roman"/>
          <w:sz w:val="24"/>
          <w:szCs w:val="24"/>
        </w:rPr>
        <w:t xml:space="preserve"> Břevnov-Motol směrem východním po okraji zalesnění, dále po severním okraji Kukulovy ulice, dále Motolskou až ke křižovatce se Šafráneckou ulicí, jižním okrajem ulice Nad Motolskou nemocnicí ke křižovatce s ulicí Podbělohorskou, stále po </w:t>
      </w:r>
      <w:r>
        <w:rPr>
          <w:rFonts w:ascii="Times New Roman" w:hAnsi="Times New Roman"/>
          <w:sz w:val="24"/>
          <w:szCs w:val="24"/>
        </w:rPr>
        <w:t>k. h.</w:t>
      </w:r>
      <w:r w:rsidRPr="002A2FAE">
        <w:rPr>
          <w:rFonts w:ascii="Times New Roman" w:hAnsi="Times New Roman"/>
          <w:sz w:val="24"/>
          <w:szCs w:val="24"/>
        </w:rPr>
        <w:t xml:space="preserve"> Břevnov-Motol, dále po severním okraji ulice Podbělohorské, až k TKÚ Břevnov- Smíchov-Motol, dále po </w:t>
      </w:r>
      <w:r>
        <w:rPr>
          <w:rFonts w:ascii="Times New Roman" w:hAnsi="Times New Roman"/>
          <w:sz w:val="24"/>
          <w:szCs w:val="24"/>
        </w:rPr>
        <w:t>k. h.</w:t>
      </w:r>
      <w:r w:rsidRPr="002A2FAE">
        <w:rPr>
          <w:rFonts w:ascii="Times New Roman" w:hAnsi="Times New Roman"/>
          <w:sz w:val="24"/>
          <w:szCs w:val="24"/>
        </w:rPr>
        <w:t xml:space="preserve"> Břevnov-Smíchov k usedlosti Spiritka, kde opouští </w:t>
      </w:r>
      <w:r>
        <w:rPr>
          <w:rFonts w:ascii="Times New Roman" w:hAnsi="Times New Roman"/>
          <w:sz w:val="24"/>
          <w:szCs w:val="24"/>
        </w:rPr>
        <w:t>k. h.</w:t>
      </w:r>
      <w:r w:rsidRPr="002A2FAE">
        <w:rPr>
          <w:rFonts w:ascii="Times New Roman" w:hAnsi="Times New Roman"/>
          <w:sz w:val="24"/>
          <w:szCs w:val="24"/>
        </w:rPr>
        <w:t xml:space="preserve">, dále 200 metrů po jižním okraji ulice Spiritka směrem jihozápadním, kde se lomí směrem východním, po 240 metrech naváže na severozápadní okraje zahrad domů ve Zdíkovské ulici, dále prochází po jižních hranicích pozemků 4213/1 a 4213/2, dále podle jihovýchodního okraje pozemku 4206 tj. jižně od Hybšmanky k domu </w:t>
      </w:r>
      <w:r>
        <w:rPr>
          <w:rFonts w:ascii="Times New Roman" w:hAnsi="Times New Roman"/>
          <w:sz w:val="24"/>
          <w:szCs w:val="24"/>
        </w:rPr>
        <w:t>č. p.</w:t>
      </w:r>
      <w:r w:rsidRPr="002A2FAE">
        <w:rPr>
          <w:rFonts w:ascii="Times New Roman" w:hAnsi="Times New Roman"/>
          <w:sz w:val="24"/>
          <w:szCs w:val="24"/>
        </w:rPr>
        <w:t xml:space="preserve"> 263, protíná pozemek 4204 a po východním okraji pozemku 4203/1 se vrací na </w:t>
      </w:r>
      <w:r>
        <w:rPr>
          <w:rFonts w:ascii="Times New Roman" w:hAnsi="Times New Roman"/>
          <w:sz w:val="24"/>
          <w:szCs w:val="24"/>
        </w:rPr>
        <w:t>k. h.</w:t>
      </w:r>
      <w:r w:rsidRPr="002A2FAE">
        <w:rPr>
          <w:rFonts w:ascii="Times New Roman" w:hAnsi="Times New Roman"/>
          <w:sz w:val="24"/>
          <w:szCs w:val="24"/>
        </w:rPr>
        <w:t xml:space="preserve"> Břevnov-Smíchov, po jižním okraji ulice Atletické až na křižovatku s ulicí Turistickou, 50 metrů po západním okraji ulice Turistické směrem k jihu na křižovatku s ulicí Vaníčkovou, 150 metrů po jižním okraji ulice Vaníčkovy, dále po </w:t>
      </w:r>
      <w:r>
        <w:rPr>
          <w:rFonts w:ascii="Times New Roman" w:hAnsi="Times New Roman"/>
          <w:sz w:val="24"/>
          <w:szCs w:val="24"/>
        </w:rPr>
        <w:t>k. h.</w:t>
      </w:r>
      <w:r w:rsidRPr="002A2FAE">
        <w:rPr>
          <w:rFonts w:ascii="Times New Roman" w:hAnsi="Times New Roman"/>
          <w:sz w:val="24"/>
          <w:szCs w:val="24"/>
        </w:rPr>
        <w:t xml:space="preserve"> k ulici Šermířské, po jejím jižním okraji k TKÚ Břevnov-Hradčany-Smíchov na bývalém opevnění Prahy, dále po </w:t>
      </w:r>
      <w:r>
        <w:rPr>
          <w:rFonts w:ascii="Times New Roman" w:hAnsi="Times New Roman"/>
          <w:sz w:val="24"/>
          <w:szCs w:val="24"/>
        </w:rPr>
        <w:t xml:space="preserve">k. h. </w:t>
      </w:r>
      <w:r w:rsidRPr="002A2FAE">
        <w:rPr>
          <w:rFonts w:ascii="Times New Roman" w:hAnsi="Times New Roman"/>
          <w:sz w:val="24"/>
          <w:szCs w:val="24"/>
        </w:rPr>
        <w:t xml:space="preserve">Smíchov-Hradčany, podél vnějšího okraje opevnění k TKÚ Malá Strana-Hradčany-Smíchov, dále po </w:t>
      </w:r>
      <w:r>
        <w:rPr>
          <w:rFonts w:ascii="Times New Roman" w:hAnsi="Times New Roman"/>
          <w:sz w:val="24"/>
          <w:szCs w:val="24"/>
        </w:rPr>
        <w:t>k. h.</w:t>
      </w:r>
      <w:r w:rsidRPr="002A2FAE">
        <w:rPr>
          <w:rFonts w:ascii="Times New Roman" w:hAnsi="Times New Roman"/>
          <w:sz w:val="24"/>
          <w:szCs w:val="24"/>
        </w:rPr>
        <w:t xml:space="preserve"> Smíchov-Malá Strana podél vnějšího okraje Hladové zdi, opouští </w:t>
      </w:r>
      <w:r>
        <w:rPr>
          <w:rFonts w:ascii="Times New Roman" w:hAnsi="Times New Roman"/>
          <w:sz w:val="24"/>
          <w:szCs w:val="24"/>
        </w:rPr>
        <w:t>k. h.</w:t>
      </w:r>
      <w:r w:rsidRPr="002A2FAE">
        <w:rPr>
          <w:rFonts w:ascii="Times New Roman" w:hAnsi="Times New Roman"/>
          <w:sz w:val="24"/>
          <w:szCs w:val="24"/>
        </w:rPr>
        <w:t xml:space="preserve">, která se odklání na jih a pokračuje podél Hladové zdi v přímém směru v prodloužení až na Újezd, 40 metrů ulicí Újezd směrem severním, dále středem ulice Vítězné na most Legií, 70 metrů středem mostu Legií, odtud středem ramene Vltavy mezi Židovským a Střeleckým ostrovem po </w:t>
      </w:r>
      <w:r>
        <w:rPr>
          <w:rFonts w:ascii="Times New Roman" w:hAnsi="Times New Roman"/>
          <w:sz w:val="24"/>
          <w:szCs w:val="24"/>
        </w:rPr>
        <w:t>k. h.</w:t>
      </w:r>
      <w:r w:rsidRPr="002A2FAE">
        <w:rPr>
          <w:rFonts w:ascii="Times New Roman" w:hAnsi="Times New Roman"/>
          <w:sz w:val="24"/>
          <w:szCs w:val="24"/>
        </w:rPr>
        <w:t xml:space="preserve"> Nové Město-Smíchov až TKÚ Staré Město-Nové Město-Smíchov, proti jižní špici Střeleckého ostrova, dále středem koryta Vltavy směrem jižním po </w:t>
      </w:r>
      <w:r>
        <w:rPr>
          <w:rFonts w:ascii="Times New Roman" w:hAnsi="Times New Roman"/>
          <w:sz w:val="24"/>
          <w:szCs w:val="24"/>
        </w:rPr>
        <w:t>k. h.</w:t>
      </w:r>
      <w:r w:rsidRPr="002A2FAE">
        <w:rPr>
          <w:rFonts w:ascii="Times New Roman" w:hAnsi="Times New Roman"/>
          <w:sz w:val="24"/>
          <w:szCs w:val="24"/>
        </w:rPr>
        <w:t xml:space="preserve"> Smíchov-Nové Město, dále pokračuje k TKÚ Nové Město-Smíchov-Vyšehrad, dále středem </w:t>
      </w:r>
      <w:r w:rsidRPr="002A2FAE">
        <w:rPr>
          <w:rFonts w:ascii="Times New Roman" w:hAnsi="Times New Roman"/>
          <w:sz w:val="24"/>
          <w:szCs w:val="24"/>
        </w:rPr>
        <w:lastRenderedPageBreak/>
        <w:t xml:space="preserve">Vltavy po </w:t>
      </w:r>
      <w:r>
        <w:rPr>
          <w:rFonts w:ascii="Times New Roman" w:hAnsi="Times New Roman"/>
          <w:sz w:val="24"/>
          <w:szCs w:val="24"/>
        </w:rPr>
        <w:t>k. h.</w:t>
      </w:r>
      <w:r w:rsidRPr="002A2FAE">
        <w:rPr>
          <w:rFonts w:ascii="Times New Roman" w:hAnsi="Times New Roman"/>
          <w:sz w:val="24"/>
          <w:szCs w:val="24"/>
        </w:rPr>
        <w:t xml:space="preserve"> Smíchov-Vyšehrad k TKÚ Smíchov-Vyšehrad-Podolí, dále po </w:t>
      </w:r>
      <w:r>
        <w:rPr>
          <w:rFonts w:ascii="Times New Roman" w:hAnsi="Times New Roman"/>
          <w:sz w:val="24"/>
          <w:szCs w:val="24"/>
        </w:rPr>
        <w:t>k. h.</w:t>
      </w:r>
      <w:r w:rsidRPr="002A2FAE">
        <w:rPr>
          <w:rFonts w:ascii="Times New Roman" w:hAnsi="Times New Roman"/>
          <w:sz w:val="24"/>
          <w:szCs w:val="24"/>
        </w:rPr>
        <w:t xml:space="preserve"> Smíchov-Podolí až k TKÚ Smíchov-Podolí-Hlubočepy, dále po </w:t>
      </w:r>
      <w:r>
        <w:rPr>
          <w:rFonts w:ascii="Times New Roman" w:hAnsi="Times New Roman"/>
          <w:sz w:val="24"/>
          <w:szCs w:val="24"/>
        </w:rPr>
        <w:t>k. h.</w:t>
      </w:r>
      <w:r w:rsidRPr="002A2FAE">
        <w:rPr>
          <w:rFonts w:ascii="Times New Roman" w:hAnsi="Times New Roman"/>
          <w:sz w:val="24"/>
          <w:szCs w:val="24"/>
        </w:rPr>
        <w:t xml:space="preserve"> Hlubočepy-Podolí k TKÚ Podolí-Braník-Hlubočepy, dále po </w:t>
      </w:r>
      <w:r>
        <w:rPr>
          <w:rFonts w:ascii="Times New Roman" w:hAnsi="Times New Roman"/>
          <w:sz w:val="24"/>
          <w:szCs w:val="24"/>
        </w:rPr>
        <w:t>k. h.</w:t>
      </w:r>
      <w:r w:rsidRPr="002A2FAE">
        <w:rPr>
          <w:rFonts w:ascii="Times New Roman" w:hAnsi="Times New Roman"/>
          <w:sz w:val="24"/>
          <w:szCs w:val="24"/>
        </w:rPr>
        <w:t xml:space="preserve"> Hlubočepy-Braník k TKÚ Hlubočepy-Braník-Malá Chuchle, kde se odklání k západu po </w:t>
      </w:r>
      <w:r>
        <w:rPr>
          <w:rFonts w:ascii="Times New Roman" w:hAnsi="Times New Roman"/>
          <w:sz w:val="24"/>
          <w:szCs w:val="24"/>
        </w:rPr>
        <w:t>k. h.</w:t>
      </w:r>
      <w:r w:rsidRPr="002A2FAE">
        <w:rPr>
          <w:rFonts w:ascii="Times New Roman" w:hAnsi="Times New Roman"/>
          <w:sz w:val="24"/>
          <w:szCs w:val="24"/>
        </w:rPr>
        <w:t xml:space="preserve"> Malá Chuchle-Hlubočepy, protíná levý břeh Vltavy, dále ulice Strakonickou a Zbraslavskou, kde se stáčí směrem jihozápadním, probíhá jižně od Filmového studia Barrandov, přetíná ulici K Barrandovu, dále směřuje k ulici Ke Smíchovu, kde protíná TKÚ Slivenec - Malá Chuchle-Hlubočepy, dále po </w:t>
      </w:r>
      <w:r>
        <w:rPr>
          <w:rFonts w:ascii="Times New Roman" w:hAnsi="Times New Roman"/>
          <w:sz w:val="24"/>
          <w:szCs w:val="24"/>
        </w:rPr>
        <w:t>k. h.</w:t>
      </w:r>
      <w:r w:rsidRPr="002A2FAE">
        <w:rPr>
          <w:rFonts w:ascii="Times New Roman" w:hAnsi="Times New Roman"/>
          <w:sz w:val="24"/>
          <w:szCs w:val="24"/>
        </w:rPr>
        <w:t xml:space="preserve"> Hlubočepy-Slivenec, ulicemi Ke Smíchovu a Smaragdovou, podle ulice K Barrandovu k TKÚ Hlubočepy-Slivenec-Holyně, po </w:t>
      </w:r>
      <w:r>
        <w:rPr>
          <w:rFonts w:ascii="Times New Roman" w:hAnsi="Times New Roman"/>
          <w:sz w:val="24"/>
          <w:szCs w:val="24"/>
        </w:rPr>
        <w:t>k. h.</w:t>
      </w:r>
      <w:r w:rsidRPr="002A2FAE">
        <w:rPr>
          <w:rFonts w:ascii="Times New Roman" w:hAnsi="Times New Roman"/>
          <w:sz w:val="24"/>
          <w:szCs w:val="24"/>
        </w:rPr>
        <w:t xml:space="preserve"> Hlubočepy-Holyně po východním okraji obce Holyně směrem severním k Dalejskému potoku, k TKÚ Jinonice-Holyně-Hlubočepy, dále po </w:t>
      </w:r>
      <w:r>
        <w:rPr>
          <w:rFonts w:ascii="Times New Roman" w:hAnsi="Times New Roman"/>
          <w:sz w:val="24"/>
          <w:szCs w:val="24"/>
        </w:rPr>
        <w:t>k. h.</w:t>
      </w:r>
      <w:r w:rsidRPr="002A2FAE">
        <w:rPr>
          <w:rFonts w:ascii="Times New Roman" w:hAnsi="Times New Roman"/>
          <w:sz w:val="24"/>
          <w:szCs w:val="24"/>
        </w:rPr>
        <w:t xml:space="preserve"> Jinonice-Holyně, po několika metrech se lomí k severu a tangenciálně navazuje na jihovýchodní oblouk ulice K Opatřilce. Touto ulicí směrem severním dále ulicí K Nové Vsi a na křižovatce v její severní části dále k severu podél západního okraje průmyslového objektu </w:t>
      </w:r>
      <w:r>
        <w:rPr>
          <w:rFonts w:ascii="Times New Roman" w:hAnsi="Times New Roman"/>
          <w:sz w:val="24"/>
          <w:szCs w:val="24"/>
        </w:rPr>
        <w:t>č. p.</w:t>
      </w:r>
      <w:r w:rsidRPr="002A2FAE">
        <w:rPr>
          <w:rFonts w:ascii="Times New Roman" w:hAnsi="Times New Roman"/>
          <w:sz w:val="24"/>
          <w:szCs w:val="24"/>
        </w:rPr>
        <w:t xml:space="preserve">520 až k ulici Jeremiášově a dále po stávající hranici k TKÚ Břevnov-Řepy-Motol. </w:t>
      </w:r>
    </w:p>
    <w:p w14:paraId="50FA5162"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E10FEE9" w14:textId="77777777" w:rsidR="00052EB7" w:rsidRPr="002A2FAE" w:rsidRDefault="00052EB7" w:rsidP="00052EB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PRAHA 6 </w:t>
      </w:r>
    </w:p>
    <w:p w14:paraId="5D0FF01B"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b/>
          <w:bCs/>
          <w:sz w:val="24"/>
          <w:szCs w:val="24"/>
        </w:rPr>
        <w:t xml:space="preserve"> </w:t>
      </w:r>
    </w:p>
    <w:p w14:paraId="477B363E"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Území městské části je tvořeno katastrálními územími (celými nebo částí) Ruzyně, Liboc, Břevnov, Veleslavín, Vokovice, Dejvice, Sedlec, Střešovice, Bubeneč, Hradčany s těmito hranicemi: </w:t>
      </w:r>
    </w:p>
    <w:p w14:paraId="5CDCBAB8"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1AF408A7"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Od TKÚ Ruzyně-Dobrovíz-Kněževes po </w:t>
      </w:r>
      <w:r>
        <w:rPr>
          <w:rFonts w:ascii="Times New Roman" w:hAnsi="Times New Roman"/>
          <w:sz w:val="24"/>
          <w:szCs w:val="24"/>
        </w:rPr>
        <w:t>k. h.</w:t>
      </w:r>
      <w:r w:rsidRPr="002A2FAE">
        <w:rPr>
          <w:rFonts w:ascii="Times New Roman" w:hAnsi="Times New Roman"/>
          <w:sz w:val="24"/>
          <w:szCs w:val="24"/>
        </w:rPr>
        <w:t xml:space="preserve"> Ruzyně-Kněževes směrem východním k TKÚ Kněževes-Tuchoměřice-Ruzyně, po </w:t>
      </w:r>
      <w:r>
        <w:rPr>
          <w:rFonts w:ascii="Times New Roman" w:hAnsi="Times New Roman"/>
          <w:sz w:val="24"/>
          <w:szCs w:val="24"/>
        </w:rPr>
        <w:t>k. h.</w:t>
      </w:r>
      <w:r w:rsidRPr="002A2FAE">
        <w:rPr>
          <w:rFonts w:ascii="Times New Roman" w:hAnsi="Times New Roman"/>
          <w:sz w:val="24"/>
          <w:szCs w:val="24"/>
        </w:rPr>
        <w:t xml:space="preserve"> Tuchoměřice- Ruzyně k TKÚ Tuchoměřice-Přední Kopanina-Ruzyně po </w:t>
      </w:r>
      <w:r>
        <w:rPr>
          <w:rFonts w:ascii="Times New Roman" w:hAnsi="Times New Roman"/>
          <w:sz w:val="24"/>
          <w:szCs w:val="24"/>
        </w:rPr>
        <w:t>k. h.</w:t>
      </w:r>
      <w:r w:rsidRPr="002A2FAE">
        <w:rPr>
          <w:rFonts w:ascii="Times New Roman" w:hAnsi="Times New Roman"/>
          <w:sz w:val="24"/>
          <w:szCs w:val="24"/>
        </w:rPr>
        <w:t xml:space="preserve"> Ruzyně-Přední Kopanina k TKÚ Ruzyně-Přední Kopanina-Liboc, po </w:t>
      </w:r>
      <w:r>
        <w:rPr>
          <w:rFonts w:ascii="Times New Roman" w:hAnsi="Times New Roman"/>
          <w:sz w:val="24"/>
          <w:szCs w:val="24"/>
        </w:rPr>
        <w:t>k. h.</w:t>
      </w:r>
      <w:r w:rsidRPr="002A2FAE">
        <w:rPr>
          <w:rFonts w:ascii="Times New Roman" w:hAnsi="Times New Roman"/>
          <w:sz w:val="24"/>
          <w:szCs w:val="24"/>
        </w:rPr>
        <w:t xml:space="preserve"> Přední Kopanina-Liboc k TKÚ Přední Kopanina-Nebušice-Liboc, po </w:t>
      </w:r>
      <w:r>
        <w:rPr>
          <w:rFonts w:ascii="Times New Roman" w:hAnsi="Times New Roman"/>
          <w:sz w:val="24"/>
          <w:szCs w:val="24"/>
        </w:rPr>
        <w:t>k. h.</w:t>
      </w:r>
      <w:r w:rsidRPr="002A2FAE">
        <w:rPr>
          <w:rFonts w:ascii="Times New Roman" w:hAnsi="Times New Roman"/>
          <w:sz w:val="24"/>
          <w:szCs w:val="24"/>
        </w:rPr>
        <w:t xml:space="preserve"> Liboc-Nebušice k TKÚ Vokovice-Liboc-Nebušice, dále po </w:t>
      </w:r>
      <w:r>
        <w:rPr>
          <w:rFonts w:ascii="Times New Roman" w:hAnsi="Times New Roman"/>
          <w:sz w:val="24"/>
          <w:szCs w:val="24"/>
        </w:rPr>
        <w:t>k. h.</w:t>
      </w:r>
      <w:r w:rsidRPr="002A2FAE">
        <w:rPr>
          <w:rFonts w:ascii="Times New Roman" w:hAnsi="Times New Roman"/>
          <w:sz w:val="24"/>
          <w:szCs w:val="24"/>
        </w:rPr>
        <w:t xml:space="preserve"> Nebušice-Vokovice k TKÚ Nebušice-Vokovice-Dejvice, dále po </w:t>
      </w:r>
      <w:r>
        <w:rPr>
          <w:rFonts w:ascii="Times New Roman" w:hAnsi="Times New Roman"/>
          <w:sz w:val="24"/>
          <w:szCs w:val="24"/>
        </w:rPr>
        <w:t>k. h.</w:t>
      </w:r>
      <w:r w:rsidRPr="002A2FAE">
        <w:rPr>
          <w:rFonts w:ascii="Times New Roman" w:hAnsi="Times New Roman"/>
          <w:sz w:val="24"/>
          <w:szCs w:val="24"/>
        </w:rPr>
        <w:t xml:space="preserve"> Nebušice-Dejvice k TKÚ Nebušice-Horoměřice-Dejvice, dále po </w:t>
      </w:r>
      <w:r>
        <w:rPr>
          <w:rFonts w:ascii="Times New Roman" w:hAnsi="Times New Roman"/>
          <w:sz w:val="24"/>
          <w:szCs w:val="24"/>
        </w:rPr>
        <w:t>k. h.</w:t>
      </w:r>
      <w:r w:rsidRPr="002A2FAE">
        <w:rPr>
          <w:rFonts w:ascii="Times New Roman" w:hAnsi="Times New Roman"/>
          <w:sz w:val="24"/>
          <w:szCs w:val="24"/>
        </w:rPr>
        <w:t xml:space="preserve"> Horoměřice-Dejvice k TKÚ Horoměřice-Lysolaje-Dejvice, přechází ulici Horoměřickou, jde směrem severovýchodním po </w:t>
      </w:r>
      <w:r>
        <w:rPr>
          <w:rFonts w:ascii="Times New Roman" w:hAnsi="Times New Roman"/>
          <w:sz w:val="24"/>
          <w:szCs w:val="24"/>
        </w:rPr>
        <w:t>k. h.</w:t>
      </w:r>
      <w:r w:rsidRPr="002A2FAE">
        <w:rPr>
          <w:rFonts w:ascii="Times New Roman" w:hAnsi="Times New Roman"/>
          <w:sz w:val="24"/>
          <w:szCs w:val="24"/>
        </w:rPr>
        <w:t xml:space="preserve"> Lysolaje-Dejvice až k TKÚ Lysolaje-Sedlec-Dejvice v Lysolajském údolí, odtud po </w:t>
      </w:r>
      <w:r>
        <w:rPr>
          <w:rFonts w:ascii="Times New Roman" w:hAnsi="Times New Roman"/>
          <w:sz w:val="24"/>
          <w:szCs w:val="24"/>
        </w:rPr>
        <w:t>k. h.</w:t>
      </w:r>
      <w:r w:rsidRPr="002A2FAE">
        <w:rPr>
          <w:rFonts w:ascii="Times New Roman" w:hAnsi="Times New Roman"/>
          <w:sz w:val="24"/>
          <w:szCs w:val="24"/>
        </w:rPr>
        <w:t xml:space="preserve"> Sedlec-Dejvice, vychází z </w:t>
      </w:r>
      <w:r>
        <w:rPr>
          <w:rFonts w:ascii="Times New Roman" w:hAnsi="Times New Roman"/>
          <w:sz w:val="24"/>
          <w:szCs w:val="24"/>
        </w:rPr>
        <w:t>k. h.</w:t>
      </w:r>
      <w:r w:rsidRPr="002A2FAE">
        <w:rPr>
          <w:rFonts w:ascii="Times New Roman" w:hAnsi="Times New Roman"/>
          <w:sz w:val="24"/>
          <w:szCs w:val="24"/>
        </w:rPr>
        <w:t xml:space="preserve"> Dejvice - Sedlec po západní hraně drážního pozemku 551/1 až k parcele č. 430/6, lomí se po východním okraji parcel č. 430/19, 429/1, 429/19, 413, přetíná parcelu č. 512/1 (Kamýcká ul.), lomí se po jižní hraně parcely č. 162, východní a severní hraně parcely č. 164/1, přetíná parcelu č. 166/1 do místa styku parcel č. 168/1 a 161/1 a dále po západní hranici parcel č. 161/1, 520/2, 168/3, 192, 190/2, dále po východní hranici parcel č. 189, 212, 215, přetíná parcelu č. 217/1, dále po západní hranici parcel č. 106/1, 107/1, východní hranici parcel č. 224/1, 107/2, 225/2, 225/1 a 233, dále po severní </w:t>
      </w:r>
      <w:r>
        <w:rPr>
          <w:rFonts w:ascii="Times New Roman" w:hAnsi="Times New Roman"/>
          <w:sz w:val="24"/>
          <w:szCs w:val="24"/>
        </w:rPr>
        <w:t>k. h.</w:t>
      </w:r>
      <w:r w:rsidRPr="002A2FAE">
        <w:rPr>
          <w:rFonts w:ascii="Times New Roman" w:hAnsi="Times New Roman"/>
          <w:sz w:val="24"/>
          <w:szCs w:val="24"/>
        </w:rPr>
        <w:t xml:space="preserve"> Sedlec - Suchdol k trojmezí KÚ Suchdol - Sedlec - Bohnice. Pokračuje po </w:t>
      </w:r>
      <w:r>
        <w:rPr>
          <w:rFonts w:ascii="Times New Roman" w:hAnsi="Times New Roman"/>
          <w:sz w:val="24"/>
          <w:szCs w:val="24"/>
        </w:rPr>
        <w:t>k. h.</w:t>
      </w:r>
      <w:r w:rsidRPr="002A2FAE">
        <w:rPr>
          <w:rFonts w:ascii="Times New Roman" w:hAnsi="Times New Roman"/>
          <w:sz w:val="24"/>
          <w:szCs w:val="24"/>
        </w:rPr>
        <w:t xml:space="preserve"> Sedlec - Bohnice k trojmezí KÚ Sedlec - Bohnice - Troja, středem Vltavy do čtyřmezí Sedlec- Troja-Bubeneč-Dejvice, dále po </w:t>
      </w:r>
      <w:r>
        <w:rPr>
          <w:rFonts w:ascii="Times New Roman" w:hAnsi="Times New Roman"/>
          <w:sz w:val="24"/>
          <w:szCs w:val="24"/>
        </w:rPr>
        <w:t>k. h.</w:t>
      </w:r>
      <w:r w:rsidRPr="002A2FAE">
        <w:rPr>
          <w:rFonts w:ascii="Times New Roman" w:hAnsi="Times New Roman"/>
          <w:sz w:val="24"/>
          <w:szCs w:val="24"/>
        </w:rPr>
        <w:t xml:space="preserve"> Bubeneč-Troja, od které se odklání po hranici parcel východně od plotu čističky na Císařském ostrově, přechází do středu plavebního průplavu, stáčí se k východu proti proudu průplavu, po 100 metrech se opět lomí k jihu a probíhá podle východního oplocení Císařského mlýna, dále po východním okraji drážního pozemku nádraží Praha - Bubeneč až k okraji železničního tělesa, kde se stáčí k západu, v Goethově ulici od železničního tělesa směrem jihovýchodním, po severozápadním okraji Goethovy ulice k </w:t>
      </w:r>
      <w:r>
        <w:rPr>
          <w:rFonts w:ascii="Times New Roman" w:hAnsi="Times New Roman"/>
          <w:sz w:val="24"/>
          <w:szCs w:val="24"/>
        </w:rPr>
        <w:t>č. p.</w:t>
      </w:r>
      <w:r w:rsidRPr="002A2FAE">
        <w:rPr>
          <w:rFonts w:ascii="Times New Roman" w:hAnsi="Times New Roman"/>
          <w:sz w:val="24"/>
          <w:szCs w:val="24"/>
        </w:rPr>
        <w:t xml:space="preserve"> 26 (Bubeneč), dále po severním okraji parcel objektů č. 9, 52, 28, (Bubeneč) až k ulici Wolkerově, dále severním okrajem náměstí Pod kaštany, po severním okraji objektu ruského velvyslanectví až k železničnímu tělesu, po západním portálu tunelu železniční tratě se stáčí podél jihovýchodního okraje železničního tělesa směrem jihozápadním až do středu ulice U Vorlíků, touto ulicí až do středu ulice Milady Horákové ke </w:t>
      </w:r>
      <w:r>
        <w:rPr>
          <w:rFonts w:ascii="Times New Roman" w:hAnsi="Times New Roman"/>
          <w:sz w:val="24"/>
          <w:szCs w:val="24"/>
        </w:rPr>
        <w:t>k. h.</w:t>
      </w:r>
      <w:r w:rsidRPr="002A2FAE">
        <w:rPr>
          <w:rFonts w:ascii="Times New Roman" w:hAnsi="Times New Roman"/>
          <w:sz w:val="24"/>
          <w:szCs w:val="24"/>
        </w:rPr>
        <w:t xml:space="preserve"> Bubeneč-Holešovice, po této hranici směrem západním až k čtyřmezí </w:t>
      </w:r>
      <w:r>
        <w:rPr>
          <w:rFonts w:ascii="Times New Roman" w:hAnsi="Times New Roman"/>
          <w:sz w:val="24"/>
          <w:szCs w:val="24"/>
        </w:rPr>
        <w:t>k. ú.</w:t>
      </w:r>
      <w:r w:rsidRPr="002A2FAE">
        <w:rPr>
          <w:rFonts w:ascii="Times New Roman" w:hAnsi="Times New Roman"/>
          <w:sz w:val="24"/>
          <w:szCs w:val="24"/>
        </w:rPr>
        <w:t xml:space="preserve"> Dejvice-Bubeneč-Holešovice-Hradčany na </w:t>
      </w:r>
      <w:r w:rsidRPr="002A2FAE">
        <w:rPr>
          <w:rFonts w:ascii="Times New Roman" w:hAnsi="Times New Roman"/>
          <w:sz w:val="24"/>
          <w:szCs w:val="24"/>
        </w:rPr>
        <w:lastRenderedPageBreak/>
        <w:t xml:space="preserve">křižovatce ulic Milady Horákové, Badeniho a Pelléovy, odtud po </w:t>
      </w:r>
      <w:r>
        <w:rPr>
          <w:rFonts w:ascii="Times New Roman" w:hAnsi="Times New Roman"/>
          <w:sz w:val="24"/>
          <w:szCs w:val="24"/>
        </w:rPr>
        <w:t>k. h.</w:t>
      </w:r>
      <w:r w:rsidRPr="002A2FAE">
        <w:rPr>
          <w:rFonts w:ascii="Times New Roman" w:hAnsi="Times New Roman"/>
          <w:sz w:val="24"/>
          <w:szCs w:val="24"/>
        </w:rPr>
        <w:t xml:space="preserve"> Hradčany-Holešovice středem ulice Badeniho až ke křižovatce s ulicí Chotkovou, zde opouští </w:t>
      </w:r>
      <w:r>
        <w:rPr>
          <w:rFonts w:ascii="Times New Roman" w:hAnsi="Times New Roman"/>
          <w:sz w:val="24"/>
          <w:szCs w:val="24"/>
        </w:rPr>
        <w:t>k. h.</w:t>
      </w:r>
      <w:r w:rsidRPr="002A2FAE">
        <w:rPr>
          <w:rFonts w:ascii="Times New Roman" w:hAnsi="Times New Roman"/>
          <w:sz w:val="24"/>
          <w:szCs w:val="24"/>
        </w:rPr>
        <w:t xml:space="preserve"> Hradčany-Holešovice, prochází západním směrem středem tramvajového tělesa ulice Chotkovy a ulice Mariánské hradby, dále středem tramvajového tělesa ulice Jelení, dále středem tramvajového tělesa v ulici Keplerově až na Dlabačov (stále středem tramvajového tělesa), dále po </w:t>
      </w:r>
      <w:r>
        <w:rPr>
          <w:rFonts w:ascii="Times New Roman" w:hAnsi="Times New Roman"/>
          <w:sz w:val="24"/>
          <w:szCs w:val="24"/>
        </w:rPr>
        <w:t>k. h.</w:t>
      </w:r>
      <w:r w:rsidRPr="002A2FAE">
        <w:rPr>
          <w:rFonts w:ascii="Times New Roman" w:hAnsi="Times New Roman"/>
          <w:sz w:val="24"/>
          <w:szCs w:val="24"/>
        </w:rPr>
        <w:t xml:space="preserve"> Břevnov-Hradčany tj. středem ulice Diskařské, dále po </w:t>
      </w:r>
      <w:r>
        <w:rPr>
          <w:rFonts w:ascii="Times New Roman" w:hAnsi="Times New Roman"/>
          <w:sz w:val="24"/>
          <w:szCs w:val="24"/>
        </w:rPr>
        <w:t>k. h.</w:t>
      </w:r>
      <w:r w:rsidRPr="002A2FAE">
        <w:rPr>
          <w:rFonts w:ascii="Times New Roman" w:hAnsi="Times New Roman"/>
          <w:sz w:val="24"/>
          <w:szCs w:val="24"/>
        </w:rPr>
        <w:t xml:space="preserve"> Břevnov-Hradčany po okraji bývalého opevnění Prahy k TKÚ Břevnov-Hradčany-Smíchov, po </w:t>
      </w:r>
      <w:r>
        <w:rPr>
          <w:rFonts w:ascii="Times New Roman" w:hAnsi="Times New Roman"/>
          <w:sz w:val="24"/>
          <w:szCs w:val="24"/>
        </w:rPr>
        <w:t>k. h.</w:t>
      </w:r>
      <w:r w:rsidRPr="002A2FAE">
        <w:rPr>
          <w:rFonts w:ascii="Times New Roman" w:hAnsi="Times New Roman"/>
          <w:sz w:val="24"/>
          <w:szCs w:val="24"/>
        </w:rPr>
        <w:t xml:space="preserve"> Smíchov-Břevnov, jižním okrajem ulice Šermířské, po okraji parcel přechází k severnímu oplocení domů na Hřebenkách tj. po </w:t>
      </w:r>
      <w:r>
        <w:rPr>
          <w:rFonts w:ascii="Times New Roman" w:hAnsi="Times New Roman"/>
          <w:sz w:val="24"/>
          <w:szCs w:val="24"/>
        </w:rPr>
        <w:t>k. h.</w:t>
      </w:r>
      <w:r w:rsidRPr="002A2FAE">
        <w:rPr>
          <w:rFonts w:ascii="Times New Roman" w:hAnsi="Times New Roman"/>
          <w:sz w:val="24"/>
          <w:szCs w:val="24"/>
        </w:rPr>
        <w:t xml:space="preserve"> Smíchov-Břevnov až k rozhraní parcel č. 3852/2 (Břevnov) a 3729/1 (Smíchov) kde opouští </w:t>
      </w:r>
      <w:r>
        <w:rPr>
          <w:rFonts w:ascii="Times New Roman" w:hAnsi="Times New Roman"/>
          <w:sz w:val="24"/>
          <w:szCs w:val="24"/>
        </w:rPr>
        <w:t>k. h.</w:t>
      </w:r>
      <w:r w:rsidRPr="002A2FAE">
        <w:rPr>
          <w:rFonts w:ascii="Times New Roman" w:hAnsi="Times New Roman"/>
          <w:sz w:val="24"/>
          <w:szCs w:val="24"/>
        </w:rPr>
        <w:t xml:space="preserve"> a jde směrem jižním a po jižním okraji parcely č. 3851 se lomí k západu až k </w:t>
      </w:r>
      <w:r>
        <w:rPr>
          <w:rFonts w:ascii="Times New Roman" w:hAnsi="Times New Roman"/>
          <w:sz w:val="24"/>
          <w:szCs w:val="24"/>
        </w:rPr>
        <w:t>č. p.</w:t>
      </w:r>
      <w:r w:rsidRPr="002A2FAE">
        <w:rPr>
          <w:rFonts w:ascii="Times New Roman" w:hAnsi="Times New Roman"/>
          <w:sz w:val="24"/>
          <w:szCs w:val="24"/>
        </w:rPr>
        <w:t xml:space="preserve"> 263, odtud po jihovýchodním okraji parcely č. 3846, dále po jižním okraji parcel č. 3836 a 3834, dále po jižním okraji parcely č. 3828 a dále směrem západním až k hotelu Spiritka, 200 metrů po jižním okraji ulice Spiritka, kde se vrací na </w:t>
      </w:r>
      <w:r>
        <w:rPr>
          <w:rFonts w:ascii="Times New Roman" w:hAnsi="Times New Roman"/>
          <w:sz w:val="24"/>
          <w:szCs w:val="24"/>
        </w:rPr>
        <w:t>k. h.</w:t>
      </w:r>
      <w:r w:rsidRPr="002A2FAE">
        <w:rPr>
          <w:rFonts w:ascii="Times New Roman" w:hAnsi="Times New Roman"/>
          <w:sz w:val="24"/>
          <w:szCs w:val="24"/>
        </w:rPr>
        <w:t xml:space="preserve"> Smíchov-Břevnov (tato </w:t>
      </w:r>
      <w:r>
        <w:rPr>
          <w:rFonts w:ascii="Times New Roman" w:hAnsi="Times New Roman"/>
          <w:sz w:val="24"/>
          <w:szCs w:val="24"/>
        </w:rPr>
        <w:t>k. h.</w:t>
      </w:r>
      <w:r w:rsidRPr="002A2FAE">
        <w:rPr>
          <w:rFonts w:ascii="Times New Roman" w:hAnsi="Times New Roman"/>
          <w:sz w:val="24"/>
          <w:szCs w:val="24"/>
        </w:rPr>
        <w:t xml:space="preserve"> probíhá jižně od Ladronky), k TKÚ Smíchov-Břevnov-Motol, dále po </w:t>
      </w:r>
      <w:r>
        <w:rPr>
          <w:rFonts w:ascii="Times New Roman" w:hAnsi="Times New Roman"/>
          <w:sz w:val="24"/>
          <w:szCs w:val="24"/>
        </w:rPr>
        <w:t>k. h.</w:t>
      </w:r>
      <w:r w:rsidRPr="002A2FAE">
        <w:rPr>
          <w:rFonts w:ascii="Times New Roman" w:hAnsi="Times New Roman"/>
          <w:sz w:val="24"/>
          <w:szCs w:val="24"/>
        </w:rPr>
        <w:t xml:space="preserve"> Břevnov-Motol, od jihozápadního rohu parcely domu </w:t>
      </w:r>
      <w:r>
        <w:rPr>
          <w:rFonts w:ascii="Times New Roman" w:hAnsi="Times New Roman"/>
          <w:sz w:val="24"/>
          <w:szCs w:val="24"/>
        </w:rPr>
        <w:t>č. p.</w:t>
      </w:r>
      <w:r w:rsidRPr="002A2FAE">
        <w:rPr>
          <w:rFonts w:ascii="Times New Roman" w:hAnsi="Times New Roman"/>
          <w:sz w:val="24"/>
          <w:szCs w:val="24"/>
        </w:rPr>
        <w:t xml:space="preserve"> 1975 směrem severním do ulice Čistovické, dále ulicí Thurnovou až do středu křižovatky s ulicí Malobřevnovská, kde se lomí k západu a dále po stávající hranici až k TKÚ Ruzyně-Dobrovíz-Kněževes. </w:t>
      </w:r>
    </w:p>
    <w:p w14:paraId="1EFCA00C"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C94BABC" w14:textId="77777777" w:rsidR="00052EB7" w:rsidRPr="002A2FAE" w:rsidRDefault="00052EB7" w:rsidP="00052EB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PRAHA 7 </w:t>
      </w:r>
    </w:p>
    <w:p w14:paraId="50CC97FC"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b/>
          <w:bCs/>
          <w:sz w:val="24"/>
          <w:szCs w:val="24"/>
        </w:rPr>
        <w:t xml:space="preserve"> </w:t>
      </w:r>
    </w:p>
    <w:p w14:paraId="53EF88A5"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Území městské části je tvořeno katastrálními územími (celými nebo částí) Bubeneč, Holešovice, Libeň s těmito hranicemi: </w:t>
      </w:r>
    </w:p>
    <w:p w14:paraId="275A0393"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4347EBE1"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Od TKÚ Troja-Bubeneč-Holešovice ve středu Vltavy proti proudu po </w:t>
      </w:r>
      <w:r>
        <w:rPr>
          <w:rFonts w:ascii="Times New Roman" w:hAnsi="Times New Roman"/>
          <w:sz w:val="24"/>
          <w:szCs w:val="24"/>
        </w:rPr>
        <w:t>k. h.</w:t>
      </w:r>
      <w:r w:rsidRPr="002A2FAE">
        <w:rPr>
          <w:rFonts w:ascii="Times New Roman" w:hAnsi="Times New Roman"/>
          <w:sz w:val="24"/>
          <w:szCs w:val="24"/>
        </w:rPr>
        <w:t xml:space="preserve"> Holešovice-Troja k TKÚ Holešovice-Troja-Libeň, dále po </w:t>
      </w:r>
      <w:r>
        <w:rPr>
          <w:rFonts w:ascii="Times New Roman" w:hAnsi="Times New Roman"/>
          <w:sz w:val="24"/>
          <w:szCs w:val="24"/>
        </w:rPr>
        <w:t>k. h.</w:t>
      </w:r>
      <w:r w:rsidRPr="002A2FAE">
        <w:rPr>
          <w:rFonts w:ascii="Times New Roman" w:hAnsi="Times New Roman"/>
          <w:sz w:val="24"/>
          <w:szCs w:val="24"/>
        </w:rPr>
        <w:t xml:space="preserve"> Libeň-Troja k ulici Povltavské, kde se odklání od </w:t>
      </w:r>
      <w:r>
        <w:rPr>
          <w:rFonts w:ascii="Times New Roman" w:hAnsi="Times New Roman"/>
          <w:sz w:val="24"/>
          <w:szCs w:val="24"/>
        </w:rPr>
        <w:t>k. h.</w:t>
      </w:r>
      <w:r w:rsidRPr="002A2FAE">
        <w:rPr>
          <w:rFonts w:ascii="Times New Roman" w:hAnsi="Times New Roman"/>
          <w:sz w:val="24"/>
          <w:szCs w:val="24"/>
        </w:rPr>
        <w:t xml:space="preserve"> Libeň-Troja, jde jižně od objektu VŠ kolejí k mostu Barikádníků, středem mostu do středu Vltavy, středem Vltavy po </w:t>
      </w:r>
      <w:r>
        <w:rPr>
          <w:rFonts w:ascii="Times New Roman" w:hAnsi="Times New Roman"/>
          <w:sz w:val="24"/>
          <w:szCs w:val="24"/>
        </w:rPr>
        <w:t>k. h.</w:t>
      </w:r>
      <w:r w:rsidRPr="002A2FAE">
        <w:rPr>
          <w:rFonts w:ascii="Times New Roman" w:hAnsi="Times New Roman"/>
          <w:sz w:val="24"/>
          <w:szCs w:val="24"/>
        </w:rPr>
        <w:t xml:space="preserve"> Karlín-Holešovice směrem k jihu, protíná středem Libeňský most k jižní hraně mostu na TKÚ Holešovice-Libeň-Karlín, dále po </w:t>
      </w:r>
      <w:r>
        <w:rPr>
          <w:rFonts w:ascii="Times New Roman" w:hAnsi="Times New Roman"/>
          <w:sz w:val="24"/>
          <w:szCs w:val="24"/>
        </w:rPr>
        <w:t>k. h.</w:t>
      </w:r>
      <w:r w:rsidRPr="002A2FAE">
        <w:rPr>
          <w:rFonts w:ascii="Times New Roman" w:hAnsi="Times New Roman"/>
          <w:sz w:val="24"/>
          <w:szCs w:val="24"/>
        </w:rPr>
        <w:t xml:space="preserve"> Karlín-Holešovice, u východní špice ostrova Štvanice přechází do středu průplavu, pokračuje po </w:t>
      </w:r>
      <w:r>
        <w:rPr>
          <w:rFonts w:ascii="Times New Roman" w:hAnsi="Times New Roman"/>
          <w:sz w:val="24"/>
          <w:szCs w:val="24"/>
        </w:rPr>
        <w:t>k. h.</w:t>
      </w:r>
      <w:r w:rsidRPr="002A2FAE">
        <w:rPr>
          <w:rFonts w:ascii="Times New Roman" w:hAnsi="Times New Roman"/>
          <w:sz w:val="24"/>
          <w:szCs w:val="24"/>
        </w:rPr>
        <w:t xml:space="preserve"> Holešovice-Karlín směrem západním k TKÚ Holešovice-Karlín-Nové Město, dále po </w:t>
      </w:r>
      <w:r>
        <w:rPr>
          <w:rFonts w:ascii="Times New Roman" w:hAnsi="Times New Roman"/>
          <w:sz w:val="24"/>
          <w:szCs w:val="24"/>
        </w:rPr>
        <w:t>k. h.</w:t>
      </w:r>
      <w:r w:rsidRPr="002A2FAE">
        <w:rPr>
          <w:rFonts w:ascii="Times New Roman" w:hAnsi="Times New Roman"/>
          <w:sz w:val="24"/>
          <w:szCs w:val="24"/>
        </w:rPr>
        <w:t xml:space="preserve"> Holešovice-Nové Město, u západního výběžku ostrova Štvanice se vrací do středu Vltavy, dále k TKÚ Holešovice-Nové Město-Staré Město, dále po </w:t>
      </w:r>
      <w:r>
        <w:rPr>
          <w:rFonts w:ascii="Times New Roman" w:hAnsi="Times New Roman"/>
          <w:sz w:val="24"/>
          <w:szCs w:val="24"/>
        </w:rPr>
        <w:t>k. h.</w:t>
      </w:r>
      <w:r w:rsidRPr="002A2FAE">
        <w:rPr>
          <w:rFonts w:ascii="Times New Roman" w:hAnsi="Times New Roman"/>
          <w:sz w:val="24"/>
          <w:szCs w:val="24"/>
        </w:rPr>
        <w:t xml:space="preserve"> Staré Město-Holešovice k Čechovu mostu, kde opouští </w:t>
      </w:r>
      <w:r>
        <w:rPr>
          <w:rFonts w:ascii="Times New Roman" w:hAnsi="Times New Roman"/>
          <w:sz w:val="24"/>
          <w:szCs w:val="24"/>
        </w:rPr>
        <w:t>k. h.</w:t>
      </w:r>
      <w:r w:rsidRPr="002A2FAE">
        <w:rPr>
          <w:rFonts w:ascii="Times New Roman" w:hAnsi="Times New Roman"/>
          <w:sz w:val="24"/>
          <w:szCs w:val="24"/>
        </w:rPr>
        <w:t xml:space="preserve">, otáčí se ve středu Čechova mostu k severu, přechází na nábřeží Edvarda Beneše, dále středem tramvajového tělesa směrem západním na křižovatku s ulicí U bruských kasáren, kde se vrací na </w:t>
      </w:r>
      <w:r>
        <w:rPr>
          <w:rFonts w:ascii="Times New Roman" w:hAnsi="Times New Roman"/>
          <w:sz w:val="24"/>
          <w:szCs w:val="24"/>
        </w:rPr>
        <w:t>k. h.</w:t>
      </w:r>
      <w:r w:rsidRPr="002A2FAE">
        <w:rPr>
          <w:rFonts w:ascii="Times New Roman" w:hAnsi="Times New Roman"/>
          <w:sz w:val="24"/>
          <w:szCs w:val="24"/>
        </w:rPr>
        <w:t xml:space="preserve"> v TKÚ Malá Strana-Hradčany-Holešovice, dále směrem severním po </w:t>
      </w:r>
      <w:r>
        <w:rPr>
          <w:rFonts w:ascii="Times New Roman" w:hAnsi="Times New Roman"/>
          <w:sz w:val="24"/>
          <w:szCs w:val="24"/>
        </w:rPr>
        <w:t>k. h.</w:t>
      </w:r>
      <w:r w:rsidRPr="002A2FAE">
        <w:rPr>
          <w:rFonts w:ascii="Times New Roman" w:hAnsi="Times New Roman"/>
          <w:sz w:val="24"/>
          <w:szCs w:val="24"/>
        </w:rPr>
        <w:t xml:space="preserve"> Holešovice-Hradčany mezi Hanavským pavilonem a Kramářovou vilou k ulici Na baště sv. Tomáše, do středu ulice Badeniho, středem ulice Badeniho ke čtyřmezí </w:t>
      </w:r>
      <w:r>
        <w:rPr>
          <w:rFonts w:ascii="Times New Roman" w:hAnsi="Times New Roman"/>
          <w:sz w:val="24"/>
          <w:szCs w:val="24"/>
        </w:rPr>
        <w:t>k. ú.</w:t>
      </w:r>
      <w:r w:rsidRPr="002A2FAE">
        <w:rPr>
          <w:rFonts w:ascii="Times New Roman" w:hAnsi="Times New Roman"/>
          <w:sz w:val="24"/>
          <w:szCs w:val="24"/>
        </w:rPr>
        <w:t xml:space="preserve"> Hradčany-Dejvice- Bubeneč-Holešovice, na křižovatce ulic Milady Horákové, Pelléovy a Badeniho, dále středem ulice Milady Horákové směrem východním po </w:t>
      </w:r>
      <w:r>
        <w:rPr>
          <w:rFonts w:ascii="Times New Roman" w:hAnsi="Times New Roman"/>
          <w:sz w:val="24"/>
          <w:szCs w:val="24"/>
        </w:rPr>
        <w:t>k. h.</w:t>
      </w:r>
      <w:r w:rsidRPr="002A2FAE">
        <w:rPr>
          <w:rFonts w:ascii="Times New Roman" w:hAnsi="Times New Roman"/>
          <w:sz w:val="24"/>
          <w:szCs w:val="24"/>
        </w:rPr>
        <w:t xml:space="preserve"> Holešovice-Bubeneč ke křižovatce s ulicí U Vorlíků, středem ulice U Vorlíků k železničnímu tělesu, po jeho jižním okraji až k západnímu portálu železničního tunelu, dále po severním okraji objektu ruského velvyslanectví, po severním okraji náměstí Pod kaštany k ulici Wolkerově, kde se odklání na sever po okraji parcely 1772 (Bubeneč) až k parcele 1771 (Bubeneč) podle jejího jižního okraje se odklání na západ směrem k </w:t>
      </w:r>
      <w:r>
        <w:rPr>
          <w:rFonts w:ascii="Times New Roman" w:hAnsi="Times New Roman"/>
          <w:sz w:val="24"/>
          <w:szCs w:val="24"/>
        </w:rPr>
        <w:t>č. p.</w:t>
      </w:r>
      <w:r w:rsidRPr="002A2FAE">
        <w:rPr>
          <w:rFonts w:ascii="Times New Roman" w:hAnsi="Times New Roman"/>
          <w:sz w:val="24"/>
          <w:szCs w:val="24"/>
        </w:rPr>
        <w:t xml:space="preserve"> 28, 52, 9 (Bubeneč), až ke Goetheho ulici. Podle Goetheho ulice k nádraží Praha-Bubeneč, protíná železniční těleso a prochází směrem severním středem parcely 2131 (Bubeneč), dále parcelou 1888/1 a protíná parcelu 1742/1 (Bubeneč), dále po východním okraji Císařského mlýna k plavebnímu průplavu, 110 m středem průplavu po proudu, kde se otáčí na sever, dále po východním okraji čistírny vod na Císařském ostrově a přechází do středu Vltavy na </w:t>
      </w:r>
      <w:r>
        <w:rPr>
          <w:rFonts w:ascii="Times New Roman" w:hAnsi="Times New Roman"/>
          <w:sz w:val="24"/>
          <w:szCs w:val="24"/>
        </w:rPr>
        <w:t>k. h.</w:t>
      </w:r>
      <w:r w:rsidRPr="002A2FAE">
        <w:rPr>
          <w:rFonts w:ascii="Times New Roman" w:hAnsi="Times New Roman"/>
          <w:sz w:val="24"/>
          <w:szCs w:val="24"/>
        </w:rPr>
        <w:t xml:space="preserve"> Troja-Bubeneč, po této </w:t>
      </w:r>
      <w:r>
        <w:rPr>
          <w:rFonts w:ascii="Times New Roman" w:hAnsi="Times New Roman"/>
          <w:sz w:val="24"/>
          <w:szCs w:val="24"/>
        </w:rPr>
        <w:t>k. h.</w:t>
      </w:r>
      <w:r w:rsidRPr="002A2FAE">
        <w:rPr>
          <w:rFonts w:ascii="Times New Roman" w:hAnsi="Times New Roman"/>
          <w:sz w:val="24"/>
          <w:szCs w:val="24"/>
        </w:rPr>
        <w:t xml:space="preserve"> k TKÚ Troja-Bubeneč-Holešovice. </w:t>
      </w:r>
    </w:p>
    <w:p w14:paraId="3930E989"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47BFB99" w14:textId="77777777" w:rsidR="00052EB7" w:rsidRPr="002A2FAE" w:rsidRDefault="00052EB7" w:rsidP="00052EB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lastRenderedPageBreak/>
        <w:t xml:space="preserve">PRAHA 8 </w:t>
      </w:r>
    </w:p>
    <w:p w14:paraId="436FD35B"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b/>
          <w:bCs/>
          <w:sz w:val="24"/>
          <w:szCs w:val="24"/>
        </w:rPr>
        <w:t xml:space="preserve"> </w:t>
      </w:r>
    </w:p>
    <w:p w14:paraId="340C1B6F"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Území městské části je tvořeno katastrálními územími (celými nebo částí) Troja, Libeň, Karlín, Nové Město, Kobylisy, Bohnice, Čimice, Střížkov, Žižkov s těmito hranicemi: </w:t>
      </w:r>
    </w:p>
    <w:p w14:paraId="4F852ED7"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4362CCD1"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Od TKÚ Roztoky-Zdiby-Bohnice na pravém břehu Vltavy ve středu koryta Chaberského potoka směrem východním, jeho středem k TKÚ Bohnice-Čimice-Zdiby, dále směrem východním po </w:t>
      </w:r>
      <w:r>
        <w:rPr>
          <w:rFonts w:ascii="Times New Roman" w:hAnsi="Times New Roman"/>
          <w:sz w:val="24"/>
          <w:szCs w:val="24"/>
        </w:rPr>
        <w:t>k. h.</w:t>
      </w:r>
      <w:r w:rsidRPr="002A2FAE">
        <w:rPr>
          <w:rFonts w:ascii="Times New Roman" w:hAnsi="Times New Roman"/>
          <w:sz w:val="24"/>
          <w:szCs w:val="24"/>
        </w:rPr>
        <w:t xml:space="preserve"> Čimice-Zdiby až k TKÚ Čimice-Zdiby-Dolní Chabry, dále po </w:t>
      </w:r>
      <w:r>
        <w:rPr>
          <w:rFonts w:ascii="Times New Roman" w:hAnsi="Times New Roman"/>
          <w:sz w:val="24"/>
          <w:szCs w:val="24"/>
        </w:rPr>
        <w:t>k. h.</w:t>
      </w:r>
      <w:r w:rsidRPr="002A2FAE">
        <w:rPr>
          <w:rFonts w:ascii="Times New Roman" w:hAnsi="Times New Roman"/>
          <w:sz w:val="24"/>
          <w:szCs w:val="24"/>
        </w:rPr>
        <w:t xml:space="preserve"> Čimice-Dolní Chabry středem Chaberského potoka až k západnímu okraji obce Dolní Chabry, kde se lomí směrem jižním po </w:t>
      </w:r>
      <w:r>
        <w:rPr>
          <w:rFonts w:ascii="Times New Roman" w:hAnsi="Times New Roman"/>
          <w:sz w:val="24"/>
          <w:szCs w:val="24"/>
        </w:rPr>
        <w:t>k. h.</w:t>
      </w:r>
      <w:r w:rsidRPr="002A2FAE">
        <w:rPr>
          <w:rFonts w:ascii="Times New Roman" w:hAnsi="Times New Roman"/>
          <w:sz w:val="24"/>
          <w:szCs w:val="24"/>
        </w:rPr>
        <w:t xml:space="preserve"> Dolní Chabry-Čimice k TKÚ Kobylisy-Čimice-Dolní Chabry na severním okraji ulice K Ládví. Dále po </w:t>
      </w:r>
      <w:r>
        <w:rPr>
          <w:rFonts w:ascii="Times New Roman" w:hAnsi="Times New Roman"/>
          <w:sz w:val="24"/>
          <w:szCs w:val="24"/>
        </w:rPr>
        <w:t>k. h.</w:t>
      </w:r>
      <w:r w:rsidRPr="002A2FAE">
        <w:rPr>
          <w:rFonts w:ascii="Times New Roman" w:hAnsi="Times New Roman"/>
          <w:sz w:val="24"/>
          <w:szCs w:val="24"/>
        </w:rPr>
        <w:t xml:space="preserve"> Dolní Chabry-Kobylisy, protíná ulici Ústeckou a probíhá po jižním okraji ulice U větrolamu k TKÚ Dolní Chabry-Ďáblice-Kobylisy, dále po západním okraji Ďáblického háje po </w:t>
      </w:r>
      <w:r>
        <w:rPr>
          <w:rFonts w:ascii="Times New Roman" w:hAnsi="Times New Roman"/>
          <w:sz w:val="24"/>
          <w:szCs w:val="24"/>
        </w:rPr>
        <w:t>k. h.</w:t>
      </w:r>
      <w:r w:rsidRPr="002A2FAE">
        <w:rPr>
          <w:rFonts w:ascii="Times New Roman" w:hAnsi="Times New Roman"/>
          <w:sz w:val="24"/>
          <w:szCs w:val="24"/>
        </w:rPr>
        <w:t xml:space="preserve"> Ďáblice -Kobylisy k ulici Žernosecké, kde se </w:t>
      </w:r>
      <w:r>
        <w:rPr>
          <w:rFonts w:ascii="Times New Roman" w:hAnsi="Times New Roman"/>
          <w:sz w:val="24"/>
          <w:szCs w:val="24"/>
        </w:rPr>
        <w:t>k. h.</w:t>
      </w:r>
      <w:r w:rsidRPr="002A2FAE">
        <w:rPr>
          <w:rFonts w:ascii="Times New Roman" w:hAnsi="Times New Roman"/>
          <w:sz w:val="24"/>
          <w:szCs w:val="24"/>
        </w:rPr>
        <w:t xml:space="preserve"> lomí na východ, probíhá jižním okrajem Ďáblického háje, protíná ulici Ďáblickou k TKÚ Kobylisy-Ďáblice-Střížkov, dále po </w:t>
      </w:r>
      <w:r>
        <w:rPr>
          <w:rFonts w:ascii="Times New Roman" w:hAnsi="Times New Roman"/>
          <w:sz w:val="24"/>
          <w:szCs w:val="24"/>
        </w:rPr>
        <w:t>k. h.</w:t>
      </w:r>
      <w:r w:rsidRPr="002A2FAE">
        <w:rPr>
          <w:rFonts w:ascii="Times New Roman" w:hAnsi="Times New Roman"/>
          <w:sz w:val="24"/>
          <w:szCs w:val="24"/>
        </w:rPr>
        <w:t xml:space="preserve"> Ďáblice-Střížkov, po severním okraji starého Ďáblického hřbitova, protíná ulici Libereckou a pokračuje k TKÚ Ďáblice-Střížkov- Letňany, odtud 300 m směrem jižním po </w:t>
      </w:r>
      <w:r>
        <w:rPr>
          <w:rFonts w:ascii="Times New Roman" w:hAnsi="Times New Roman"/>
          <w:sz w:val="24"/>
          <w:szCs w:val="24"/>
        </w:rPr>
        <w:t>k. h.</w:t>
      </w:r>
      <w:r w:rsidRPr="002A2FAE">
        <w:rPr>
          <w:rFonts w:ascii="Times New Roman" w:hAnsi="Times New Roman"/>
          <w:sz w:val="24"/>
          <w:szCs w:val="24"/>
        </w:rPr>
        <w:t xml:space="preserve"> Střížkov-Letňany, kde hranici opouští a směřuje na západ k ulici Liberecké, středem ulice Liberecké až ke křižovatce s Vysočanskou, kde se dostává na </w:t>
      </w:r>
      <w:r>
        <w:rPr>
          <w:rFonts w:ascii="Times New Roman" w:hAnsi="Times New Roman"/>
          <w:sz w:val="24"/>
          <w:szCs w:val="24"/>
        </w:rPr>
        <w:t>k. h.</w:t>
      </w:r>
      <w:r w:rsidRPr="002A2FAE">
        <w:rPr>
          <w:rFonts w:ascii="Times New Roman" w:hAnsi="Times New Roman"/>
          <w:sz w:val="24"/>
          <w:szCs w:val="24"/>
        </w:rPr>
        <w:t xml:space="preserve"> Střížkov-Libeň, 390 m po této katastrální hranici po ulici Liberecké, kde se odklání na jihovýchod, prochází přes parcelu č. 516/6, po hranici parcely č. 516/38 č. 7/6 a východně pokračuje po hranici parcely č. 7/9 a dále po hranici parcely č. 7/2 a parcely č. 11 směrem jihovýchodním až k bodu styku parcel č. 11, č. 568/10 a č. 496/121, dále jihovýchodním směrem k ulici Teplické, 210 m severním okrajem ulice Teplické ke křižovatce s ulicí Litoměřickou, prochází parcelou č.76/1 (Střížkov), směrem jihozápadním k ulici Habartické, severním okrajem Habartické k </w:t>
      </w:r>
      <w:r>
        <w:rPr>
          <w:rFonts w:ascii="Times New Roman" w:hAnsi="Times New Roman"/>
          <w:sz w:val="24"/>
          <w:szCs w:val="24"/>
        </w:rPr>
        <w:t>č. p.</w:t>
      </w:r>
      <w:r w:rsidRPr="002A2FAE">
        <w:rPr>
          <w:rFonts w:ascii="Times New Roman" w:hAnsi="Times New Roman"/>
          <w:sz w:val="24"/>
          <w:szCs w:val="24"/>
        </w:rPr>
        <w:t xml:space="preserve"> 547 (Střížkov), kde protíná k. h. Střížkov-Libeň. Odtud po severním okraji parcely č. 2019/1 (Libeň) až k parcele č. 2098/1 (Libeň), po jejím východním okraji směřuje na jih k ulici Na stráži, po severním okraji této ulice ke křižovatce s ulicí Nad Kundratkou, kde přechází na </w:t>
      </w:r>
      <w:r>
        <w:rPr>
          <w:rFonts w:ascii="Times New Roman" w:hAnsi="Times New Roman"/>
          <w:sz w:val="24"/>
          <w:szCs w:val="24"/>
        </w:rPr>
        <w:t>k. h.</w:t>
      </w:r>
      <w:r w:rsidRPr="002A2FAE">
        <w:rPr>
          <w:rFonts w:ascii="Times New Roman" w:hAnsi="Times New Roman"/>
          <w:sz w:val="24"/>
          <w:szCs w:val="24"/>
        </w:rPr>
        <w:t xml:space="preserve"> Libeň-Prosek, vede středem ulice Nad Kundratkou, dále středem ulice Na rozhraní na křižovatku s ulicí Proseckou, kde je TKÚ Prosek-Libeň-Vysočany, odtud po </w:t>
      </w:r>
      <w:r>
        <w:rPr>
          <w:rFonts w:ascii="Times New Roman" w:hAnsi="Times New Roman"/>
          <w:sz w:val="24"/>
          <w:szCs w:val="24"/>
        </w:rPr>
        <w:t>k. h.</w:t>
      </w:r>
      <w:r w:rsidRPr="002A2FAE">
        <w:rPr>
          <w:rFonts w:ascii="Times New Roman" w:hAnsi="Times New Roman"/>
          <w:sz w:val="24"/>
          <w:szCs w:val="24"/>
        </w:rPr>
        <w:t xml:space="preserve"> Libeň-Vysočany směrem jihovýchodním k železniční trati Praha-Všetaty, na jižním okraji železničního tělesa opouští </w:t>
      </w:r>
      <w:r>
        <w:rPr>
          <w:rFonts w:ascii="Times New Roman" w:hAnsi="Times New Roman"/>
          <w:sz w:val="24"/>
          <w:szCs w:val="24"/>
        </w:rPr>
        <w:t>k. h.</w:t>
      </w:r>
      <w:r w:rsidRPr="002A2FAE">
        <w:rPr>
          <w:rFonts w:ascii="Times New Roman" w:hAnsi="Times New Roman"/>
          <w:sz w:val="24"/>
          <w:szCs w:val="24"/>
        </w:rPr>
        <w:t xml:space="preserve"> a lomí se podél jižního okraje železničního tělesa směrem západním, sleduje železniční trať Praha-Všetaty až ke křížení s tratí Praha-Kolín, odtud po jižním okraji železničního tělesa Praha-Kolín 200 m na východ, kde se lomí k jihozápadu a pokračuje po jižní hranici drážní parcely č. 4025 (Libeň) k domu </w:t>
      </w:r>
      <w:r>
        <w:rPr>
          <w:rFonts w:ascii="Times New Roman" w:hAnsi="Times New Roman"/>
          <w:sz w:val="24"/>
          <w:szCs w:val="24"/>
        </w:rPr>
        <w:t>č. p.</w:t>
      </w:r>
      <w:r w:rsidRPr="002A2FAE">
        <w:rPr>
          <w:rFonts w:ascii="Times New Roman" w:hAnsi="Times New Roman"/>
          <w:sz w:val="24"/>
          <w:szCs w:val="24"/>
        </w:rPr>
        <w:t xml:space="preserve"> 975 (Žižkov), na jižní hranici této parcely se napojuje na </w:t>
      </w:r>
      <w:r>
        <w:rPr>
          <w:rFonts w:ascii="Times New Roman" w:hAnsi="Times New Roman"/>
          <w:sz w:val="24"/>
          <w:szCs w:val="24"/>
        </w:rPr>
        <w:t>k. h.</w:t>
      </w:r>
      <w:r w:rsidRPr="002A2FAE">
        <w:rPr>
          <w:rFonts w:ascii="Times New Roman" w:hAnsi="Times New Roman"/>
          <w:sz w:val="24"/>
          <w:szCs w:val="24"/>
        </w:rPr>
        <w:t xml:space="preserve"> Libeň-Žižkov, od domu </w:t>
      </w:r>
      <w:r>
        <w:rPr>
          <w:rFonts w:ascii="Times New Roman" w:hAnsi="Times New Roman"/>
          <w:sz w:val="24"/>
          <w:szCs w:val="24"/>
        </w:rPr>
        <w:t>č. p.</w:t>
      </w:r>
      <w:r w:rsidRPr="002A2FAE">
        <w:rPr>
          <w:rFonts w:ascii="Times New Roman" w:hAnsi="Times New Roman"/>
          <w:sz w:val="24"/>
          <w:szCs w:val="24"/>
        </w:rPr>
        <w:t xml:space="preserve"> 975 jde 25 m na sever, kde se lomí na západ, pokračuje k ulici Pod plynojemem, kde opouští </w:t>
      </w:r>
      <w:r>
        <w:rPr>
          <w:rFonts w:ascii="Times New Roman" w:hAnsi="Times New Roman"/>
          <w:sz w:val="24"/>
          <w:szCs w:val="24"/>
        </w:rPr>
        <w:t>k. h.</w:t>
      </w:r>
      <w:r w:rsidRPr="002A2FAE">
        <w:rPr>
          <w:rFonts w:ascii="Times New Roman" w:hAnsi="Times New Roman"/>
          <w:sz w:val="24"/>
          <w:szCs w:val="24"/>
        </w:rPr>
        <w:t xml:space="preserve"> Libeň-Žižkov. Pokračuje jižním okrajem parcely č. 4444/1 (Žižkov) k </w:t>
      </w:r>
      <w:r>
        <w:rPr>
          <w:rFonts w:ascii="Times New Roman" w:hAnsi="Times New Roman"/>
          <w:sz w:val="24"/>
          <w:szCs w:val="24"/>
        </w:rPr>
        <w:t>č. p.</w:t>
      </w:r>
      <w:r w:rsidRPr="002A2FAE">
        <w:rPr>
          <w:rFonts w:ascii="Times New Roman" w:hAnsi="Times New Roman"/>
          <w:sz w:val="24"/>
          <w:szCs w:val="24"/>
        </w:rPr>
        <w:t xml:space="preserve"> 96 (Žižkov) a přechází na </w:t>
      </w:r>
      <w:r>
        <w:rPr>
          <w:rFonts w:ascii="Times New Roman" w:hAnsi="Times New Roman"/>
          <w:sz w:val="24"/>
          <w:szCs w:val="24"/>
        </w:rPr>
        <w:t>k. h.</w:t>
      </w:r>
      <w:r w:rsidRPr="002A2FAE">
        <w:rPr>
          <w:rFonts w:ascii="Times New Roman" w:hAnsi="Times New Roman"/>
          <w:sz w:val="24"/>
          <w:szCs w:val="24"/>
        </w:rPr>
        <w:t xml:space="preserve"> Karlín-Žižkov, po této </w:t>
      </w:r>
      <w:r>
        <w:rPr>
          <w:rFonts w:ascii="Times New Roman" w:hAnsi="Times New Roman"/>
          <w:sz w:val="24"/>
          <w:szCs w:val="24"/>
        </w:rPr>
        <w:t>k. h.</w:t>
      </w:r>
      <w:r w:rsidRPr="002A2FAE">
        <w:rPr>
          <w:rFonts w:ascii="Times New Roman" w:hAnsi="Times New Roman"/>
          <w:sz w:val="24"/>
          <w:szCs w:val="24"/>
        </w:rPr>
        <w:t xml:space="preserve"> po severním okraji železničního tělesa trati Praha-Kolín až k domu </w:t>
      </w:r>
      <w:r>
        <w:rPr>
          <w:rFonts w:ascii="Times New Roman" w:hAnsi="Times New Roman"/>
          <w:sz w:val="24"/>
          <w:szCs w:val="24"/>
        </w:rPr>
        <w:t>č. p.</w:t>
      </w:r>
      <w:r w:rsidRPr="002A2FAE">
        <w:rPr>
          <w:rFonts w:ascii="Times New Roman" w:hAnsi="Times New Roman"/>
          <w:sz w:val="24"/>
          <w:szCs w:val="24"/>
        </w:rPr>
        <w:t xml:space="preserve"> 412 (Karlín) v Pernerově ulici, jižním okrajem Pernerovy ulice ke křižovatce s ulicí Trocnovskou, dále středem Trocnovské k TKÚ Karlín-Žižkov-Nové Město, dále po k. h. Žižkov-Nové Město až ke křižovatce s ulicí Husitskou, podle opěrné zdi v ulici Husitské ke křižovatce U Bulhara k TKÚ Nové Město-Žižkov-Vinohrady, dále po k. h. Vinohrady-Nové Město 70 m středem ulice Hybernské ke křižovatce s ulicí Wilsonovou, kde opouští </w:t>
      </w:r>
      <w:r>
        <w:rPr>
          <w:rFonts w:ascii="Times New Roman" w:hAnsi="Times New Roman"/>
          <w:sz w:val="24"/>
          <w:szCs w:val="24"/>
        </w:rPr>
        <w:t>k. h.</w:t>
      </w:r>
      <w:r w:rsidRPr="002A2FAE">
        <w:rPr>
          <w:rFonts w:ascii="Times New Roman" w:hAnsi="Times New Roman"/>
          <w:sz w:val="24"/>
          <w:szCs w:val="24"/>
        </w:rPr>
        <w:t xml:space="preserve"> a lomí se na sever, sleduje ulici Wilsonovu ke křižovatce ulic Na Florenci a Křižíkovy, pokračuje ulicí Na Florenci po východní půdorysné hraně domů </w:t>
      </w:r>
      <w:r>
        <w:rPr>
          <w:rFonts w:ascii="Times New Roman" w:hAnsi="Times New Roman"/>
          <w:sz w:val="24"/>
          <w:szCs w:val="24"/>
        </w:rPr>
        <w:t>č. p.</w:t>
      </w:r>
      <w:r w:rsidRPr="002A2FAE">
        <w:rPr>
          <w:rFonts w:ascii="Times New Roman" w:hAnsi="Times New Roman"/>
          <w:sz w:val="24"/>
          <w:szCs w:val="24"/>
        </w:rPr>
        <w:t xml:space="preserve"> 1270, 1413, a 1055 (Nové Město) u domu </w:t>
      </w:r>
      <w:r>
        <w:rPr>
          <w:rFonts w:ascii="Times New Roman" w:hAnsi="Times New Roman"/>
          <w:sz w:val="24"/>
          <w:szCs w:val="24"/>
        </w:rPr>
        <w:t>č. p.</w:t>
      </w:r>
      <w:r w:rsidRPr="002A2FAE">
        <w:rPr>
          <w:rFonts w:ascii="Times New Roman" w:hAnsi="Times New Roman"/>
          <w:sz w:val="24"/>
          <w:szCs w:val="24"/>
        </w:rPr>
        <w:t xml:space="preserve"> 1055 přechází do středu ulice Těšnov, kde se napojuje na </w:t>
      </w:r>
      <w:r>
        <w:rPr>
          <w:rFonts w:ascii="Times New Roman" w:hAnsi="Times New Roman"/>
          <w:sz w:val="24"/>
          <w:szCs w:val="24"/>
        </w:rPr>
        <w:t>k. h.</w:t>
      </w:r>
      <w:r w:rsidRPr="002A2FAE">
        <w:rPr>
          <w:rFonts w:ascii="Times New Roman" w:hAnsi="Times New Roman"/>
          <w:sz w:val="24"/>
          <w:szCs w:val="24"/>
        </w:rPr>
        <w:t xml:space="preserve"> Karlín-Nové Město, po této hranici pokračuje směrem severním do středu plavebního průplavu na TKÚ Karlín-Nové Město-Holešovice, středem plavebního kanálu po </w:t>
      </w:r>
      <w:r>
        <w:rPr>
          <w:rFonts w:ascii="Times New Roman" w:hAnsi="Times New Roman"/>
          <w:sz w:val="24"/>
          <w:szCs w:val="24"/>
        </w:rPr>
        <w:t>k. h.</w:t>
      </w:r>
      <w:r w:rsidRPr="002A2FAE">
        <w:rPr>
          <w:rFonts w:ascii="Times New Roman" w:hAnsi="Times New Roman"/>
          <w:sz w:val="24"/>
          <w:szCs w:val="24"/>
        </w:rPr>
        <w:t xml:space="preserve"> Karlín-Holešovice směrem východním k východnímu výběžku Štvanice, kde přechází do středu Vltavy, dále po proudu Vltavy po </w:t>
      </w:r>
      <w:r>
        <w:rPr>
          <w:rFonts w:ascii="Times New Roman" w:hAnsi="Times New Roman"/>
          <w:sz w:val="24"/>
          <w:szCs w:val="24"/>
        </w:rPr>
        <w:t>k. h.</w:t>
      </w:r>
      <w:r w:rsidRPr="002A2FAE">
        <w:rPr>
          <w:rFonts w:ascii="Times New Roman" w:hAnsi="Times New Roman"/>
          <w:sz w:val="24"/>
          <w:szCs w:val="24"/>
        </w:rPr>
        <w:t xml:space="preserve"> Karlín-Holešovice k TKÚ Holešovice-Karlín-Libeň, dále po k. h. Libeň-Holešovice středem </w:t>
      </w:r>
      <w:r w:rsidRPr="002A2FAE">
        <w:rPr>
          <w:rFonts w:ascii="Times New Roman" w:hAnsi="Times New Roman"/>
          <w:sz w:val="24"/>
          <w:szCs w:val="24"/>
        </w:rPr>
        <w:lastRenderedPageBreak/>
        <w:t xml:space="preserve">Vltavy k mostu Barikádníků směrem severním středem mostu na pravé předmostí, odtud k jihozápadnímu okraji VŠ koleje, dále do středu ulice Povltavské, ulicí Povltavskou na křižovatku s ulicí Pod lisem, ulicí Pod lisem na křižovatku s ulicí Trojskou, ulicí Trojskou až k </w:t>
      </w:r>
      <w:r>
        <w:rPr>
          <w:rFonts w:ascii="Times New Roman" w:hAnsi="Times New Roman"/>
          <w:sz w:val="24"/>
          <w:szCs w:val="24"/>
        </w:rPr>
        <w:t>č. p.</w:t>
      </w:r>
      <w:r w:rsidRPr="002A2FAE">
        <w:rPr>
          <w:rFonts w:ascii="Times New Roman" w:hAnsi="Times New Roman"/>
          <w:sz w:val="24"/>
          <w:szCs w:val="24"/>
        </w:rPr>
        <w:t xml:space="preserve"> 196 (Troja), odtud cestou mezi </w:t>
      </w:r>
      <w:r>
        <w:rPr>
          <w:rFonts w:ascii="Times New Roman" w:hAnsi="Times New Roman"/>
          <w:sz w:val="24"/>
          <w:szCs w:val="24"/>
        </w:rPr>
        <w:t>č. p.</w:t>
      </w:r>
      <w:r w:rsidRPr="002A2FAE">
        <w:rPr>
          <w:rFonts w:ascii="Times New Roman" w:hAnsi="Times New Roman"/>
          <w:sz w:val="24"/>
          <w:szCs w:val="24"/>
        </w:rPr>
        <w:t xml:space="preserve"> 196 a 122 (Troja) směrem severním až k cestě Pod Havránkou, po severním okraji této cesty až k domu </w:t>
      </w:r>
      <w:r>
        <w:rPr>
          <w:rFonts w:ascii="Times New Roman" w:hAnsi="Times New Roman"/>
          <w:sz w:val="24"/>
          <w:szCs w:val="24"/>
        </w:rPr>
        <w:t>č. p.</w:t>
      </w:r>
      <w:r w:rsidRPr="002A2FAE">
        <w:rPr>
          <w:rFonts w:ascii="Times New Roman" w:hAnsi="Times New Roman"/>
          <w:sz w:val="24"/>
          <w:szCs w:val="24"/>
        </w:rPr>
        <w:t xml:space="preserve"> 219, kde se odklání směrem severním po cestě vedoucí k parcelám č. 1206 a č. 1207 (Troja), po jižním okraji těchto parcel a dále po jižním okraji parcel č. 1213/1 a č. 1304/1 (Troja), dále po jižním a západním okraji lesíka k ulici K Pazderkám, středem této ulice k </w:t>
      </w:r>
      <w:r>
        <w:rPr>
          <w:rFonts w:ascii="Times New Roman" w:hAnsi="Times New Roman"/>
          <w:sz w:val="24"/>
          <w:szCs w:val="24"/>
        </w:rPr>
        <w:t>č. p.</w:t>
      </w:r>
      <w:r w:rsidRPr="002A2FAE">
        <w:rPr>
          <w:rFonts w:ascii="Times New Roman" w:hAnsi="Times New Roman"/>
          <w:sz w:val="24"/>
          <w:szCs w:val="24"/>
        </w:rPr>
        <w:t xml:space="preserve"> 481 (Troja) odtud po jižní hranici pozemku domu </w:t>
      </w:r>
      <w:r>
        <w:rPr>
          <w:rFonts w:ascii="Times New Roman" w:hAnsi="Times New Roman"/>
          <w:sz w:val="24"/>
          <w:szCs w:val="24"/>
        </w:rPr>
        <w:t>č. p.</w:t>
      </w:r>
      <w:r w:rsidRPr="002A2FAE">
        <w:rPr>
          <w:rFonts w:ascii="Times New Roman" w:hAnsi="Times New Roman"/>
          <w:sz w:val="24"/>
          <w:szCs w:val="24"/>
        </w:rPr>
        <w:t xml:space="preserve"> 478 (Troja) k ulici Na Farkách, po severním okraji ulice Na Farkách ke křižovatce s ulicí Farky, po západním okraji parcely č. 1362 (Troja), po k. h. Troja-Bohnice, dále po této hranici směrem západním do středu Vltavy na TKÚ Troja-Bohnice-Sedlec, dále po </w:t>
      </w:r>
      <w:r>
        <w:rPr>
          <w:rFonts w:ascii="Times New Roman" w:hAnsi="Times New Roman"/>
          <w:sz w:val="24"/>
          <w:szCs w:val="24"/>
        </w:rPr>
        <w:t>k. h.</w:t>
      </w:r>
      <w:r w:rsidRPr="002A2FAE">
        <w:rPr>
          <w:rFonts w:ascii="Times New Roman" w:hAnsi="Times New Roman"/>
          <w:sz w:val="24"/>
          <w:szCs w:val="24"/>
        </w:rPr>
        <w:t xml:space="preserve"> Bohnice-Sedlec, korytem Vltavy, k TKÚ Sedlec-Suchdol- Bohnice, dále po </w:t>
      </w:r>
      <w:r>
        <w:rPr>
          <w:rFonts w:ascii="Times New Roman" w:hAnsi="Times New Roman"/>
          <w:sz w:val="24"/>
          <w:szCs w:val="24"/>
        </w:rPr>
        <w:t>k. h.</w:t>
      </w:r>
      <w:r w:rsidRPr="002A2FAE">
        <w:rPr>
          <w:rFonts w:ascii="Times New Roman" w:hAnsi="Times New Roman"/>
          <w:sz w:val="24"/>
          <w:szCs w:val="24"/>
        </w:rPr>
        <w:t xml:space="preserve"> Suchdol-Bohnice k TKÚ Roztoky-Zdiby- Bohnice. </w:t>
      </w:r>
    </w:p>
    <w:p w14:paraId="4058382E"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37016C7" w14:textId="77777777" w:rsidR="00052EB7" w:rsidRPr="002A2FAE" w:rsidRDefault="00052EB7" w:rsidP="00052EB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PRAHA 9 </w:t>
      </w:r>
    </w:p>
    <w:p w14:paraId="4E269082"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b/>
          <w:bCs/>
          <w:sz w:val="24"/>
          <w:szCs w:val="24"/>
        </w:rPr>
        <w:t xml:space="preserve"> </w:t>
      </w:r>
    </w:p>
    <w:p w14:paraId="38829841" w14:textId="5C3632F1"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Území městské části je tvořeno katastrálními územími (celými nebo částí) Vysočany, Libeň, Prosek,</w:t>
      </w:r>
      <w:r w:rsidR="008C035A">
        <w:rPr>
          <w:rFonts w:ascii="Times New Roman" w:hAnsi="Times New Roman"/>
          <w:sz w:val="24"/>
          <w:szCs w:val="24"/>
        </w:rPr>
        <w:t xml:space="preserve"> </w:t>
      </w:r>
      <w:r w:rsidRPr="002A2FAE">
        <w:rPr>
          <w:rFonts w:ascii="Times New Roman" w:hAnsi="Times New Roman"/>
          <w:sz w:val="24"/>
          <w:szCs w:val="24"/>
        </w:rPr>
        <w:t xml:space="preserve">Střížkov, Hrdlořezy, Hloubětín, Malešice s těmito hranicemi: </w:t>
      </w:r>
    </w:p>
    <w:p w14:paraId="0517C4F7"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7BEBF8EA" w14:textId="3D5B4495"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Od TKÚ Střížkov-Prosek-Letňany po k. h. Letňany-Prosek středem ulice Kytlické ke křižovatce s ulicí Opočenskou, dále po ulici Opočenské na křižovatku s ulicí Broumovskou, dále ulicí Broumovskou, protíná ulici Beranových k TKÚ Prosek-Letňany-Vysočany. Dále po k. h. Letňany-Vysočany k TKÚ Letňany- Kbely-Vysočany, dále po k. h. Kbely-Vysočany směrem jižním, protíná ulici Mladoboleslavskou a pokračuje k TKÚ Vysočany-Hloubětín-Kbely, dále po </w:t>
      </w:r>
      <w:r>
        <w:rPr>
          <w:rFonts w:ascii="Times New Roman" w:hAnsi="Times New Roman"/>
          <w:sz w:val="24"/>
          <w:szCs w:val="24"/>
        </w:rPr>
        <w:t>k. h.</w:t>
      </w:r>
      <w:r w:rsidRPr="002A2FAE">
        <w:rPr>
          <w:rFonts w:ascii="Times New Roman" w:hAnsi="Times New Roman"/>
          <w:sz w:val="24"/>
          <w:szCs w:val="24"/>
        </w:rPr>
        <w:t xml:space="preserve"> Vysočany-Hloubětín jižním směrem k průmyslovému polookruhu a dále k jihu k severnímu okraji Kbelské, na křižovatce s Kolbenovou opouští </w:t>
      </w:r>
      <w:r>
        <w:rPr>
          <w:rFonts w:ascii="Times New Roman" w:hAnsi="Times New Roman"/>
          <w:sz w:val="24"/>
          <w:szCs w:val="24"/>
        </w:rPr>
        <w:t>k. h.</w:t>
      </w:r>
      <w:r w:rsidRPr="002A2FAE">
        <w:rPr>
          <w:rFonts w:ascii="Times New Roman" w:hAnsi="Times New Roman"/>
          <w:sz w:val="24"/>
          <w:szCs w:val="24"/>
        </w:rPr>
        <w:t xml:space="preserve"> a vede středem Kbelské, dále se lomí podél severních hranic parcel v ulici Konzumní k západu až do středu komunikace spojující Poděbradskou a Kolbenovu, kde se lomí k jihu. Středem této komunikace vede až do středu Poděbradské, kde se lomí k východu a na křižovatce Poděbradská</w:t>
      </w:r>
      <w:r w:rsidR="008C035A">
        <w:rPr>
          <w:rFonts w:ascii="Times New Roman" w:hAnsi="Times New Roman"/>
          <w:sz w:val="24"/>
          <w:szCs w:val="24"/>
        </w:rPr>
        <w:t xml:space="preserve"> </w:t>
      </w:r>
      <w:r w:rsidRPr="002A2FAE">
        <w:rPr>
          <w:rFonts w:ascii="Times New Roman" w:hAnsi="Times New Roman"/>
          <w:sz w:val="24"/>
          <w:szCs w:val="24"/>
        </w:rPr>
        <w:t xml:space="preserve">-Průmyslová se lomí opět k jihu a pokračuje středem Průmyslové, až ke katastrální hranici Hloubětín-Kyje a dále po k. h. Hloubětín-Kyje k železniční trati, kde pokračuje po této </w:t>
      </w:r>
      <w:r>
        <w:rPr>
          <w:rFonts w:ascii="Times New Roman" w:hAnsi="Times New Roman"/>
          <w:sz w:val="24"/>
          <w:szCs w:val="24"/>
        </w:rPr>
        <w:t>k. h.</w:t>
      </w:r>
      <w:r w:rsidRPr="002A2FAE">
        <w:rPr>
          <w:rFonts w:ascii="Times New Roman" w:hAnsi="Times New Roman"/>
          <w:sz w:val="24"/>
          <w:szCs w:val="24"/>
        </w:rPr>
        <w:t xml:space="preserve"> a lomí se na západ podél severního okraje železničního tělesa,</w:t>
      </w:r>
      <w:r>
        <w:rPr>
          <w:rFonts w:ascii="Times New Roman" w:hAnsi="Times New Roman"/>
          <w:sz w:val="24"/>
          <w:szCs w:val="24"/>
        </w:rPr>
        <w:t xml:space="preserve"> </w:t>
      </w:r>
      <w:r w:rsidRPr="002A2FAE">
        <w:rPr>
          <w:rFonts w:ascii="Times New Roman" w:hAnsi="Times New Roman"/>
          <w:sz w:val="24"/>
          <w:szCs w:val="24"/>
        </w:rPr>
        <w:t xml:space="preserve">k trojmezí parcel č. 953/1, 657/1, 951/1, (Malešice), dále se lomí a jde směrem severním 56 metrů k jižnímu rohu parcely 651/1 (Malešice), dále po severním okraji parcely 652 ( Malešice) a po severním okraji parcely č. 115/1 (Malešice), až k průsečíku s katastrální hranicí Malešice - Hrdlořezy a dále po této </w:t>
      </w:r>
      <w:r>
        <w:rPr>
          <w:rFonts w:ascii="Times New Roman" w:hAnsi="Times New Roman"/>
          <w:sz w:val="24"/>
          <w:szCs w:val="24"/>
        </w:rPr>
        <w:t>k. h.</w:t>
      </w:r>
      <w:r w:rsidRPr="002A2FAE">
        <w:rPr>
          <w:rFonts w:ascii="Times New Roman" w:hAnsi="Times New Roman"/>
          <w:sz w:val="24"/>
          <w:szCs w:val="24"/>
        </w:rPr>
        <w:t xml:space="preserve"> až k TKÚ Hrdlořezy-Malešice -Žižkov, dále po </w:t>
      </w:r>
      <w:r>
        <w:rPr>
          <w:rFonts w:ascii="Times New Roman" w:hAnsi="Times New Roman"/>
          <w:sz w:val="24"/>
          <w:szCs w:val="24"/>
        </w:rPr>
        <w:t>k. h.</w:t>
      </w:r>
      <w:r w:rsidRPr="002A2FAE">
        <w:rPr>
          <w:rFonts w:ascii="Times New Roman" w:hAnsi="Times New Roman"/>
          <w:sz w:val="24"/>
          <w:szCs w:val="24"/>
        </w:rPr>
        <w:t xml:space="preserve"> Hrdlořezy-Žižkov až k TKÚ Hrdlořezy-Žižkov-Vysočany, kde opouští </w:t>
      </w:r>
      <w:r>
        <w:rPr>
          <w:rFonts w:ascii="Times New Roman" w:hAnsi="Times New Roman"/>
          <w:sz w:val="24"/>
          <w:szCs w:val="24"/>
        </w:rPr>
        <w:t>k. h.</w:t>
      </w:r>
      <w:r w:rsidRPr="002A2FAE">
        <w:rPr>
          <w:rFonts w:ascii="Times New Roman" w:hAnsi="Times New Roman"/>
          <w:sz w:val="24"/>
          <w:szCs w:val="24"/>
        </w:rPr>
        <w:t xml:space="preserve"> a pokračuje v přímém směru po západním okraji ulice Spojovací až na křižovatku s ulicí K Žižkovu, kde se odklání na západ, jde podle jižního okraje parcel č. 1906, č. 1907/1, č. 2017, č. 1016 a č. 1915 (Vysočany). U parcely č. 1915 navazuje na </w:t>
      </w:r>
      <w:r>
        <w:rPr>
          <w:rFonts w:ascii="Times New Roman" w:hAnsi="Times New Roman"/>
          <w:sz w:val="24"/>
          <w:szCs w:val="24"/>
        </w:rPr>
        <w:t>k. h.</w:t>
      </w:r>
      <w:r w:rsidRPr="002A2FAE">
        <w:rPr>
          <w:rFonts w:ascii="Times New Roman" w:hAnsi="Times New Roman"/>
          <w:sz w:val="24"/>
          <w:szCs w:val="24"/>
        </w:rPr>
        <w:t xml:space="preserve"> Vysočany-Žižkov, protíná ulici Novovysočanskou a přichází k TKÚ Vysočany- Libeň-Žižkov, dále po </w:t>
      </w:r>
      <w:r>
        <w:rPr>
          <w:rFonts w:ascii="Times New Roman" w:hAnsi="Times New Roman"/>
          <w:sz w:val="24"/>
          <w:szCs w:val="24"/>
        </w:rPr>
        <w:t>k. h.</w:t>
      </w:r>
      <w:r w:rsidRPr="002A2FAE">
        <w:rPr>
          <w:rFonts w:ascii="Times New Roman" w:hAnsi="Times New Roman"/>
          <w:sz w:val="24"/>
          <w:szCs w:val="24"/>
        </w:rPr>
        <w:t xml:space="preserve"> Libeň-Žižkov k železničnímu tělesu, kde opouští </w:t>
      </w:r>
      <w:r>
        <w:rPr>
          <w:rFonts w:ascii="Times New Roman" w:hAnsi="Times New Roman"/>
          <w:sz w:val="24"/>
          <w:szCs w:val="24"/>
        </w:rPr>
        <w:t>k. h.</w:t>
      </w:r>
      <w:r w:rsidRPr="002A2FAE">
        <w:rPr>
          <w:rFonts w:ascii="Times New Roman" w:hAnsi="Times New Roman"/>
          <w:sz w:val="24"/>
          <w:szCs w:val="24"/>
        </w:rPr>
        <w:t xml:space="preserve">, jde po jižní straně železničního tělesa směrem severovýchodním, prochází křižovatku železničních tratí, odklání se podél východního okraje železniční trati Praha - Všetaty směrem severním, přetíná trať Praha - Hradec Králové, ulicí Čuprovu, pokračuje dále podél železničního tělesa až ke </w:t>
      </w:r>
      <w:r>
        <w:rPr>
          <w:rFonts w:ascii="Times New Roman" w:hAnsi="Times New Roman"/>
          <w:sz w:val="24"/>
          <w:szCs w:val="24"/>
        </w:rPr>
        <w:t>k. h.</w:t>
      </w:r>
      <w:r w:rsidRPr="002A2FAE">
        <w:rPr>
          <w:rFonts w:ascii="Times New Roman" w:hAnsi="Times New Roman"/>
          <w:sz w:val="24"/>
          <w:szCs w:val="24"/>
        </w:rPr>
        <w:t xml:space="preserve"> Vysočany-Libeň, odtud jde po této </w:t>
      </w:r>
      <w:r>
        <w:rPr>
          <w:rFonts w:ascii="Times New Roman" w:hAnsi="Times New Roman"/>
          <w:sz w:val="24"/>
          <w:szCs w:val="24"/>
        </w:rPr>
        <w:t>k. h.</w:t>
      </w:r>
      <w:r w:rsidRPr="002A2FAE">
        <w:rPr>
          <w:rFonts w:ascii="Times New Roman" w:hAnsi="Times New Roman"/>
          <w:sz w:val="24"/>
          <w:szCs w:val="24"/>
        </w:rPr>
        <w:t xml:space="preserve"> až k TKÚ Vysočany- Libeň-Prosek na Prosecké ulici, odtud po </w:t>
      </w:r>
      <w:r>
        <w:rPr>
          <w:rFonts w:ascii="Times New Roman" w:hAnsi="Times New Roman"/>
          <w:sz w:val="24"/>
          <w:szCs w:val="24"/>
        </w:rPr>
        <w:t>k. h.</w:t>
      </w:r>
      <w:r w:rsidRPr="002A2FAE">
        <w:rPr>
          <w:rFonts w:ascii="Times New Roman" w:hAnsi="Times New Roman"/>
          <w:sz w:val="24"/>
          <w:szCs w:val="24"/>
        </w:rPr>
        <w:t xml:space="preserve"> Libeň-Prosek ulicí Na rozhraní, dále ulicí Nad Kundratkou, ulicí Na stráži až k objektu na parcelách č. 2447/1 a 2 (Libeň), kde se odklání na sever k parcele č. 1999 (Libeň) a jde dále po jižním okraji parcel č. 2002, č. 2003, č. 2005, č. 2008 (Libeň), kde se odklání směrem jihovýchodním k domu </w:t>
      </w:r>
      <w:r>
        <w:rPr>
          <w:rFonts w:ascii="Times New Roman" w:hAnsi="Times New Roman"/>
          <w:sz w:val="24"/>
          <w:szCs w:val="24"/>
        </w:rPr>
        <w:t>č. p.</w:t>
      </w:r>
      <w:r w:rsidRPr="002A2FAE">
        <w:rPr>
          <w:rFonts w:ascii="Times New Roman" w:hAnsi="Times New Roman"/>
          <w:sz w:val="24"/>
          <w:szCs w:val="24"/>
        </w:rPr>
        <w:t xml:space="preserve"> 547 (Střížkov), odtud 40 m po </w:t>
      </w:r>
      <w:r>
        <w:rPr>
          <w:rFonts w:ascii="Times New Roman" w:hAnsi="Times New Roman"/>
          <w:sz w:val="24"/>
          <w:szCs w:val="24"/>
        </w:rPr>
        <w:t>k. h.</w:t>
      </w:r>
      <w:r w:rsidRPr="002A2FAE">
        <w:rPr>
          <w:rFonts w:ascii="Times New Roman" w:hAnsi="Times New Roman"/>
          <w:sz w:val="24"/>
          <w:szCs w:val="24"/>
        </w:rPr>
        <w:t xml:space="preserve"> Střížkov-Libeň k Habartické ulici, 100 m touto ulicí směrem severovýchodním, prochází parcelou č. 76/1 (Střížkov) k ulici </w:t>
      </w:r>
      <w:r w:rsidRPr="002A2FAE">
        <w:rPr>
          <w:rFonts w:ascii="Times New Roman" w:hAnsi="Times New Roman"/>
          <w:sz w:val="24"/>
          <w:szCs w:val="24"/>
        </w:rPr>
        <w:lastRenderedPageBreak/>
        <w:t>Teplické, jde 21</w:t>
      </w:r>
      <w:r w:rsidR="008C035A">
        <w:rPr>
          <w:rFonts w:ascii="Times New Roman" w:hAnsi="Times New Roman"/>
          <w:sz w:val="24"/>
          <w:szCs w:val="24"/>
        </w:rPr>
        <w:t>0</w:t>
      </w:r>
      <w:r w:rsidRPr="002A2FAE">
        <w:rPr>
          <w:rFonts w:ascii="Times New Roman" w:hAnsi="Times New Roman"/>
          <w:sz w:val="24"/>
          <w:szCs w:val="24"/>
        </w:rPr>
        <w:t xml:space="preserve"> m po severním okraji ulice Teplické, kde se odklání na severozápad, až k bodu styku parcel č. 496/121, č. 568/10 a č. 11 a po západní straně parcely č. 7/2 a dále po hranici parcely č. 7/9 a pokračuje západně po hranici parcely č. 7/6, kde navazuje na hranici parcely č. 516/38 a prochází přes parcelu č. 516/6 severozápadně až na ulici Libereckou a pokračuje 390 m po </w:t>
      </w:r>
      <w:r>
        <w:rPr>
          <w:rFonts w:ascii="Times New Roman" w:hAnsi="Times New Roman"/>
          <w:sz w:val="24"/>
          <w:szCs w:val="24"/>
        </w:rPr>
        <w:t>k. h.</w:t>
      </w:r>
      <w:r w:rsidRPr="002A2FAE">
        <w:rPr>
          <w:rFonts w:ascii="Times New Roman" w:hAnsi="Times New Roman"/>
          <w:sz w:val="24"/>
          <w:szCs w:val="24"/>
        </w:rPr>
        <w:t xml:space="preserve"> Libeň-Střížkov směrem severovýchodním, kde opouští </w:t>
      </w:r>
      <w:r>
        <w:rPr>
          <w:rFonts w:ascii="Times New Roman" w:hAnsi="Times New Roman"/>
          <w:sz w:val="24"/>
          <w:szCs w:val="24"/>
        </w:rPr>
        <w:t>k. h.</w:t>
      </w:r>
      <w:r w:rsidRPr="002A2FAE">
        <w:rPr>
          <w:rFonts w:ascii="Times New Roman" w:hAnsi="Times New Roman"/>
          <w:sz w:val="24"/>
          <w:szCs w:val="24"/>
        </w:rPr>
        <w:t xml:space="preserve"> a pokračuje 350 m ulicí Libereckou, odklání se na východ a jde až ke </w:t>
      </w:r>
      <w:r>
        <w:rPr>
          <w:rFonts w:ascii="Times New Roman" w:hAnsi="Times New Roman"/>
          <w:sz w:val="24"/>
          <w:szCs w:val="24"/>
        </w:rPr>
        <w:t>k. h.</w:t>
      </w:r>
      <w:r w:rsidRPr="002A2FAE">
        <w:rPr>
          <w:rFonts w:ascii="Times New Roman" w:hAnsi="Times New Roman"/>
          <w:sz w:val="24"/>
          <w:szCs w:val="24"/>
        </w:rPr>
        <w:t xml:space="preserve"> Střížkov-Letňany, dále po </w:t>
      </w:r>
      <w:r>
        <w:rPr>
          <w:rFonts w:ascii="Times New Roman" w:hAnsi="Times New Roman"/>
          <w:sz w:val="24"/>
          <w:szCs w:val="24"/>
        </w:rPr>
        <w:t>k. h.</w:t>
      </w:r>
      <w:r w:rsidRPr="002A2FAE">
        <w:rPr>
          <w:rFonts w:ascii="Times New Roman" w:hAnsi="Times New Roman"/>
          <w:sz w:val="24"/>
          <w:szCs w:val="24"/>
        </w:rPr>
        <w:t xml:space="preserve"> Střížkov-Letňany k TKÚ Střížkov-Prosek-Letňany. </w:t>
      </w:r>
    </w:p>
    <w:p w14:paraId="26B92A43"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8970C8E" w14:textId="77777777" w:rsidR="00052EB7" w:rsidRPr="002A2FAE" w:rsidRDefault="00052EB7" w:rsidP="00052EB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PRAHA 10 </w:t>
      </w:r>
    </w:p>
    <w:p w14:paraId="45C9709D"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b/>
          <w:bCs/>
          <w:sz w:val="24"/>
          <w:szCs w:val="24"/>
        </w:rPr>
        <w:t xml:space="preserve"> </w:t>
      </w:r>
    </w:p>
    <w:p w14:paraId="5BF20662"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Území městské části je tvořeno katastrálními územími (celými nebo částí) Vršovice, Vinohrady, Strašnice, Malešice, Hrdlořezy, Hloubětín, Záběhlice, Michle, Žižkov s těmito hranicemi: </w:t>
      </w:r>
    </w:p>
    <w:p w14:paraId="6EEBC526"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65F7440E"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Od středu křižovatky ulic Korunní a U vodárny středem ulice Korunní směrem východním ke křižovatce s ulicí Jičínskou, dále středem ulice Šrobárovy ke křižovatce s ulicí U vinohradského hřbitova, středem ulice U vinohradského hřbitova až k Vinohradské, 150 metrů jejím středem západním směrem, odtud ulicí Pod židovskými hřbitovy do ulice Nad vodovodem, po 50 metrech navazuje na </w:t>
      </w:r>
      <w:r>
        <w:rPr>
          <w:rFonts w:ascii="Times New Roman" w:hAnsi="Times New Roman"/>
          <w:sz w:val="24"/>
          <w:szCs w:val="24"/>
        </w:rPr>
        <w:t>k. h.</w:t>
      </w:r>
      <w:r w:rsidRPr="002A2FAE">
        <w:rPr>
          <w:rFonts w:ascii="Times New Roman" w:hAnsi="Times New Roman"/>
          <w:sz w:val="24"/>
          <w:szCs w:val="24"/>
        </w:rPr>
        <w:t xml:space="preserve"> Žižkov-Strašnice, dále po této </w:t>
      </w:r>
      <w:r>
        <w:rPr>
          <w:rFonts w:ascii="Times New Roman" w:hAnsi="Times New Roman"/>
          <w:sz w:val="24"/>
          <w:szCs w:val="24"/>
        </w:rPr>
        <w:t>k. h.</w:t>
      </w:r>
      <w:r w:rsidRPr="002A2FAE">
        <w:rPr>
          <w:rFonts w:ascii="Times New Roman" w:hAnsi="Times New Roman"/>
          <w:sz w:val="24"/>
          <w:szCs w:val="24"/>
        </w:rPr>
        <w:t xml:space="preserve"> do ulice Na Třebešíně, 160 m ulicí Na Třebešíně, kde se křižuje s ulicí K Červenému dvoru a prochází touto ulicí 130 m k </w:t>
      </w:r>
      <w:r>
        <w:rPr>
          <w:rFonts w:ascii="Times New Roman" w:hAnsi="Times New Roman"/>
          <w:sz w:val="24"/>
          <w:szCs w:val="24"/>
        </w:rPr>
        <w:t>č. p.</w:t>
      </w:r>
      <w:r w:rsidRPr="002A2FAE">
        <w:rPr>
          <w:rFonts w:ascii="Times New Roman" w:hAnsi="Times New Roman"/>
          <w:sz w:val="24"/>
          <w:szCs w:val="24"/>
        </w:rPr>
        <w:t xml:space="preserve"> 1259 (Strašnice), kde opouští ulici K Červenému dvoru, lomí se na východ, jde k ulici Nad Třebešínem II. k </w:t>
      </w:r>
      <w:r>
        <w:rPr>
          <w:rFonts w:ascii="Times New Roman" w:hAnsi="Times New Roman"/>
          <w:sz w:val="24"/>
          <w:szCs w:val="24"/>
        </w:rPr>
        <w:t>č. p.</w:t>
      </w:r>
      <w:r w:rsidRPr="002A2FAE">
        <w:rPr>
          <w:rFonts w:ascii="Times New Roman" w:hAnsi="Times New Roman"/>
          <w:sz w:val="24"/>
          <w:szCs w:val="24"/>
        </w:rPr>
        <w:t xml:space="preserve"> 1253 (Strašnice), zde se lomí kolmo k ulici Nad Třebešínem III. dále po severozápadním okraji parcel 1543 a 1544 (Strašnice) k železničnímu tělesu, kde se vrací na </w:t>
      </w:r>
      <w:r>
        <w:rPr>
          <w:rFonts w:ascii="Times New Roman" w:hAnsi="Times New Roman"/>
          <w:sz w:val="24"/>
          <w:szCs w:val="24"/>
        </w:rPr>
        <w:t>k. h.</w:t>
      </w:r>
      <w:r w:rsidRPr="002A2FAE">
        <w:rPr>
          <w:rFonts w:ascii="Times New Roman" w:hAnsi="Times New Roman"/>
          <w:sz w:val="24"/>
          <w:szCs w:val="24"/>
        </w:rPr>
        <w:t xml:space="preserve"> Strašnice-Žižkov a po 260 m přichází k TKÚ Žižkov- Strašnice-Malešice. Dále po </w:t>
      </w:r>
      <w:r>
        <w:rPr>
          <w:rFonts w:ascii="Times New Roman" w:hAnsi="Times New Roman"/>
          <w:sz w:val="24"/>
          <w:szCs w:val="24"/>
        </w:rPr>
        <w:t>k. h.</w:t>
      </w:r>
      <w:r w:rsidRPr="002A2FAE">
        <w:rPr>
          <w:rFonts w:ascii="Times New Roman" w:hAnsi="Times New Roman"/>
          <w:sz w:val="24"/>
          <w:szCs w:val="24"/>
        </w:rPr>
        <w:t xml:space="preserve"> Žižkov-Malešice k TKÚ Žižkov- Malešice-Hrdlořezy dále po </w:t>
      </w:r>
      <w:r>
        <w:rPr>
          <w:rFonts w:ascii="Times New Roman" w:hAnsi="Times New Roman"/>
          <w:sz w:val="24"/>
          <w:szCs w:val="24"/>
        </w:rPr>
        <w:t>k. h.</w:t>
      </w:r>
      <w:r w:rsidRPr="002A2FAE">
        <w:rPr>
          <w:rFonts w:ascii="Times New Roman" w:hAnsi="Times New Roman"/>
          <w:sz w:val="24"/>
          <w:szCs w:val="24"/>
        </w:rPr>
        <w:t xml:space="preserve"> Hrdlořezy-Malešice k parcele č. 950 (Malešice) a dále po severní straně parcely č.950 (Malešice), dále po severním okraji parcely č.115/1 (kde opouští katastrální hranici) a parcely 652 (Malešice), k jižnímu rohu parcely č. 651/1, kde se láme a jde směrem jižním 56m k trojmezí parcel č. 951/1, 657/1 a 953/1 (Malešice) podle severního okraje železničního tělesa, parcely č. 953/1 (Malešice) na katastrální hranici Hrdlořezy-Malešice, dále 10m jižním směrem k severozápadnímu rohu parcely č. 496 (Hrdlořezy) dále po severním okraji parcely č.496 (Hrdlořezy) ke </w:t>
      </w:r>
      <w:r>
        <w:rPr>
          <w:rFonts w:ascii="Times New Roman" w:hAnsi="Times New Roman"/>
          <w:sz w:val="24"/>
          <w:szCs w:val="24"/>
        </w:rPr>
        <w:t>k. h.</w:t>
      </w:r>
      <w:r w:rsidRPr="002A2FAE">
        <w:rPr>
          <w:rFonts w:ascii="Times New Roman" w:hAnsi="Times New Roman"/>
          <w:sz w:val="24"/>
          <w:szCs w:val="24"/>
        </w:rPr>
        <w:t xml:space="preserve"> Hrdlořezy-Hloubětín, dále po severním okraji parcely č. 2626 (Hloubětín) ke </w:t>
      </w:r>
      <w:r>
        <w:rPr>
          <w:rFonts w:ascii="Times New Roman" w:hAnsi="Times New Roman"/>
          <w:sz w:val="24"/>
          <w:szCs w:val="24"/>
        </w:rPr>
        <w:t>k. h.</w:t>
      </w:r>
      <w:r w:rsidRPr="002A2FAE">
        <w:rPr>
          <w:rFonts w:ascii="Times New Roman" w:hAnsi="Times New Roman"/>
          <w:sz w:val="24"/>
          <w:szCs w:val="24"/>
        </w:rPr>
        <w:t xml:space="preserve"> Hloubětín- Kyje,</w:t>
      </w:r>
      <w:r>
        <w:rPr>
          <w:rFonts w:ascii="Times New Roman" w:hAnsi="Times New Roman"/>
          <w:sz w:val="24"/>
          <w:szCs w:val="24"/>
        </w:rPr>
        <w:t xml:space="preserve"> </w:t>
      </w:r>
      <w:r w:rsidRPr="002A2FAE">
        <w:rPr>
          <w:rFonts w:ascii="Times New Roman" w:hAnsi="Times New Roman"/>
          <w:sz w:val="24"/>
          <w:szCs w:val="24"/>
        </w:rPr>
        <w:t xml:space="preserve">kde se lomí k jihu a jde k TKÚ Hloubětín-Kyje- Hrdlořezy, dále po </w:t>
      </w:r>
      <w:r>
        <w:rPr>
          <w:rFonts w:ascii="Times New Roman" w:hAnsi="Times New Roman"/>
          <w:sz w:val="24"/>
          <w:szCs w:val="24"/>
        </w:rPr>
        <w:t>k. h.</w:t>
      </w:r>
      <w:r w:rsidRPr="002A2FAE">
        <w:rPr>
          <w:rFonts w:ascii="Times New Roman" w:hAnsi="Times New Roman"/>
          <w:sz w:val="24"/>
          <w:szCs w:val="24"/>
        </w:rPr>
        <w:t xml:space="preserve"> Hrdlořezy-Kyje k TKÚ Hrdlořezy-Kyje-Malešice, dále po </w:t>
      </w:r>
      <w:r>
        <w:rPr>
          <w:rFonts w:ascii="Times New Roman" w:hAnsi="Times New Roman"/>
          <w:sz w:val="24"/>
          <w:szCs w:val="24"/>
        </w:rPr>
        <w:t>k. h.</w:t>
      </w:r>
      <w:r w:rsidRPr="002A2FAE">
        <w:rPr>
          <w:rFonts w:ascii="Times New Roman" w:hAnsi="Times New Roman"/>
          <w:sz w:val="24"/>
          <w:szCs w:val="24"/>
        </w:rPr>
        <w:t xml:space="preserve"> Kyje-Malešice k TKÚ Kyje-Malešice-Štěrboholy, dále po </w:t>
      </w:r>
      <w:r>
        <w:rPr>
          <w:rFonts w:ascii="Times New Roman" w:hAnsi="Times New Roman"/>
          <w:sz w:val="24"/>
          <w:szCs w:val="24"/>
        </w:rPr>
        <w:t>k. h.</w:t>
      </w:r>
      <w:r w:rsidRPr="002A2FAE">
        <w:rPr>
          <w:rFonts w:ascii="Times New Roman" w:hAnsi="Times New Roman"/>
          <w:sz w:val="24"/>
          <w:szCs w:val="24"/>
        </w:rPr>
        <w:t xml:space="preserve"> Malešice-Štěrboholy k TKÚ Malešice-Štěrboholy-Hostivař, dále po katastrální hranici Hostivař-Malešice dále po </w:t>
      </w:r>
      <w:r>
        <w:rPr>
          <w:rFonts w:ascii="Times New Roman" w:hAnsi="Times New Roman"/>
          <w:sz w:val="24"/>
          <w:szCs w:val="24"/>
        </w:rPr>
        <w:t>k. h.</w:t>
      </w:r>
      <w:r w:rsidRPr="002A2FAE">
        <w:rPr>
          <w:rFonts w:ascii="Times New Roman" w:hAnsi="Times New Roman"/>
          <w:sz w:val="24"/>
          <w:szCs w:val="24"/>
        </w:rPr>
        <w:t xml:space="preserve"> Hostivař-Strašnice, dále po </w:t>
      </w:r>
      <w:r>
        <w:rPr>
          <w:rFonts w:ascii="Times New Roman" w:hAnsi="Times New Roman"/>
          <w:sz w:val="24"/>
          <w:szCs w:val="24"/>
        </w:rPr>
        <w:t>k. h.</w:t>
      </w:r>
      <w:r w:rsidRPr="002A2FAE">
        <w:rPr>
          <w:rFonts w:ascii="Times New Roman" w:hAnsi="Times New Roman"/>
          <w:sz w:val="24"/>
          <w:szCs w:val="24"/>
        </w:rPr>
        <w:t xml:space="preserve"> Hostivař-Záběhlice, k TKÚ Chodov- Záběhlice-Hostivař, dále po </w:t>
      </w:r>
      <w:r>
        <w:rPr>
          <w:rFonts w:ascii="Times New Roman" w:hAnsi="Times New Roman"/>
          <w:sz w:val="24"/>
          <w:szCs w:val="24"/>
        </w:rPr>
        <w:t>k. h.</w:t>
      </w:r>
      <w:r w:rsidRPr="002A2FAE">
        <w:rPr>
          <w:rFonts w:ascii="Times New Roman" w:hAnsi="Times New Roman"/>
          <w:sz w:val="24"/>
          <w:szCs w:val="24"/>
        </w:rPr>
        <w:t xml:space="preserve"> Záběhlice-Chodov, k jižnímu břehu retenční nádrže v jihozápadním výběžku nádrže opouští </w:t>
      </w:r>
      <w:r>
        <w:rPr>
          <w:rFonts w:ascii="Times New Roman" w:hAnsi="Times New Roman"/>
          <w:sz w:val="24"/>
          <w:szCs w:val="24"/>
        </w:rPr>
        <w:t>k. h.</w:t>
      </w:r>
      <w:r w:rsidRPr="002A2FAE">
        <w:rPr>
          <w:rFonts w:ascii="Times New Roman" w:hAnsi="Times New Roman"/>
          <w:sz w:val="24"/>
          <w:szCs w:val="24"/>
        </w:rPr>
        <w:t xml:space="preserve"> Záběhlice-Chodov, odtud směřuje na sever k </w:t>
      </w:r>
      <w:r>
        <w:rPr>
          <w:rFonts w:ascii="Times New Roman" w:hAnsi="Times New Roman"/>
          <w:sz w:val="24"/>
          <w:szCs w:val="24"/>
        </w:rPr>
        <w:t>č. p.</w:t>
      </w:r>
      <w:r w:rsidRPr="002A2FAE">
        <w:rPr>
          <w:rFonts w:ascii="Times New Roman" w:hAnsi="Times New Roman"/>
          <w:sz w:val="24"/>
          <w:szCs w:val="24"/>
        </w:rPr>
        <w:t xml:space="preserve"> 3041 (Záběhlice), po jižním okraji tohoto domu směrem severovýchodním až pod vedení vysokého napětí, sleduje vedení směrem severozápadním, kříží ulici Ke Spořilovu a obrací se (stále pod vedením Vysoké napětí) na západ k ulici U mlýna, kde od trafostanice jde zpět směrem východním Zárybniční ulici, po východní straně Zárybniční ulice dále k rozhraní parcel č. 2709 a 2711 (Záběhlice) ke strouze Hamerského rybníka po severním břehu strouhy k Botiči, po jeho severním břehu k ulici Chodovské, středem Chodovské ke křižovatce s ulicí U plynárny, dále středem ulice U plynárny k západní hraně domu </w:t>
      </w:r>
      <w:r>
        <w:rPr>
          <w:rFonts w:ascii="Times New Roman" w:hAnsi="Times New Roman"/>
          <w:sz w:val="24"/>
          <w:szCs w:val="24"/>
        </w:rPr>
        <w:t>č. p.</w:t>
      </w:r>
      <w:r w:rsidRPr="002A2FAE">
        <w:rPr>
          <w:rFonts w:ascii="Times New Roman" w:hAnsi="Times New Roman"/>
          <w:sz w:val="24"/>
          <w:szCs w:val="24"/>
        </w:rPr>
        <w:t xml:space="preserve"> 503 (Michle), odtud k severu podle východního okraje parcely 2630 (Michle), na konci východního okraje parcely se stáčí k západu podle jižního okraje ulice Na křivce k parcele 2643 (Michle), podle jejího východního okraje se obrací k severu k ulici Pod Sychrovem, po severní hraně domu </w:t>
      </w:r>
      <w:r>
        <w:rPr>
          <w:rFonts w:ascii="Times New Roman" w:hAnsi="Times New Roman"/>
          <w:sz w:val="24"/>
          <w:szCs w:val="24"/>
        </w:rPr>
        <w:t>č. p.</w:t>
      </w:r>
      <w:r w:rsidRPr="002A2FAE">
        <w:rPr>
          <w:rFonts w:ascii="Times New Roman" w:hAnsi="Times New Roman"/>
          <w:sz w:val="24"/>
          <w:szCs w:val="24"/>
        </w:rPr>
        <w:t xml:space="preserve"> 263 (Michle) přechází k </w:t>
      </w:r>
      <w:r>
        <w:rPr>
          <w:rFonts w:ascii="Times New Roman" w:hAnsi="Times New Roman"/>
          <w:sz w:val="24"/>
          <w:szCs w:val="24"/>
        </w:rPr>
        <w:t>č. p.</w:t>
      </w:r>
      <w:r w:rsidRPr="002A2FAE">
        <w:rPr>
          <w:rFonts w:ascii="Times New Roman" w:hAnsi="Times New Roman"/>
          <w:sz w:val="24"/>
          <w:szCs w:val="24"/>
        </w:rPr>
        <w:t xml:space="preserve"> 262 (Michle), po jeho západní straně k jihu, k zahradám u domů </w:t>
      </w:r>
      <w:r>
        <w:rPr>
          <w:rFonts w:ascii="Times New Roman" w:hAnsi="Times New Roman"/>
          <w:sz w:val="24"/>
          <w:szCs w:val="24"/>
        </w:rPr>
        <w:t>č. p.</w:t>
      </w:r>
      <w:r w:rsidRPr="002A2FAE">
        <w:rPr>
          <w:rFonts w:ascii="Times New Roman" w:hAnsi="Times New Roman"/>
          <w:sz w:val="24"/>
          <w:szCs w:val="24"/>
        </w:rPr>
        <w:t xml:space="preserve"> 438, 439, 427 a 454 (Michle), po jejich severním okraji k </w:t>
      </w:r>
      <w:r w:rsidRPr="002A2FAE">
        <w:rPr>
          <w:rFonts w:ascii="Times New Roman" w:hAnsi="Times New Roman"/>
          <w:sz w:val="24"/>
          <w:szCs w:val="24"/>
        </w:rPr>
        <w:lastRenderedPageBreak/>
        <w:t xml:space="preserve">železničnímu tělesu dráhy Vršovice-Modřany, podchází železnici podle severního okraje ulice U plynárny na křižovatku ulic Nad vinným potokem, dále středem ulice Nad vinným potokem ke křižovatce s Bartoškovou ulicí, dále po severním okraji Bartoškovy a jižním okrajem objektu nádraží Praha-Vršovice, protíná v přímém směru ulici Otakarovu vede až na pravý břeh Botiče tj. na TKÚ Nusle-Vršovice-Vinohrady, dále po </w:t>
      </w:r>
      <w:r>
        <w:rPr>
          <w:rFonts w:ascii="Times New Roman" w:hAnsi="Times New Roman"/>
          <w:sz w:val="24"/>
          <w:szCs w:val="24"/>
        </w:rPr>
        <w:t>k. h.</w:t>
      </w:r>
      <w:r w:rsidRPr="002A2FAE">
        <w:rPr>
          <w:rFonts w:ascii="Times New Roman" w:hAnsi="Times New Roman"/>
          <w:sz w:val="24"/>
          <w:szCs w:val="24"/>
        </w:rPr>
        <w:t xml:space="preserve"> Vršovice-Vinohrady po pravém břehu Botiče k ulici U Vršovického nádraží, kde se obrací na sever podle východního okraje Havlíčkových sadů tj. stále po </w:t>
      </w:r>
      <w:r>
        <w:rPr>
          <w:rFonts w:ascii="Times New Roman" w:hAnsi="Times New Roman"/>
          <w:sz w:val="24"/>
          <w:szCs w:val="24"/>
        </w:rPr>
        <w:t>k. h.</w:t>
      </w:r>
      <w:r w:rsidRPr="002A2FAE">
        <w:rPr>
          <w:rFonts w:ascii="Times New Roman" w:hAnsi="Times New Roman"/>
          <w:sz w:val="24"/>
          <w:szCs w:val="24"/>
        </w:rPr>
        <w:t xml:space="preserve"> Vršovice-Vinohrady, dále ulicí Rybalkovou ke křižovatce s Voroněžskou, kde opouští </w:t>
      </w:r>
      <w:r>
        <w:rPr>
          <w:rFonts w:ascii="Times New Roman" w:hAnsi="Times New Roman"/>
          <w:sz w:val="24"/>
          <w:szCs w:val="24"/>
        </w:rPr>
        <w:t>k. h.</w:t>
      </w:r>
      <w:r w:rsidRPr="002A2FAE">
        <w:rPr>
          <w:rFonts w:ascii="Times New Roman" w:hAnsi="Times New Roman"/>
          <w:sz w:val="24"/>
          <w:szCs w:val="24"/>
        </w:rPr>
        <w:t xml:space="preserve">, dále středem ulice Rybalkovy na křižovatku s ulicí Máchovou, středem Máchovy, přetíná Francouzskou, vede středem ulice Slovenské až k Bezručovým sadům, dále středem ulice U vodárny ke křižovatce s ulicí Korunní. </w:t>
      </w:r>
    </w:p>
    <w:p w14:paraId="59FAB3A9"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1CB4DCA" w14:textId="77777777" w:rsidR="00052EB7" w:rsidRPr="002A2FAE" w:rsidRDefault="00052EB7" w:rsidP="00052EB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PRAHA 11 </w:t>
      </w:r>
    </w:p>
    <w:p w14:paraId="6F73E75E"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b/>
          <w:bCs/>
          <w:sz w:val="24"/>
          <w:szCs w:val="24"/>
        </w:rPr>
        <w:t xml:space="preserve"> </w:t>
      </w:r>
    </w:p>
    <w:p w14:paraId="4C7FE8B4"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Území městské části je tvořeno katastrálními územími Chodov, Háje s těmito hranicemi: </w:t>
      </w:r>
    </w:p>
    <w:p w14:paraId="620F0CFE"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767250AD"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Od TKÚ Záběhlice-Michle-Chodov směrem východním po </w:t>
      </w:r>
      <w:r>
        <w:rPr>
          <w:rFonts w:ascii="Times New Roman" w:hAnsi="Times New Roman"/>
          <w:sz w:val="24"/>
          <w:szCs w:val="24"/>
        </w:rPr>
        <w:t>k. h.</w:t>
      </w:r>
      <w:r w:rsidRPr="002A2FAE">
        <w:rPr>
          <w:rFonts w:ascii="Times New Roman" w:hAnsi="Times New Roman"/>
          <w:sz w:val="24"/>
          <w:szCs w:val="24"/>
        </w:rPr>
        <w:t xml:space="preserve"> Záběhlice-Chodov směrem východním k TKÚ Hostivař-Záběhlice- Chodov, po </w:t>
      </w:r>
      <w:r>
        <w:rPr>
          <w:rFonts w:ascii="Times New Roman" w:hAnsi="Times New Roman"/>
          <w:sz w:val="24"/>
          <w:szCs w:val="24"/>
        </w:rPr>
        <w:t>k. h.</w:t>
      </w:r>
      <w:r w:rsidRPr="002A2FAE">
        <w:rPr>
          <w:rFonts w:ascii="Times New Roman" w:hAnsi="Times New Roman"/>
          <w:sz w:val="24"/>
          <w:szCs w:val="24"/>
        </w:rPr>
        <w:t xml:space="preserve"> Chodov-Hostivař k TKÚ Hostivař-Chodov-Háje, dále po </w:t>
      </w:r>
      <w:r>
        <w:rPr>
          <w:rFonts w:ascii="Times New Roman" w:hAnsi="Times New Roman"/>
          <w:sz w:val="24"/>
          <w:szCs w:val="24"/>
        </w:rPr>
        <w:t>k. h.</w:t>
      </w:r>
      <w:r w:rsidRPr="002A2FAE">
        <w:rPr>
          <w:rFonts w:ascii="Times New Roman" w:hAnsi="Times New Roman"/>
          <w:sz w:val="24"/>
          <w:szCs w:val="24"/>
        </w:rPr>
        <w:t xml:space="preserve"> Háje-Hostivař k TKÚ Háje-Petrovice-Hostivař, dále po </w:t>
      </w:r>
      <w:r>
        <w:rPr>
          <w:rFonts w:ascii="Times New Roman" w:hAnsi="Times New Roman"/>
          <w:sz w:val="24"/>
          <w:szCs w:val="24"/>
        </w:rPr>
        <w:t>k. h.</w:t>
      </w:r>
      <w:r w:rsidRPr="002A2FAE">
        <w:rPr>
          <w:rFonts w:ascii="Times New Roman" w:hAnsi="Times New Roman"/>
          <w:sz w:val="24"/>
          <w:szCs w:val="24"/>
        </w:rPr>
        <w:t xml:space="preserve"> Háje-Petrovice k TKÚ Háje-Petrovice-Újezd, dále po </w:t>
      </w:r>
      <w:r>
        <w:rPr>
          <w:rFonts w:ascii="Times New Roman" w:hAnsi="Times New Roman"/>
          <w:sz w:val="24"/>
          <w:szCs w:val="24"/>
        </w:rPr>
        <w:t>k. h.</w:t>
      </w:r>
      <w:r w:rsidRPr="002A2FAE">
        <w:rPr>
          <w:rFonts w:ascii="Times New Roman" w:hAnsi="Times New Roman"/>
          <w:sz w:val="24"/>
          <w:szCs w:val="24"/>
        </w:rPr>
        <w:t xml:space="preserve"> Háje- Újezd až k TKÚ Chodov-Újezd-Háje, dále po </w:t>
      </w:r>
      <w:r>
        <w:rPr>
          <w:rFonts w:ascii="Times New Roman" w:hAnsi="Times New Roman"/>
          <w:sz w:val="24"/>
          <w:szCs w:val="24"/>
        </w:rPr>
        <w:t>k. h.</w:t>
      </w:r>
      <w:r w:rsidRPr="002A2FAE">
        <w:rPr>
          <w:rFonts w:ascii="Times New Roman" w:hAnsi="Times New Roman"/>
          <w:sz w:val="24"/>
          <w:szCs w:val="24"/>
        </w:rPr>
        <w:t xml:space="preserve"> Chodov-Újezd až k TKÚ Chodov-Újezd-Šeberov, dále po </w:t>
      </w:r>
      <w:r>
        <w:rPr>
          <w:rFonts w:ascii="Times New Roman" w:hAnsi="Times New Roman"/>
          <w:sz w:val="24"/>
          <w:szCs w:val="24"/>
        </w:rPr>
        <w:t>k. h.</w:t>
      </w:r>
      <w:r w:rsidRPr="002A2FAE">
        <w:rPr>
          <w:rFonts w:ascii="Times New Roman" w:hAnsi="Times New Roman"/>
          <w:sz w:val="24"/>
          <w:szCs w:val="24"/>
        </w:rPr>
        <w:t xml:space="preserve"> Šeberov-Chodov k TKÚ Chodov-Šeberov-Kunratice, dále po </w:t>
      </w:r>
      <w:r>
        <w:rPr>
          <w:rFonts w:ascii="Times New Roman" w:hAnsi="Times New Roman"/>
          <w:sz w:val="24"/>
          <w:szCs w:val="24"/>
        </w:rPr>
        <w:t>k. h.</w:t>
      </w:r>
      <w:r w:rsidRPr="002A2FAE">
        <w:rPr>
          <w:rFonts w:ascii="Times New Roman" w:hAnsi="Times New Roman"/>
          <w:sz w:val="24"/>
          <w:szCs w:val="24"/>
        </w:rPr>
        <w:t xml:space="preserve"> Chodov-Kunratice až k TKÚ Chodov-Kunratice-Michle, dále po </w:t>
      </w:r>
      <w:r>
        <w:rPr>
          <w:rFonts w:ascii="Times New Roman" w:hAnsi="Times New Roman"/>
          <w:sz w:val="24"/>
          <w:szCs w:val="24"/>
        </w:rPr>
        <w:t>k. h.</w:t>
      </w:r>
      <w:r w:rsidRPr="002A2FAE">
        <w:rPr>
          <w:rFonts w:ascii="Times New Roman" w:hAnsi="Times New Roman"/>
          <w:sz w:val="24"/>
          <w:szCs w:val="24"/>
        </w:rPr>
        <w:t xml:space="preserve"> Chodov-Michle k TKÚ Chodov-Michle-Záběhlice. </w:t>
      </w:r>
    </w:p>
    <w:p w14:paraId="1A8DE5FA"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0BC554D" w14:textId="77777777" w:rsidR="00052EB7" w:rsidRDefault="00052EB7" w:rsidP="00052EB7">
      <w:pPr>
        <w:widowControl w:val="0"/>
        <w:autoSpaceDE w:val="0"/>
        <w:autoSpaceDN w:val="0"/>
        <w:adjustRightInd w:val="0"/>
        <w:spacing w:after="0" w:line="240" w:lineRule="auto"/>
        <w:jc w:val="center"/>
        <w:rPr>
          <w:rFonts w:ascii="Times New Roman" w:hAnsi="Times New Roman"/>
          <w:b/>
          <w:bCs/>
          <w:sz w:val="24"/>
          <w:szCs w:val="24"/>
        </w:rPr>
      </w:pPr>
    </w:p>
    <w:p w14:paraId="58F953DD" w14:textId="77777777" w:rsidR="00052EB7" w:rsidRPr="002A2FAE" w:rsidRDefault="00052EB7" w:rsidP="00052EB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PRAHA 12 </w:t>
      </w:r>
    </w:p>
    <w:p w14:paraId="70131E39"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b/>
          <w:bCs/>
          <w:sz w:val="24"/>
          <w:szCs w:val="24"/>
        </w:rPr>
        <w:t xml:space="preserve"> </w:t>
      </w:r>
    </w:p>
    <w:p w14:paraId="287B61DA"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Území městské části je tvořeno katastrálními územími Modřany, Komořany, Točná, Cholupice a Kamýk s těmito hranicemi: </w:t>
      </w:r>
    </w:p>
    <w:p w14:paraId="2065A677"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76AFD488"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Z TKÚ Hodkovičky-Malá Chuchle-Modřany tj. ve středu koryta Vltavy směrem východním po </w:t>
      </w:r>
      <w:r>
        <w:rPr>
          <w:rFonts w:ascii="Times New Roman" w:hAnsi="Times New Roman"/>
          <w:sz w:val="24"/>
          <w:szCs w:val="24"/>
        </w:rPr>
        <w:t>k. h.</w:t>
      </w:r>
      <w:r w:rsidRPr="002A2FAE">
        <w:rPr>
          <w:rFonts w:ascii="Times New Roman" w:hAnsi="Times New Roman"/>
          <w:sz w:val="24"/>
          <w:szCs w:val="24"/>
        </w:rPr>
        <w:t xml:space="preserve"> Hodkovičky-Modřany při severním okraji ulice Čsl. exilu, přechází Zátišský potok, pokračuje po </w:t>
      </w:r>
      <w:r>
        <w:rPr>
          <w:rFonts w:ascii="Times New Roman" w:hAnsi="Times New Roman"/>
          <w:sz w:val="24"/>
          <w:szCs w:val="24"/>
        </w:rPr>
        <w:t>k. h.</w:t>
      </w:r>
      <w:r w:rsidRPr="002A2FAE">
        <w:rPr>
          <w:rFonts w:ascii="Times New Roman" w:hAnsi="Times New Roman"/>
          <w:sz w:val="24"/>
          <w:szCs w:val="24"/>
        </w:rPr>
        <w:t xml:space="preserve"> Kamýk-Hodkovičky, ulicemi V lučinách a Na dlouhé mezi až k TKÚ Hodkovičky-Lhotka-Kamýk, dále po </w:t>
      </w:r>
      <w:r>
        <w:rPr>
          <w:rFonts w:ascii="Times New Roman" w:hAnsi="Times New Roman"/>
          <w:sz w:val="24"/>
          <w:szCs w:val="24"/>
        </w:rPr>
        <w:t>k. h.</w:t>
      </w:r>
      <w:r w:rsidRPr="002A2FAE">
        <w:rPr>
          <w:rFonts w:ascii="Times New Roman" w:hAnsi="Times New Roman"/>
          <w:sz w:val="24"/>
          <w:szCs w:val="24"/>
        </w:rPr>
        <w:t xml:space="preserve"> Lhotka-Kamýk, která probíhá ulicemi Růženínskou a Mariánskou až k ulici Novodvorské, dále po severovýchodním okraji ulice Novodvorské až na křižovatku s ulicí Mirotickou, přechází ulicí Novodvorskou a po druhé straně ulice Novodvorské se vrací až k ulici U vodojemu, kde probíhá po </w:t>
      </w:r>
      <w:r>
        <w:rPr>
          <w:rFonts w:ascii="Times New Roman" w:hAnsi="Times New Roman"/>
          <w:sz w:val="24"/>
          <w:szCs w:val="24"/>
        </w:rPr>
        <w:t>k. h.</w:t>
      </w:r>
      <w:r w:rsidRPr="002A2FAE">
        <w:rPr>
          <w:rFonts w:ascii="Times New Roman" w:hAnsi="Times New Roman"/>
          <w:sz w:val="24"/>
          <w:szCs w:val="24"/>
        </w:rPr>
        <w:t xml:space="preserve"> Libuš-Kamýk, ulicí Šatrovou až k ulici K lesu, odtud přechází k ulici Smotlachově, po ní se vrací (stále po </w:t>
      </w:r>
      <w:r>
        <w:rPr>
          <w:rFonts w:ascii="Times New Roman" w:hAnsi="Times New Roman"/>
          <w:sz w:val="24"/>
          <w:szCs w:val="24"/>
        </w:rPr>
        <w:t>k. h.</w:t>
      </w:r>
      <w:r w:rsidRPr="002A2FAE">
        <w:rPr>
          <w:rFonts w:ascii="Times New Roman" w:hAnsi="Times New Roman"/>
          <w:sz w:val="24"/>
          <w:szCs w:val="24"/>
        </w:rPr>
        <w:t xml:space="preserve"> Libuš-Kamýk) zpět na ulici Novodvorskou, sleduje ji po jejím východním okraji až k ulici Lhotákově, dále po jižním okraji ulice Lhotákovy až k TKÚ Kamýk-Modřany-Libuš, probíhá lesíkem k Libušskému potoku, po </w:t>
      </w:r>
      <w:r>
        <w:rPr>
          <w:rFonts w:ascii="Times New Roman" w:hAnsi="Times New Roman"/>
          <w:sz w:val="24"/>
          <w:szCs w:val="24"/>
        </w:rPr>
        <w:t>k. h.</w:t>
      </w:r>
      <w:r w:rsidRPr="002A2FAE">
        <w:rPr>
          <w:rFonts w:ascii="Times New Roman" w:hAnsi="Times New Roman"/>
          <w:sz w:val="24"/>
          <w:szCs w:val="24"/>
        </w:rPr>
        <w:t xml:space="preserve"> Libuš-Modřany až k TKÚ Cholupice-Modřany-Libuš, dále po </w:t>
      </w:r>
      <w:r>
        <w:rPr>
          <w:rFonts w:ascii="Times New Roman" w:hAnsi="Times New Roman"/>
          <w:sz w:val="24"/>
          <w:szCs w:val="24"/>
        </w:rPr>
        <w:t>k. h.</w:t>
      </w:r>
      <w:r w:rsidRPr="002A2FAE">
        <w:rPr>
          <w:rFonts w:ascii="Times New Roman" w:hAnsi="Times New Roman"/>
          <w:sz w:val="24"/>
          <w:szCs w:val="24"/>
        </w:rPr>
        <w:t xml:space="preserve"> Libuš-Cholupice korytem Libušského potoka k TKÚ Libuš- Písnice-Cholupice, dále pokračuje korytem Libušského potoka po </w:t>
      </w:r>
      <w:r>
        <w:rPr>
          <w:rFonts w:ascii="Times New Roman" w:hAnsi="Times New Roman"/>
          <w:sz w:val="24"/>
          <w:szCs w:val="24"/>
        </w:rPr>
        <w:t>k. h.</w:t>
      </w:r>
      <w:r w:rsidRPr="002A2FAE">
        <w:rPr>
          <w:rFonts w:ascii="Times New Roman" w:hAnsi="Times New Roman"/>
          <w:sz w:val="24"/>
          <w:szCs w:val="24"/>
        </w:rPr>
        <w:t xml:space="preserve"> Písnice - Cholupice, opouští Libušský potok po </w:t>
      </w:r>
      <w:r>
        <w:rPr>
          <w:rFonts w:ascii="Times New Roman" w:hAnsi="Times New Roman"/>
          <w:sz w:val="24"/>
          <w:szCs w:val="24"/>
        </w:rPr>
        <w:t>k. h.</w:t>
      </w:r>
      <w:r w:rsidRPr="002A2FAE">
        <w:rPr>
          <w:rFonts w:ascii="Times New Roman" w:hAnsi="Times New Roman"/>
          <w:sz w:val="24"/>
          <w:szCs w:val="24"/>
        </w:rPr>
        <w:t xml:space="preserve"> Písnice- Cholupice, prochází volným terénem k lesíku Vrtilka a dále k TKÚ Cholupice-Písnice-Hodkovice, dále prochází po </w:t>
      </w:r>
      <w:r>
        <w:rPr>
          <w:rFonts w:ascii="Times New Roman" w:hAnsi="Times New Roman"/>
          <w:sz w:val="24"/>
          <w:szCs w:val="24"/>
        </w:rPr>
        <w:t>k. h.</w:t>
      </w:r>
      <w:r w:rsidRPr="002A2FAE">
        <w:rPr>
          <w:rFonts w:ascii="Times New Roman" w:hAnsi="Times New Roman"/>
          <w:sz w:val="24"/>
          <w:szCs w:val="24"/>
        </w:rPr>
        <w:t xml:space="preserve"> Hodkovice- Cholupice, dále po </w:t>
      </w:r>
      <w:r>
        <w:rPr>
          <w:rFonts w:ascii="Times New Roman" w:hAnsi="Times New Roman"/>
          <w:sz w:val="24"/>
          <w:szCs w:val="24"/>
        </w:rPr>
        <w:t>k. h.</w:t>
      </w:r>
      <w:r w:rsidRPr="002A2FAE">
        <w:rPr>
          <w:rFonts w:ascii="Times New Roman" w:hAnsi="Times New Roman"/>
          <w:sz w:val="24"/>
          <w:szCs w:val="24"/>
        </w:rPr>
        <w:t xml:space="preserve"> Cholupice-Dolní Břežany až po TKÚ Cholupice-Točná-Dolní Břežany, dále po </w:t>
      </w:r>
      <w:r>
        <w:rPr>
          <w:rFonts w:ascii="Times New Roman" w:hAnsi="Times New Roman"/>
          <w:sz w:val="24"/>
          <w:szCs w:val="24"/>
        </w:rPr>
        <w:t>k. h.</w:t>
      </w:r>
      <w:r w:rsidRPr="002A2FAE">
        <w:rPr>
          <w:rFonts w:ascii="Times New Roman" w:hAnsi="Times New Roman"/>
          <w:sz w:val="24"/>
          <w:szCs w:val="24"/>
        </w:rPr>
        <w:t xml:space="preserve"> Točná-Dolní Břežany až po silnici Dolní Břežany-Zbraslav, po této silnici směrem severním až k osadě Závist a dále k TKÚ Točná-Zbraslav-Dolní Břežany, dále na sever až po bezejmenný potok od Točné, odtud směřuje na západ po </w:t>
      </w:r>
      <w:r>
        <w:rPr>
          <w:rFonts w:ascii="Times New Roman" w:hAnsi="Times New Roman"/>
          <w:sz w:val="24"/>
          <w:szCs w:val="24"/>
        </w:rPr>
        <w:t>k. h.</w:t>
      </w:r>
      <w:r w:rsidRPr="002A2FAE">
        <w:rPr>
          <w:rFonts w:ascii="Times New Roman" w:hAnsi="Times New Roman"/>
          <w:sz w:val="24"/>
          <w:szCs w:val="24"/>
        </w:rPr>
        <w:t xml:space="preserve"> Komořany-Zbraslav, přechází Vltavu, po levém břehu Vltavy k severu až k TKÚ Lahovice-Komořany-Zbraslav, dále pokračuje po </w:t>
      </w:r>
      <w:r>
        <w:rPr>
          <w:rFonts w:ascii="Times New Roman" w:hAnsi="Times New Roman"/>
          <w:sz w:val="24"/>
          <w:szCs w:val="24"/>
        </w:rPr>
        <w:t>k. h.</w:t>
      </w:r>
      <w:r w:rsidRPr="002A2FAE">
        <w:rPr>
          <w:rFonts w:ascii="Times New Roman" w:hAnsi="Times New Roman"/>
          <w:sz w:val="24"/>
          <w:szCs w:val="24"/>
        </w:rPr>
        <w:t xml:space="preserve"> Komořany-Lahovice, přechází do středu koryta Vltavy a pokračuje k TKÚ Komořany-Lahovice-Modřany, odtud po </w:t>
      </w:r>
      <w:r>
        <w:rPr>
          <w:rFonts w:ascii="Times New Roman" w:hAnsi="Times New Roman"/>
          <w:sz w:val="24"/>
          <w:szCs w:val="24"/>
        </w:rPr>
        <w:t>k. h.</w:t>
      </w:r>
      <w:r w:rsidRPr="002A2FAE">
        <w:rPr>
          <w:rFonts w:ascii="Times New Roman" w:hAnsi="Times New Roman"/>
          <w:sz w:val="24"/>
          <w:szCs w:val="24"/>
        </w:rPr>
        <w:t xml:space="preserve"> </w:t>
      </w:r>
      <w:r w:rsidRPr="002A2FAE">
        <w:rPr>
          <w:rFonts w:ascii="Times New Roman" w:hAnsi="Times New Roman"/>
          <w:sz w:val="24"/>
          <w:szCs w:val="24"/>
        </w:rPr>
        <w:lastRenderedPageBreak/>
        <w:t xml:space="preserve">Modřany-Lahovice, dále po </w:t>
      </w:r>
      <w:r>
        <w:rPr>
          <w:rFonts w:ascii="Times New Roman" w:hAnsi="Times New Roman"/>
          <w:sz w:val="24"/>
          <w:szCs w:val="24"/>
        </w:rPr>
        <w:t>k. h.</w:t>
      </w:r>
      <w:r w:rsidRPr="002A2FAE">
        <w:rPr>
          <w:rFonts w:ascii="Times New Roman" w:hAnsi="Times New Roman"/>
          <w:sz w:val="24"/>
          <w:szCs w:val="24"/>
        </w:rPr>
        <w:t xml:space="preserve"> Modřany-Velká Chuchle a po </w:t>
      </w:r>
      <w:r>
        <w:rPr>
          <w:rFonts w:ascii="Times New Roman" w:hAnsi="Times New Roman"/>
          <w:sz w:val="24"/>
          <w:szCs w:val="24"/>
        </w:rPr>
        <w:t>k. h.</w:t>
      </w:r>
      <w:r w:rsidRPr="002A2FAE">
        <w:rPr>
          <w:rFonts w:ascii="Times New Roman" w:hAnsi="Times New Roman"/>
          <w:sz w:val="24"/>
          <w:szCs w:val="24"/>
        </w:rPr>
        <w:t xml:space="preserve"> Modřany-Malá Chuchle k TKÚ Hodkovičky-Malá Chuchle-Modřany. </w:t>
      </w:r>
    </w:p>
    <w:p w14:paraId="5279532D"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378C33C" w14:textId="77777777" w:rsidR="00052EB7" w:rsidRPr="002A2FAE" w:rsidRDefault="00052EB7" w:rsidP="00052EB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PRAHA 13 </w:t>
      </w:r>
    </w:p>
    <w:p w14:paraId="1AE69F21"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b/>
          <w:bCs/>
          <w:sz w:val="24"/>
          <w:szCs w:val="24"/>
        </w:rPr>
        <w:t xml:space="preserve"> </w:t>
      </w:r>
    </w:p>
    <w:p w14:paraId="1C736FA9"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Území městské části je tvořeno těmito katastrálními územími (celými nebo částí) Stodůlky, Třebonice, Jinonice, Řeporyje s těmito hranicemi: </w:t>
      </w:r>
    </w:p>
    <w:p w14:paraId="138F627D"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7EC222CF"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Od jižního okraje ulice Na Radosti na hranici hl. m. Prahy směrem východním po severním okraji nájezdové komunikace na Rozvadovskou spojku, dále po severním okraji Rozvadovské spojky až ke </w:t>
      </w:r>
      <w:r>
        <w:rPr>
          <w:rFonts w:ascii="Times New Roman" w:hAnsi="Times New Roman"/>
          <w:sz w:val="24"/>
          <w:szCs w:val="24"/>
        </w:rPr>
        <w:t>k. h.</w:t>
      </w:r>
      <w:r w:rsidRPr="002A2FAE">
        <w:rPr>
          <w:rFonts w:ascii="Times New Roman" w:hAnsi="Times New Roman"/>
          <w:sz w:val="24"/>
          <w:szCs w:val="24"/>
        </w:rPr>
        <w:t xml:space="preserve"> Třebonice-Stodůlky, dále po této </w:t>
      </w:r>
      <w:r>
        <w:rPr>
          <w:rFonts w:ascii="Times New Roman" w:hAnsi="Times New Roman"/>
          <w:sz w:val="24"/>
          <w:szCs w:val="24"/>
        </w:rPr>
        <w:t>k. h.</w:t>
      </w:r>
      <w:r w:rsidRPr="002A2FAE">
        <w:rPr>
          <w:rFonts w:ascii="Times New Roman" w:hAnsi="Times New Roman"/>
          <w:sz w:val="24"/>
          <w:szCs w:val="24"/>
        </w:rPr>
        <w:t xml:space="preserve"> k TKÚ Třebonice- Stodůlky-Zličín, dále po </w:t>
      </w:r>
      <w:r>
        <w:rPr>
          <w:rFonts w:ascii="Times New Roman" w:hAnsi="Times New Roman"/>
          <w:sz w:val="24"/>
          <w:szCs w:val="24"/>
        </w:rPr>
        <w:t>k. h.</w:t>
      </w:r>
      <w:r w:rsidRPr="002A2FAE">
        <w:rPr>
          <w:rFonts w:ascii="Times New Roman" w:hAnsi="Times New Roman"/>
          <w:sz w:val="24"/>
          <w:szCs w:val="24"/>
        </w:rPr>
        <w:t xml:space="preserve"> Stodůlky-Zličín k TKÚ Zličín- Řepy-Stodůlky, dále po </w:t>
      </w:r>
      <w:r>
        <w:rPr>
          <w:rFonts w:ascii="Times New Roman" w:hAnsi="Times New Roman"/>
          <w:sz w:val="24"/>
          <w:szCs w:val="24"/>
        </w:rPr>
        <w:t>k. h.</w:t>
      </w:r>
      <w:r w:rsidRPr="002A2FAE">
        <w:rPr>
          <w:rFonts w:ascii="Times New Roman" w:hAnsi="Times New Roman"/>
          <w:sz w:val="24"/>
          <w:szCs w:val="24"/>
        </w:rPr>
        <w:t xml:space="preserve"> Řepy-Stodůlky (na jižním okraji Plzeňské) k TKÚ Stodůlky-Motol-Řepy, dále po </w:t>
      </w:r>
      <w:r>
        <w:rPr>
          <w:rFonts w:ascii="Times New Roman" w:hAnsi="Times New Roman"/>
          <w:sz w:val="24"/>
          <w:szCs w:val="24"/>
        </w:rPr>
        <w:t>k. h.</w:t>
      </w:r>
      <w:r w:rsidRPr="002A2FAE">
        <w:rPr>
          <w:rFonts w:ascii="Times New Roman" w:hAnsi="Times New Roman"/>
          <w:sz w:val="24"/>
          <w:szCs w:val="24"/>
        </w:rPr>
        <w:t xml:space="preserve"> Motol-Stodůlky k TKÚ Motol-Jinonice-Stodůlky, dále po </w:t>
      </w:r>
      <w:r>
        <w:rPr>
          <w:rFonts w:ascii="Times New Roman" w:hAnsi="Times New Roman"/>
          <w:sz w:val="24"/>
          <w:szCs w:val="24"/>
        </w:rPr>
        <w:t>k. h.</w:t>
      </w:r>
      <w:r w:rsidRPr="002A2FAE">
        <w:rPr>
          <w:rFonts w:ascii="Times New Roman" w:hAnsi="Times New Roman"/>
          <w:sz w:val="24"/>
          <w:szCs w:val="24"/>
        </w:rPr>
        <w:t xml:space="preserve"> Jinonice-Stodůlky k ulici Řeporyjské, odtud dále (stále po </w:t>
      </w:r>
      <w:r>
        <w:rPr>
          <w:rFonts w:ascii="Times New Roman" w:hAnsi="Times New Roman"/>
          <w:sz w:val="24"/>
          <w:szCs w:val="24"/>
        </w:rPr>
        <w:t>k. h.</w:t>
      </w:r>
      <w:r w:rsidRPr="002A2FAE">
        <w:rPr>
          <w:rFonts w:ascii="Times New Roman" w:hAnsi="Times New Roman"/>
          <w:sz w:val="24"/>
          <w:szCs w:val="24"/>
        </w:rPr>
        <w:t xml:space="preserve"> Stodůlky-Jinonice) k severozápadnímu rohu oplocení objektu </w:t>
      </w:r>
      <w:r>
        <w:rPr>
          <w:rFonts w:ascii="Times New Roman" w:hAnsi="Times New Roman"/>
          <w:sz w:val="24"/>
          <w:szCs w:val="24"/>
        </w:rPr>
        <w:t>č. p.</w:t>
      </w:r>
      <w:r w:rsidRPr="002A2FAE">
        <w:rPr>
          <w:rFonts w:ascii="Times New Roman" w:hAnsi="Times New Roman"/>
          <w:sz w:val="24"/>
          <w:szCs w:val="24"/>
        </w:rPr>
        <w:t xml:space="preserve"> 520, dále podél západního okraje objektu směrem k jihu do ulice K Nové Vsi, dále ulicí K Nové Vsi, ulicí K Opatřilce a z jejího jihovýchodního oblouku směrem jižním na </w:t>
      </w:r>
      <w:r>
        <w:rPr>
          <w:rFonts w:ascii="Times New Roman" w:hAnsi="Times New Roman"/>
          <w:sz w:val="24"/>
          <w:szCs w:val="24"/>
        </w:rPr>
        <w:t>k. h.</w:t>
      </w:r>
      <w:r w:rsidRPr="002A2FAE">
        <w:rPr>
          <w:rFonts w:ascii="Times New Roman" w:hAnsi="Times New Roman"/>
          <w:sz w:val="24"/>
          <w:szCs w:val="24"/>
        </w:rPr>
        <w:t xml:space="preserve"> Jinonice-Holyně, dále po </w:t>
      </w:r>
      <w:r>
        <w:rPr>
          <w:rFonts w:ascii="Times New Roman" w:hAnsi="Times New Roman"/>
          <w:sz w:val="24"/>
          <w:szCs w:val="24"/>
        </w:rPr>
        <w:t>k. h.</w:t>
      </w:r>
      <w:r w:rsidRPr="002A2FAE">
        <w:rPr>
          <w:rFonts w:ascii="Times New Roman" w:hAnsi="Times New Roman"/>
          <w:sz w:val="24"/>
          <w:szCs w:val="24"/>
        </w:rPr>
        <w:t xml:space="preserve"> Jinonice-Holyně k TKÚ Jinonice-Holyně-Stodůlky, dále po </w:t>
      </w:r>
      <w:r>
        <w:rPr>
          <w:rFonts w:ascii="Times New Roman" w:hAnsi="Times New Roman"/>
          <w:sz w:val="24"/>
          <w:szCs w:val="24"/>
        </w:rPr>
        <w:t>k. h.</w:t>
      </w:r>
      <w:r w:rsidRPr="002A2FAE">
        <w:rPr>
          <w:rFonts w:ascii="Times New Roman" w:hAnsi="Times New Roman"/>
          <w:sz w:val="24"/>
          <w:szCs w:val="24"/>
        </w:rPr>
        <w:t xml:space="preserve"> Holyně-Stodůlky k TKÚ Holyně-Stodůlky-Řeporyje, dále po </w:t>
      </w:r>
      <w:r>
        <w:rPr>
          <w:rFonts w:ascii="Times New Roman" w:hAnsi="Times New Roman"/>
          <w:sz w:val="24"/>
          <w:szCs w:val="24"/>
        </w:rPr>
        <w:t>k. h.</w:t>
      </w:r>
      <w:r w:rsidRPr="002A2FAE">
        <w:rPr>
          <w:rFonts w:ascii="Times New Roman" w:hAnsi="Times New Roman"/>
          <w:sz w:val="24"/>
          <w:szCs w:val="24"/>
        </w:rPr>
        <w:t xml:space="preserve"> Stodůlky-Řeporyje k jižnímu okraji ul. Jeremiášovy, dále po jižním okraji ul. Jeremiášovy směrem severozápadním ke křižovatce s rozestavěnou budoucí komunikací U Jinočan, dále pokračuje po severním okraji této komunikace jihozápadním směrem až na hranici hl. m. Prahy, dále po hranici hl. m. Prahy směrem severozápadním až k jižnímu okraji ulice Na Radosti. </w:t>
      </w:r>
    </w:p>
    <w:p w14:paraId="53262644" w14:textId="4F5305AA" w:rsidR="00052EB7" w:rsidRDefault="00052EB7" w:rsidP="008C035A">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sz w:val="24"/>
          <w:szCs w:val="24"/>
        </w:rPr>
        <w:t xml:space="preserve"> </w:t>
      </w:r>
    </w:p>
    <w:p w14:paraId="7996DA90" w14:textId="77777777" w:rsidR="00052EB7" w:rsidRDefault="00052EB7" w:rsidP="00052EB7">
      <w:pPr>
        <w:widowControl w:val="0"/>
        <w:autoSpaceDE w:val="0"/>
        <w:autoSpaceDN w:val="0"/>
        <w:adjustRightInd w:val="0"/>
        <w:spacing w:after="0" w:line="240" w:lineRule="auto"/>
        <w:jc w:val="center"/>
        <w:rPr>
          <w:rFonts w:ascii="Times New Roman" w:hAnsi="Times New Roman"/>
          <w:b/>
          <w:bCs/>
          <w:sz w:val="24"/>
          <w:szCs w:val="24"/>
        </w:rPr>
      </w:pPr>
    </w:p>
    <w:p w14:paraId="2B4BBAAD" w14:textId="77777777" w:rsidR="00052EB7" w:rsidRPr="002A2FAE" w:rsidRDefault="00052EB7" w:rsidP="00052EB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PRAHA 14 </w:t>
      </w:r>
    </w:p>
    <w:p w14:paraId="13455C23"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b/>
          <w:bCs/>
          <w:sz w:val="24"/>
          <w:szCs w:val="24"/>
        </w:rPr>
        <w:t xml:space="preserve"> </w:t>
      </w:r>
    </w:p>
    <w:p w14:paraId="66EC63A9"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Území městské části je tvořeno katastrálními územími (celými nebo částí) Kyje, Hostavice, Černý most a Hloubětín s těmito hranicemi: </w:t>
      </w:r>
    </w:p>
    <w:p w14:paraId="15B82609"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5497E05D" w14:textId="7819890F"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Od TKÚ Kbely-Vysočany-Hloubětín po katastrální hranici Vysočany-Hloubětín směrem jižním k průmyslovému polookruhu a dále k jihu k severnímu okraji Kbelské. Na křižovatce s Kolbenovou opouští </w:t>
      </w:r>
      <w:r>
        <w:rPr>
          <w:rFonts w:ascii="Times New Roman" w:hAnsi="Times New Roman"/>
          <w:sz w:val="24"/>
          <w:szCs w:val="24"/>
        </w:rPr>
        <w:t>k. h.</w:t>
      </w:r>
      <w:r w:rsidRPr="002A2FAE">
        <w:rPr>
          <w:rFonts w:ascii="Times New Roman" w:hAnsi="Times New Roman"/>
          <w:sz w:val="24"/>
          <w:szCs w:val="24"/>
        </w:rPr>
        <w:t xml:space="preserve"> a vede středem Kbelské, dále se lomí podél severních hranic parcel v ulici Konzumní k západu až do středu komunikace spojující Poděbradskou a Kolbenovou, kde se lomí k jihu. Středem této komunikace vede až do středu Poděbradské, kde se lomí k východu a na křižovatce Poděbradská</w:t>
      </w:r>
      <w:r w:rsidR="008C035A">
        <w:rPr>
          <w:rFonts w:ascii="Times New Roman" w:hAnsi="Times New Roman"/>
          <w:sz w:val="24"/>
          <w:szCs w:val="24"/>
        </w:rPr>
        <w:t xml:space="preserve"> </w:t>
      </w:r>
      <w:r w:rsidRPr="002A2FAE">
        <w:rPr>
          <w:rFonts w:ascii="Times New Roman" w:hAnsi="Times New Roman"/>
          <w:sz w:val="24"/>
          <w:szCs w:val="24"/>
        </w:rPr>
        <w:t>-</w:t>
      </w:r>
      <w:r w:rsidR="008C035A">
        <w:rPr>
          <w:rFonts w:ascii="Times New Roman" w:hAnsi="Times New Roman"/>
          <w:sz w:val="24"/>
          <w:szCs w:val="24"/>
        </w:rPr>
        <w:t xml:space="preserve"> </w:t>
      </w:r>
      <w:r w:rsidRPr="002A2FAE">
        <w:rPr>
          <w:rFonts w:ascii="Times New Roman" w:hAnsi="Times New Roman"/>
          <w:sz w:val="24"/>
          <w:szCs w:val="24"/>
        </w:rPr>
        <w:t xml:space="preserve">Průmyslová se lomí opět k jihu a pokračuje středem Průmyslové až ke katastrální hranici Hloubětín-Kyje a dále po stávající hranici až k TKÚ Hostavice-Černý Most-Dolní Počernice dále po </w:t>
      </w:r>
      <w:r>
        <w:rPr>
          <w:rFonts w:ascii="Times New Roman" w:hAnsi="Times New Roman"/>
          <w:sz w:val="24"/>
          <w:szCs w:val="24"/>
        </w:rPr>
        <w:t>k. h.</w:t>
      </w:r>
      <w:r w:rsidRPr="002A2FAE">
        <w:rPr>
          <w:rFonts w:ascii="Times New Roman" w:hAnsi="Times New Roman"/>
          <w:sz w:val="24"/>
          <w:szCs w:val="24"/>
        </w:rPr>
        <w:t xml:space="preserve"> Černý Most- Dolní Počernice k TKÚ Černý Most-Dolní Počernice-Horní Počernice dále po </w:t>
      </w:r>
      <w:r>
        <w:rPr>
          <w:rFonts w:ascii="Times New Roman" w:hAnsi="Times New Roman"/>
          <w:sz w:val="24"/>
          <w:szCs w:val="24"/>
        </w:rPr>
        <w:t>k. h.</w:t>
      </w:r>
      <w:r w:rsidRPr="002A2FAE">
        <w:rPr>
          <w:rFonts w:ascii="Times New Roman" w:hAnsi="Times New Roman"/>
          <w:sz w:val="24"/>
          <w:szCs w:val="24"/>
        </w:rPr>
        <w:t xml:space="preserve"> Černý Most-Horní Počernice k TKÚ Černý Most-Horní Počernice-Kyje a dále po stávající hranici až k TKÚ Kyje- Kbely-Hloubětín a dále po </w:t>
      </w:r>
      <w:r>
        <w:rPr>
          <w:rFonts w:ascii="Times New Roman" w:hAnsi="Times New Roman"/>
          <w:sz w:val="24"/>
          <w:szCs w:val="24"/>
        </w:rPr>
        <w:t>k. h.</w:t>
      </w:r>
      <w:r w:rsidRPr="002A2FAE">
        <w:rPr>
          <w:rFonts w:ascii="Times New Roman" w:hAnsi="Times New Roman"/>
          <w:sz w:val="24"/>
          <w:szCs w:val="24"/>
        </w:rPr>
        <w:t xml:space="preserve"> Kbely-Hloubětín k TKÚ Kbely- Vysočany-Hloubětín. </w:t>
      </w:r>
    </w:p>
    <w:p w14:paraId="6187395B"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BB055A4" w14:textId="77777777" w:rsidR="00052EB7" w:rsidRPr="002A2FAE" w:rsidRDefault="00052EB7" w:rsidP="00052EB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PRAHA 15 </w:t>
      </w:r>
    </w:p>
    <w:p w14:paraId="56D23889"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b/>
          <w:bCs/>
          <w:sz w:val="24"/>
          <w:szCs w:val="24"/>
        </w:rPr>
        <w:t xml:space="preserve"> </w:t>
      </w:r>
    </w:p>
    <w:p w14:paraId="59CFD64E"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Území městské části je tvořeno katastrálními územími Horní Měcholupy a Hostivař s těmito hranicemi: </w:t>
      </w:r>
    </w:p>
    <w:p w14:paraId="155D55D1"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38B1E07C"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Od TKÚ Hostivař-Malešice-Štěrboholy po </w:t>
      </w:r>
      <w:r>
        <w:rPr>
          <w:rFonts w:ascii="Times New Roman" w:hAnsi="Times New Roman"/>
          <w:sz w:val="24"/>
          <w:szCs w:val="24"/>
        </w:rPr>
        <w:t>k. h.</w:t>
      </w:r>
      <w:r w:rsidRPr="002A2FAE">
        <w:rPr>
          <w:rFonts w:ascii="Times New Roman" w:hAnsi="Times New Roman"/>
          <w:sz w:val="24"/>
          <w:szCs w:val="24"/>
        </w:rPr>
        <w:t xml:space="preserve"> Hostivař-Malešice dále po </w:t>
      </w:r>
      <w:r>
        <w:rPr>
          <w:rFonts w:ascii="Times New Roman" w:hAnsi="Times New Roman"/>
          <w:sz w:val="24"/>
          <w:szCs w:val="24"/>
        </w:rPr>
        <w:t xml:space="preserve">k. h. </w:t>
      </w:r>
      <w:r w:rsidRPr="002A2FAE">
        <w:rPr>
          <w:rFonts w:ascii="Times New Roman" w:hAnsi="Times New Roman"/>
          <w:sz w:val="24"/>
          <w:szCs w:val="24"/>
        </w:rPr>
        <w:t xml:space="preserve">Hostivař-Strašnice, dále po </w:t>
      </w:r>
      <w:r>
        <w:rPr>
          <w:rFonts w:ascii="Times New Roman" w:hAnsi="Times New Roman"/>
          <w:sz w:val="24"/>
          <w:szCs w:val="24"/>
        </w:rPr>
        <w:t>k. h.</w:t>
      </w:r>
      <w:r w:rsidRPr="002A2FAE">
        <w:rPr>
          <w:rFonts w:ascii="Times New Roman" w:hAnsi="Times New Roman"/>
          <w:sz w:val="24"/>
          <w:szCs w:val="24"/>
        </w:rPr>
        <w:t xml:space="preserve"> Hostivař-Záběhlice, dále po </w:t>
      </w:r>
      <w:r>
        <w:rPr>
          <w:rFonts w:ascii="Times New Roman" w:hAnsi="Times New Roman"/>
          <w:sz w:val="24"/>
          <w:szCs w:val="24"/>
        </w:rPr>
        <w:t>k. h.</w:t>
      </w:r>
      <w:r w:rsidRPr="002A2FAE">
        <w:rPr>
          <w:rFonts w:ascii="Times New Roman" w:hAnsi="Times New Roman"/>
          <w:sz w:val="24"/>
          <w:szCs w:val="24"/>
        </w:rPr>
        <w:t xml:space="preserve"> Hostivař-Chodov, dále po </w:t>
      </w:r>
      <w:r>
        <w:rPr>
          <w:rFonts w:ascii="Times New Roman" w:hAnsi="Times New Roman"/>
          <w:sz w:val="24"/>
          <w:szCs w:val="24"/>
        </w:rPr>
        <w:t>k. h.</w:t>
      </w:r>
      <w:r w:rsidRPr="002A2FAE">
        <w:rPr>
          <w:rFonts w:ascii="Times New Roman" w:hAnsi="Times New Roman"/>
          <w:sz w:val="24"/>
          <w:szCs w:val="24"/>
        </w:rPr>
        <w:t xml:space="preserve"> Hostivař-Háje, dále po </w:t>
      </w:r>
      <w:r>
        <w:rPr>
          <w:rFonts w:ascii="Times New Roman" w:hAnsi="Times New Roman"/>
          <w:sz w:val="24"/>
          <w:szCs w:val="24"/>
        </w:rPr>
        <w:t>k. h.</w:t>
      </w:r>
      <w:r w:rsidRPr="002A2FAE">
        <w:rPr>
          <w:rFonts w:ascii="Times New Roman" w:hAnsi="Times New Roman"/>
          <w:sz w:val="24"/>
          <w:szCs w:val="24"/>
        </w:rPr>
        <w:t xml:space="preserve"> Hostivař-Petrovice, dále po k.</w:t>
      </w:r>
      <w:r>
        <w:rPr>
          <w:rFonts w:ascii="Times New Roman" w:hAnsi="Times New Roman"/>
          <w:sz w:val="24"/>
          <w:szCs w:val="24"/>
        </w:rPr>
        <w:t xml:space="preserve"> </w:t>
      </w:r>
      <w:r w:rsidRPr="002A2FAE">
        <w:rPr>
          <w:rFonts w:ascii="Times New Roman" w:hAnsi="Times New Roman"/>
          <w:sz w:val="24"/>
          <w:szCs w:val="24"/>
        </w:rPr>
        <w:t>h</w:t>
      </w:r>
      <w:r>
        <w:rPr>
          <w:rFonts w:ascii="Times New Roman" w:hAnsi="Times New Roman"/>
          <w:sz w:val="24"/>
          <w:szCs w:val="24"/>
        </w:rPr>
        <w:t>.</w:t>
      </w:r>
      <w:r w:rsidRPr="002A2FAE">
        <w:rPr>
          <w:rFonts w:ascii="Times New Roman" w:hAnsi="Times New Roman"/>
          <w:sz w:val="24"/>
          <w:szCs w:val="24"/>
        </w:rPr>
        <w:t xml:space="preserve"> Horní Měcholupy-Petrovice, dále </w:t>
      </w:r>
      <w:r w:rsidRPr="002A2FAE">
        <w:rPr>
          <w:rFonts w:ascii="Times New Roman" w:hAnsi="Times New Roman"/>
          <w:sz w:val="24"/>
          <w:szCs w:val="24"/>
        </w:rPr>
        <w:lastRenderedPageBreak/>
        <w:t xml:space="preserve">po </w:t>
      </w:r>
      <w:r>
        <w:rPr>
          <w:rFonts w:ascii="Times New Roman" w:hAnsi="Times New Roman"/>
          <w:sz w:val="24"/>
          <w:szCs w:val="24"/>
        </w:rPr>
        <w:t>k. h.</w:t>
      </w:r>
      <w:r w:rsidRPr="002A2FAE">
        <w:rPr>
          <w:rFonts w:ascii="Times New Roman" w:hAnsi="Times New Roman"/>
          <w:sz w:val="24"/>
          <w:szCs w:val="24"/>
        </w:rPr>
        <w:t xml:space="preserve"> Horní Měcholupy-Uhříněves, dále po </w:t>
      </w:r>
      <w:r>
        <w:rPr>
          <w:rFonts w:ascii="Times New Roman" w:hAnsi="Times New Roman"/>
          <w:sz w:val="24"/>
          <w:szCs w:val="24"/>
        </w:rPr>
        <w:t>k. h.</w:t>
      </w:r>
      <w:r w:rsidRPr="002A2FAE">
        <w:rPr>
          <w:rFonts w:ascii="Times New Roman" w:hAnsi="Times New Roman"/>
          <w:sz w:val="24"/>
          <w:szCs w:val="24"/>
        </w:rPr>
        <w:t xml:space="preserve"> Horní Měcholupy-Dolní Měcholupy, dále po </w:t>
      </w:r>
      <w:r>
        <w:rPr>
          <w:rFonts w:ascii="Times New Roman" w:hAnsi="Times New Roman"/>
          <w:sz w:val="24"/>
          <w:szCs w:val="24"/>
        </w:rPr>
        <w:t>k. h.</w:t>
      </w:r>
      <w:r w:rsidRPr="002A2FAE">
        <w:rPr>
          <w:rFonts w:ascii="Times New Roman" w:hAnsi="Times New Roman"/>
          <w:sz w:val="24"/>
          <w:szCs w:val="24"/>
        </w:rPr>
        <w:t xml:space="preserve"> Hostivař-Dolní Měcholupy, dále po </w:t>
      </w:r>
      <w:r>
        <w:rPr>
          <w:rFonts w:ascii="Times New Roman" w:hAnsi="Times New Roman"/>
          <w:sz w:val="24"/>
          <w:szCs w:val="24"/>
        </w:rPr>
        <w:t>k. h.</w:t>
      </w:r>
      <w:r w:rsidRPr="002A2FAE">
        <w:rPr>
          <w:rFonts w:ascii="Times New Roman" w:hAnsi="Times New Roman"/>
          <w:sz w:val="24"/>
          <w:szCs w:val="24"/>
        </w:rPr>
        <w:t xml:space="preserve"> Hostivař-Štěrboholy k TKÚ Hostivař-Malešice-Štěrboholy. </w:t>
      </w:r>
    </w:p>
    <w:p w14:paraId="1AFDB94F"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2BAD163" w14:textId="0D7DEBF9" w:rsidR="00052EB7" w:rsidRPr="002A2FAE" w:rsidRDefault="00052EB7" w:rsidP="00052EB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PRAHA-BENICE </w:t>
      </w:r>
    </w:p>
    <w:p w14:paraId="23FF7398"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b/>
          <w:bCs/>
          <w:sz w:val="24"/>
          <w:szCs w:val="24"/>
        </w:rPr>
        <w:t xml:space="preserve"> </w:t>
      </w:r>
    </w:p>
    <w:p w14:paraId="1A0263A4"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Území městské části je tvořeno katastrálním územím Benice s těmito hranicemi: </w:t>
      </w:r>
    </w:p>
    <w:p w14:paraId="68B540C0"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0C81EC1B"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Od TKÚ Benice-Pitkovice-Uhříněves, po </w:t>
      </w:r>
      <w:r>
        <w:rPr>
          <w:rFonts w:ascii="Times New Roman" w:hAnsi="Times New Roman"/>
          <w:sz w:val="24"/>
          <w:szCs w:val="24"/>
        </w:rPr>
        <w:t>k. h.</w:t>
      </w:r>
      <w:r w:rsidRPr="002A2FAE">
        <w:rPr>
          <w:rFonts w:ascii="Times New Roman" w:hAnsi="Times New Roman"/>
          <w:sz w:val="24"/>
          <w:szCs w:val="24"/>
        </w:rPr>
        <w:t xml:space="preserve"> Benice-Uhříněves k TKÚ Benice-Uhříněves-Kolovraty, po </w:t>
      </w:r>
      <w:r>
        <w:rPr>
          <w:rFonts w:ascii="Times New Roman" w:hAnsi="Times New Roman"/>
          <w:sz w:val="24"/>
          <w:szCs w:val="24"/>
        </w:rPr>
        <w:t>k. h.</w:t>
      </w:r>
      <w:r w:rsidRPr="002A2FAE">
        <w:rPr>
          <w:rFonts w:ascii="Times New Roman" w:hAnsi="Times New Roman"/>
          <w:sz w:val="24"/>
          <w:szCs w:val="24"/>
        </w:rPr>
        <w:t xml:space="preserve"> Benice-Kolovraty k TKÚ Benice-Kolovraty-Lipany, po </w:t>
      </w:r>
      <w:r>
        <w:rPr>
          <w:rFonts w:ascii="Times New Roman" w:hAnsi="Times New Roman"/>
          <w:sz w:val="24"/>
          <w:szCs w:val="24"/>
        </w:rPr>
        <w:t>k. h.</w:t>
      </w:r>
      <w:r w:rsidRPr="002A2FAE">
        <w:rPr>
          <w:rFonts w:ascii="Times New Roman" w:hAnsi="Times New Roman"/>
          <w:sz w:val="24"/>
          <w:szCs w:val="24"/>
        </w:rPr>
        <w:t xml:space="preserve"> Benice-Lipany k TKÚ Benice-Čestlice-Lipany, po </w:t>
      </w:r>
      <w:r>
        <w:rPr>
          <w:rFonts w:ascii="Times New Roman" w:hAnsi="Times New Roman"/>
          <w:sz w:val="24"/>
          <w:szCs w:val="24"/>
        </w:rPr>
        <w:t>k. h.</w:t>
      </w:r>
      <w:r w:rsidRPr="002A2FAE">
        <w:rPr>
          <w:rFonts w:ascii="Times New Roman" w:hAnsi="Times New Roman"/>
          <w:sz w:val="24"/>
          <w:szCs w:val="24"/>
        </w:rPr>
        <w:t xml:space="preserve"> Benice-Čestlice k TKÚ Benice-Čestlice-Pitkovice, po </w:t>
      </w:r>
      <w:r>
        <w:rPr>
          <w:rFonts w:ascii="Times New Roman" w:hAnsi="Times New Roman"/>
          <w:sz w:val="24"/>
          <w:szCs w:val="24"/>
        </w:rPr>
        <w:t>k. h.</w:t>
      </w:r>
      <w:r w:rsidRPr="002A2FAE">
        <w:rPr>
          <w:rFonts w:ascii="Times New Roman" w:hAnsi="Times New Roman"/>
          <w:sz w:val="24"/>
          <w:szCs w:val="24"/>
        </w:rPr>
        <w:t xml:space="preserve"> Benice-Pitkovice k TKÚ Benice-Pitkovice-Uhříněves. </w:t>
      </w:r>
    </w:p>
    <w:p w14:paraId="6F4B7FED"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E77A92C" w14:textId="4E5AC347" w:rsidR="00052EB7" w:rsidRPr="002A2FAE" w:rsidRDefault="00052EB7" w:rsidP="00052EB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PRAHA-BĚCHOVICE </w:t>
      </w:r>
    </w:p>
    <w:p w14:paraId="0FA1E36A"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b/>
          <w:bCs/>
          <w:sz w:val="24"/>
          <w:szCs w:val="24"/>
        </w:rPr>
        <w:t xml:space="preserve"> </w:t>
      </w:r>
    </w:p>
    <w:p w14:paraId="509E1899"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Území městské části je tvořeno katastrálním územím Běchovice s těmito hranicemi: </w:t>
      </w:r>
    </w:p>
    <w:p w14:paraId="5C227D2C"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3228E7CA"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Od TKÚ Dolní Počernice-Horní Počernice-Běchovice po </w:t>
      </w:r>
      <w:r>
        <w:rPr>
          <w:rFonts w:ascii="Times New Roman" w:hAnsi="Times New Roman"/>
          <w:sz w:val="24"/>
          <w:szCs w:val="24"/>
        </w:rPr>
        <w:t>k. h.</w:t>
      </w:r>
      <w:r w:rsidRPr="002A2FAE">
        <w:rPr>
          <w:rFonts w:ascii="Times New Roman" w:hAnsi="Times New Roman"/>
          <w:sz w:val="24"/>
          <w:szCs w:val="24"/>
        </w:rPr>
        <w:t xml:space="preserve"> Běchovice-Horní Počernice k TKÚ Běchovice-Horní Počernice- Klánovice, dále po </w:t>
      </w:r>
      <w:r>
        <w:rPr>
          <w:rFonts w:ascii="Times New Roman" w:hAnsi="Times New Roman"/>
          <w:sz w:val="24"/>
          <w:szCs w:val="24"/>
        </w:rPr>
        <w:t>k. h.</w:t>
      </w:r>
      <w:r w:rsidRPr="002A2FAE">
        <w:rPr>
          <w:rFonts w:ascii="Times New Roman" w:hAnsi="Times New Roman"/>
          <w:sz w:val="24"/>
          <w:szCs w:val="24"/>
        </w:rPr>
        <w:t xml:space="preserve"> Klánovice-Běchovice k TKÚ Běchovice -Klánovice-Újezd nad Lesy, dále po </w:t>
      </w:r>
      <w:r>
        <w:rPr>
          <w:rFonts w:ascii="Times New Roman" w:hAnsi="Times New Roman"/>
          <w:sz w:val="24"/>
          <w:szCs w:val="24"/>
        </w:rPr>
        <w:t>k. h.</w:t>
      </w:r>
      <w:r w:rsidRPr="002A2FAE">
        <w:rPr>
          <w:rFonts w:ascii="Times New Roman" w:hAnsi="Times New Roman"/>
          <w:sz w:val="24"/>
          <w:szCs w:val="24"/>
        </w:rPr>
        <w:t xml:space="preserve"> Běchovice-Újezd nad Lesy k TKÚ Újezd nad Lesy-Běchovice-Koloděje, dále po </w:t>
      </w:r>
      <w:r>
        <w:rPr>
          <w:rFonts w:ascii="Times New Roman" w:hAnsi="Times New Roman"/>
          <w:sz w:val="24"/>
          <w:szCs w:val="24"/>
        </w:rPr>
        <w:t>k. h.</w:t>
      </w:r>
      <w:r w:rsidRPr="002A2FAE">
        <w:rPr>
          <w:rFonts w:ascii="Times New Roman" w:hAnsi="Times New Roman"/>
          <w:sz w:val="24"/>
          <w:szCs w:val="24"/>
        </w:rPr>
        <w:t xml:space="preserve"> Běchovice-Koloděje k TKÚ Běchovice-Koloděje-Dubeč, dále po </w:t>
      </w:r>
      <w:r>
        <w:rPr>
          <w:rFonts w:ascii="Times New Roman" w:hAnsi="Times New Roman"/>
          <w:sz w:val="24"/>
          <w:szCs w:val="24"/>
        </w:rPr>
        <w:t>k. h.</w:t>
      </w:r>
      <w:r w:rsidRPr="002A2FAE">
        <w:rPr>
          <w:rFonts w:ascii="Times New Roman" w:hAnsi="Times New Roman"/>
          <w:sz w:val="24"/>
          <w:szCs w:val="24"/>
        </w:rPr>
        <w:t xml:space="preserve"> Běchovice-Dubeč k TKÚ Běchovice-Dubeč-Dolní Počernice, dále po </w:t>
      </w:r>
      <w:r>
        <w:rPr>
          <w:rFonts w:ascii="Times New Roman" w:hAnsi="Times New Roman"/>
          <w:sz w:val="24"/>
          <w:szCs w:val="24"/>
        </w:rPr>
        <w:t>k. h.</w:t>
      </w:r>
      <w:r w:rsidRPr="002A2FAE">
        <w:rPr>
          <w:rFonts w:ascii="Times New Roman" w:hAnsi="Times New Roman"/>
          <w:sz w:val="24"/>
          <w:szCs w:val="24"/>
        </w:rPr>
        <w:t xml:space="preserve"> Dolní Počernice-Běchovice k TKÚ Dolní Počernice-Horní Počernice-Běchovice. </w:t>
      </w:r>
    </w:p>
    <w:p w14:paraId="6650EBF3"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7C8C1AA" w14:textId="77777777" w:rsidR="008C035A" w:rsidRDefault="008C035A" w:rsidP="00052EB7">
      <w:pPr>
        <w:widowControl w:val="0"/>
        <w:autoSpaceDE w:val="0"/>
        <w:autoSpaceDN w:val="0"/>
        <w:adjustRightInd w:val="0"/>
        <w:spacing w:after="0" w:line="240" w:lineRule="auto"/>
        <w:jc w:val="center"/>
        <w:rPr>
          <w:rFonts w:ascii="Times New Roman" w:hAnsi="Times New Roman"/>
          <w:b/>
          <w:bCs/>
          <w:sz w:val="24"/>
          <w:szCs w:val="24"/>
        </w:rPr>
      </w:pPr>
    </w:p>
    <w:p w14:paraId="0966B52A" w14:textId="73B1F9CE" w:rsidR="00052EB7" w:rsidRPr="002A2FAE" w:rsidRDefault="00052EB7" w:rsidP="00052EB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PRAHA-BŘEZINĚVES </w:t>
      </w:r>
    </w:p>
    <w:p w14:paraId="4440B192"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b/>
          <w:bCs/>
          <w:sz w:val="24"/>
          <w:szCs w:val="24"/>
        </w:rPr>
        <w:t xml:space="preserve"> </w:t>
      </w:r>
    </w:p>
    <w:p w14:paraId="00E9196A"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Území městské části je tvořeno katastrálním územím Březiněves s těmito hranicemi: </w:t>
      </w:r>
    </w:p>
    <w:p w14:paraId="0980B627"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29D8A3F4"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Od TKÚ Dolní Chabry-Zdiby-Březiněves po </w:t>
      </w:r>
      <w:r>
        <w:rPr>
          <w:rFonts w:ascii="Times New Roman" w:hAnsi="Times New Roman"/>
          <w:sz w:val="24"/>
          <w:szCs w:val="24"/>
        </w:rPr>
        <w:t>k. ú.</w:t>
      </w:r>
      <w:r w:rsidRPr="002A2FAE">
        <w:rPr>
          <w:rFonts w:ascii="Times New Roman" w:hAnsi="Times New Roman"/>
          <w:sz w:val="24"/>
          <w:szCs w:val="24"/>
        </w:rPr>
        <w:t xml:space="preserve"> Zdiby-Březiněves až k TKÚ Zdiby-Bořanovice-Březiněves, dále po </w:t>
      </w:r>
      <w:r>
        <w:rPr>
          <w:rFonts w:ascii="Times New Roman" w:hAnsi="Times New Roman"/>
          <w:sz w:val="24"/>
          <w:szCs w:val="24"/>
        </w:rPr>
        <w:t>k. h.</w:t>
      </w:r>
      <w:r w:rsidRPr="002A2FAE">
        <w:rPr>
          <w:rFonts w:ascii="Times New Roman" w:hAnsi="Times New Roman"/>
          <w:sz w:val="24"/>
          <w:szCs w:val="24"/>
        </w:rPr>
        <w:t xml:space="preserve"> Bořanovice-Březiněves k TKÚ Bořanovice-Hovorčovice-Březiněves, dále po </w:t>
      </w:r>
      <w:r>
        <w:rPr>
          <w:rFonts w:ascii="Times New Roman" w:hAnsi="Times New Roman"/>
          <w:sz w:val="24"/>
          <w:szCs w:val="24"/>
        </w:rPr>
        <w:t>k. h.</w:t>
      </w:r>
      <w:r w:rsidRPr="002A2FAE">
        <w:rPr>
          <w:rFonts w:ascii="Times New Roman" w:hAnsi="Times New Roman"/>
          <w:sz w:val="24"/>
          <w:szCs w:val="24"/>
        </w:rPr>
        <w:t xml:space="preserve"> Hovorčovice-Březiněves až k TKÚ Březiněves-Hovorčovice-Třeboradice, dále po </w:t>
      </w:r>
      <w:r>
        <w:rPr>
          <w:rFonts w:ascii="Times New Roman" w:hAnsi="Times New Roman"/>
          <w:sz w:val="24"/>
          <w:szCs w:val="24"/>
        </w:rPr>
        <w:t>k. h.</w:t>
      </w:r>
      <w:r w:rsidRPr="002A2FAE">
        <w:rPr>
          <w:rFonts w:ascii="Times New Roman" w:hAnsi="Times New Roman"/>
          <w:sz w:val="24"/>
          <w:szCs w:val="24"/>
        </w:rPr>
        <w:t xml:space="preserve"> Březiněves-Třeboradice k TKÚ Březiněves-Třeboradice-Ďáblice, dále po </w:t>
      </w:r>
      <w:r>
        <w:rPr>
          <w:rFonts w:ascii="Times New Roman" w:hAnsi="Times New Roman"/>
          <w:sz w:val="24"/>
          <w:szCs w:val="24"/>
        </w:rPr>
        <w:t>k. h.</w:t>
      </w:r>
      <w:r w:rsidRPr="002A2FAE">
        <w:rPr>
          <w:rFonts w:ascii="Times New Roman" w:hAnsi="Times New Roman"/>
          <w:sz w:val="24"/>
          <w:szCs w:val="24"/>
        </w:rPr>
        <w:t xml:space="preserve"> Březiněves-Ďáblice k TKÚ Březiněves-Ďáblice-Dolní Chabry a odtud k TKÚ Dolní Chabry-Zdiby-Březiněves. </w:t>
      </w:r>
    </w:p>
    <w:p w14:paraId="771685F1"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61D5CE2" w14:textId="7E20072B" w:rsidR="00052EB7" w:rsidRPr="002A2FAE" w:rsidRDefault="00052EB7" w:rsidP="00052EB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PRAHA-ČAKOVICE </w:t>
      </w:r>
    </w:p>
    <w:p w14:paraId="1F8122BE"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b/>
          <w:bCs/>
          <w:sz w:val="24"/>
          <w:szCs w:val="24"/>
        </w:rPr>
        <w:t xml:space="preserve"> </w:t>
      </w:r>
    </w:p>
    <w:p w14:paraId="381EA84B"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Území městské části je tvořeno katastrálními územími Třeboradice, Čakovice, Miškovice s těmito hranicemi: </w:t>
      </w:r>
    </w:p>
    <w:p w14:paraId="0B2B13D9"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0EA53411" w14:textId="6BBA7F21"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Od TKÚ Březiněves-Třeboradice-Hovorčovice na hranici hl.</w:t>
      </w:r>
      <w:r w:rsidR="008C035A">
        <w:rPr>
          <w:rFonts w:ascii="Times New Roman" w:hAnsi="Times New Roman"/>
          <w:sz w:val="24"/>
          <w:szCs w:val="24"/>
        </w:rPr>
        <w:t xml:space="preserve"> </w:t>
      </w:r>
      <w:r w:rsidRPr="002A2FAE">
        <w:rPr>
          <w:rFonts w:ascii="Times New Roman" w:hAnsi="Times New Roman"/>
          <w:sz w:val="24"/>
          <w:szCs w:val="24"/>
        </w:rPr>
        <w:t xml:space="preserve">m. Prahy směrem východním po hranici hl. m. Prahy tj. po </w:t>
      </w:r>
      <w:r>
        <w:rPr>
          <w:rFonts w:ascii="Times New Roman" w:hAnsi="Times New Roman"/>
          <w:sz w:val="24"/>
          <w:szCs w:val="24"/>
        </w:rPr>
        <w:t>k. h.</w:t>
      </w:r>
      <w:r w:rsidRPr="002A2FAE">
        <w:rPr>
          <w:rFonts w:ascii="Times New Roman" w:hAnsi="Times New Roman"/>
          <w:sz w:val="24"/>
          <w:szCs w:val="24"/>
        </w:rPr>
        <w:t xml:space="preserve"> Hovorčovice-Třeboradice k TKÚ Hovorčovice-Třeboradice-Veleň, odtud po </w:t>
      </w:r>
      <w:r>
        <w:rPr>
          <w:rFonts w:ascii="Times New Roman" w:hAnsi="Times New Roman"/>
          <w:sz w:val="24"/>
          <w:szCs w:val="24"/>
        </w:rPr>
        <w:t>k. h.</w:t>
      </w:r>
      <w:r w:rsidRPr="002A2FAE">
        <w:rPr>
          <w:rFonts w:ascii="Times New Roman" w:hAnsi="Times New Roman"/>
          <w:sz w:val="24"/>
          <w:szCs w:val="24"/>
        </w:rPr>
        <w:t xml:space="preserve"> Třeboradice-Veleň k TKÚ Veleň-Miškovice-Třeboradice, odtud po </w:t>
      </w:r>
      <w:r>
        <w:rPr>
          <w:rFonts w:ascii="Times New Roman" w:hAnsi="Times New Roman"/>
          <w:sz w:val="24"/>
          <w:szCs w:val="24"/>
        </w:rPr>
        <w:t>k. h.</w:t>
      </w:r>
      <w:r w:rsidRPr="002A2FAE">
        <w:rPr>
          <w:rFonts w:ascii="Times New Roman" w:hAnsi="Times New Roman"/>
          <w:sz w:val="24"/>
          <w:szCs w:val="24"/>
        </w:rPr>
        <w:t xml:space="preserve"> Veleň-Miškovice, až po TKÚ Miškovice-Přezletice-Vinoř, kde opouští hranici hl.</w:t>
      </w:r>
      <w:r>
        <w:rPr>
          <w:rFonts w:ascii="Times New Roman" w:hAnsi="Times New Roman"/>
          <w:sz w:val="24"/>
          <w:szCs w:val="24"/>
        </w:rPr>
        <w:t xml:space="preserve"> </w:t>
      </w:r>
      <w:r w:rsidRPr="002A2FAE">
        <w:rPr>
          <w:rFonts w:ascii="Times New Roman" w:hAnsi="Times New Roman"/>
          <w:sz w:val="24"/>
          <w:szCs w:val="24"/>
        </w:rPr>
        <w:t xml:space="preserve">m. Prahy a pokračuje po </w:t>
      </w:r>
      <w:r>
        <w:rPr>
          <w:rFonts w:ascii="Times New Roman" w:hAnsi="Times New Roman"/>
          <w:sz w:val="24"/>
          <w:szCs w:val="24"/>
        </w:rPr>
        <w:t>k. h.</w:t>
      </w:r>
      <w:r w:rsidRPr="002A2FAE">
        <w:rPr>
          <w:rFonts w:ascii="Times New Roman" w:hAnsi="Times New Roman"/>
          <w:sz w:val="24"/>
          <w:szCs w:val="24"/>
        </w:rPr>
        <w:t xml:space="preserve"> Miškovice-Vinoř až k TKÚ Čakovice-Vinoř-Kbely, odtud po </w:t>
      </w:r>
      <w:r>
        <w:rPr>
          <w:rFonts w:ascii="Times New Roman" w:hAnsi="Times New Roman"/>
          <w:sz w:val="24"/>
          <w:szCs w:val="24"/>
        </w:rPr>
        <w:t>k. h.</w:t>
      </w:r>
      <w:r w:rsidRPr="002A2FAE">
        <w:rPr>
          <w:rFonts w:ascii="Times New Roman" w:hAnsi="Times New Roman"/>
          <w:sz w:val="24"/>
          <w:szCs w:val="24"/>
        </w:rPr>
        <w:t xml:space="preserve"> Čakovice-Kbely k TKÚ Čakovice -Kbely-Letňany, dále po </w:t>
      </w:r>
      <w:r>
        <w:rPr>
          <w:rFonts w:ascii="Times New Roman" w:hAnsi="Times New Roman"/>
          <w:sz w:val="24"/>
          <w:szCs w:val="24"/>
        </w:rPr>
        <w:t>k. h.</w:t>
      </w:r>
      <w:r w:rsidRPr="002A2FAE">
        <w:rPr>
          <w:rFonts w:ascii="Times New Roman" w:hAnsi="Times New Roman"/>
          <w:sz w:val="24"/>
          <w:szCs w:val="24"/>
        </w:rPr>
        <w:t xml:space="preserve"> Čakovice-Letňany až k TKÚ Čakovice-Letňany-Ďáblice, dále po </w:t>
      </w:r>
      <w:r>
        <w:rPr>
          <w:rFonts w:ascii="Times New Roman" w:hAnsi="Times New Roman"/>
          <w:sz w:val="24"/>
          <w:szCs w:val="24"/>
        </w:rPr>
        <w:t>k. h.</w:t>
      </w:r>
      <w:r w:rsidRPr="002A2FAE">
        <w:rPr>
          <w:rFonts w:ascii="Times New Roman" w:hAnsi="Times New Roman"/>
          <w:sz w:val="24"/>
          <w:szCs w:val="24"/>
        </w:rPr>
        <w:t xml:space="preserve"> Ďáblice-Čakovice k TKÚ Ďáblice-Čakovice-Třeboradice, dále po </w:t>
      </w:r>
      <w:r>
        <w:rPr>
          <w:rFonts w:ascii="Times New Roman" w:hAnsi="Times New Roman"/>
          <w:sz w:val="24"/>
          <w:szCs w:val="24"/>
        </w:rPr>
        <w:t>k. h.</w:t>
      </w:r>
      <w:r w:rsidRPr="002A2FAE">
        <w:rPr>
          <w:rFonts w:ascii="Times New Roman" w:hAnsi="Times New Roman"/>
          <w:sz w:val="24"/>
          <w:szCs w:val="24"/>
        </w:rPr>
        <w:t xml:space="preserve"> Ďáblice-Třeboradice k TKÚ Ďáblice-Třeboradice-Březiněves, dále po </w:t>
      </w:r>
      <w:r>
        <w:rPr>
          <w:rFonts w:ascii="Times New Roman" w:hAnsi="Times New Roman"/>
          <w:sz w:val="24"/>
          <w:szCs w:val="24"/>
        </w:rPr>
        <w:t>k. h.</w:t>
      </w:r>
      <w:r w:rsidRPr="002A2FAE">
        <w:rPr>
          <w:rFonts w:ascii="Times New Roman" w:hAnsi="Times New Roman"/>
          <w:sz w:val="24"/>
          <w:szCs w:val="24"/>
        </w:rPr>
        <w:t xml:space="preserve"> Březiněves- Třeboradice k TKÚ Březiněves-Třeboradice-Hovorčovice. </w:t>
      </w:r>
    </w:p>
    <w:p w14:paraId="76B9089D" w14:textId="7340AE47" w:rsidR="00052EB7" w:rsidRPr="002A2FAE" w:rsidRDefault="00052EB7" w:rsidP="008C035A">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lastRenderedPageBreak/>
        <w:t>PRAHA-DOLNÍ CHABRY</w:t>
      </w:r>
    </w:p>
    <w:p w14:paraId="338C5876"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b/>
          <w:bCs/>
          <w:sz w:val="24"/>
          <w:szCs w:val="24"/>
        </w:rPr>
        <w:t xml:space="preserve"> </w:t>
      </w:r>
    </w:p>
    <w:p w14:paraId="2A2A7039"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Území městské části je tvořeno katastrálním územím Dolní Chabry s těmito hranicemi: </w:t>
      </w:r>
    </w:p>
    <w:p w14:paraId="39200DE1"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1DC13C0B"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Od TKÚ Čimice-Brnky-Dolní Chabry směrem východním po hranici hl.</w:t>
      </w:r>
      <w:r>
        <w:rPr>
          <w:rFonts w:ascii="Times New Roman" w:hAnsi="Times New Roman"/>
          <w:sz w:val="24"/>
          <w:szCs w:val="24"/>
        </w:rPr>
        <w:t xml:space="preserve"> </w:t>
      </w:r>
      <w:r w:rsidRPr="002A2FAE">
        <w:rPr>
          <w:rFonts w:ascii="Times New Roman" w:hAnsi="Times New Roman"/>
          <w:sz w:val="24"/>
          <w:szCs w:val="24"/>
        </w:rPr>
        <w:t xml:space="preserve">m. Prahy tj. po </w:t>
      </w:r>
      <w:r>
        <w:rPr>
          <w:rFonts w:ascii="Times New Roman" w:hAnsi="Times New Roman"/>
          <w:sz w:val="24"/>
          <w:szCs w:val="24"/>
        </w:rPr>
        <w:t>k. h.</w:t>
      </w:r>
      <w:r w:rsidRPr="002A2FAE">
        <w:rPr>
          <w:rFonts w:ascii="Times New Roman" w:hAnsi="Times New Roman"/>
          <w:sz w:val="24"/>
          <w:szCs w:val="24"/>
        </w:rPr>
        <w:t xml:space="preserve"> Brnky-Dolní Chabry, dále po </w:t>
      </w:r>
      <w:r>
        <w:rPr>
          <w:rFonts w:ascii="Times New Roman" w:hAnsi="Times New Roman"/>
          <w:sz w:val="24"/>
          <w:szCs w:val="24"/>
        </w:rPr>
        <w:t>k. h.</w:t>
      </w:r>
      <w:r w:rsidRPr="002A2FAE">
        <w:rPr>
          <w:rFonts w:ascii="Times New Roman" w:hAnsi="Times New Roman"/>
          <w:sz w:val="24"/>
          <w:szCs w:val="24"/>
        </w:rPr>
        <w:t xml:space="preserve"> Zdiby-Dolní Chabry k TKÚ Zdiby-Březiněves-Dolní Chabry, kde opouští hranici hl. m. Prahy a jde směrem jižním po </w:t>
      </w:r>
      <w:r>
        <w:rPr>
          <w:rFonts w:ascii="Times New Roman" w:hAnsi="Times New Roman"/>
          <w:sz w:val="24"/>
          <w:szCs w:val="24"/>
        </w:rPr>
        <w:t>k. h.</w:t>
      </w:r>
      <w:r w:rsidRPr="002A2FAE">
        <w:rPr>
          <w:rFonts w:ascii="Times New Roman" w:hAnsi="Times New Roman"/>
          <w:sz w:val="24"/>
          <w:szCs w:val="24"/>
        </w:rPr>
        <w:t xml:space="preserve"> Dolní Chabry-Březiněves k TKÚ Dolní Chabry-Březiněves-Ďáblice, směrem jižním k silnici Šenovské, na jejím jižním okraji se lomí k jihozápadu, na východním okraji zástavby obce Dolní Chabry se lomí k jihu, na západním výběžku Ďáblického háje tj. na TKÚ Dolní Chabry-Ďáblice-Kobylisy, se lomí k západu, dále po </w:t>
      </w:r>
      <w:r>
        <w:rPr>
          <w:rFonts w:ascii="Times New Roman" w:hAnsi="Times New Roman"/>
          <w:sz w:val="24"/>
          <w:szCs w:val="24"/>
        </w:rPr>
        <w:t>k. h.</w:t>
      </w:r>
      <w:r w:rsidRPr="002A2FAE">
        <w:rPr>
          <w:rFonts w:ascii="Times New Roman" w:hAnsi="Times New Roman"/>
          <w:sz w:val="24"/>
          <w:szCs w:val="24"/>
        </w:rPr>
        <w:t xml:space="preserve"> Dolní Chabry-Kobylisy až k TKÚ Kobylisy-Čimice-Dolní Chabry, odtud po </w:t>
      </w:r>
      <w:r>
        <w:rPr>
          <w:rFonts w:ascii="Times New Roman" w:hAnsi="Times New Roman"/>
          <w:sz w:val="24"/>
          <w:szCs w:val="24"/>
        </w:rPr>
        <w:t>k. h.</w:t>
      </w:r>
      <w:r w:rsidRPr="002A2FAE">
        <w:rPr>
          <w:rFonts w:ascii="Times New Roman" w:hAnsi="Times New Roman"/>
          <w:sz w:val="24"/>
          <w:szCs w:val="24"/>
        </w:rPr>
        <w:t xml:space="preserve"> Čimice-Dolní Chabry až k TKÚ Čimice-Brnky-Dolní Chabry. </w:t>
      </w:r>
    </w:p>
    <w:p w14:paraId="19293A88"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DB72049" w14:textId="033FF426" w:rsidR="00052EB7" w:rsidRPr="002A2FAE" w:rsidRDefault="00052EB7" w:rsidP="00052EB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PRAHA-DOLNÍ MĚCHOLUPY </w:t>
      </w:r>
    </w:p>
    <w:p w14:paraId="555E8927"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b/>
          <w:bCs/>
          <w:sz w:val="24"/>
          <w:szCs w:val="24"/>
        </w:rPr>
        <w:t xml:space="preserve"> </w:t>
      </w:r>
    </w:p>
    <w:p w14:paraId="26C087F1"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Území městské části je tvořeno katastrálním územím Dolní Měcholupy s těmito hranicemi: </w:t>
      </w:r>
    </w:p>
    <w:p w14:paraId="432BFC2C"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0975F2BD"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Od TKÚ Dolní Měcholupy-Hostivař-Štěrboholy po </w:t>
      </w:r>
      <w:r>
        <w:rPr>
          <w:rFonts w:ascii="Times New Roman" w:hAnsi="Times New Roman"/>
          <w:sz w:val="24"/>
          <w:szCs w:val="24"/>
        </w:rPr>
        <w:t>k. h.</w:t>
      </w:r>
      <w:r w:rsidRPr="002A2FAE">
        <w:rPr>
          <w:rFonts w:ascii="Times New Roman" w:hAnsi="Times New Roman"/>
          <w:sz w:val="24"/>
          <w:szCs w:val="24"/>
        </w:rPr>
        <w:t xml:space="preserve"> Dolní Měcholupy-Štěrboholy k TKÚ Dolní Měcholupy-Štěrboholy-Dubeč, po </w:t>
      </w:r>
      <w:r>
        <w:rPr>
          <w:rFonts w:ascii="Times New Roman" w:hAnsi="Times New Roman"/>
          <w:sz w:val="24"/>
          <w:szCs w:val="24"/>
        </w:rPr>
        <w:t>k. h.</w:t>
      </w:r>
      <w:r w:rsidRPr="002A2FAE">
        <w:rPr>
          <w:rFonts w:ascii="Times New Roman" w:hAnsi="Times New Roman"/>
          <w:sz w:val="24"/>
          <w:szCs w:val="24"/>
        </w:rPr>
        <w:t xml:space="preserve"> Dolní Měcholupy-Dubeč k TKÚ Dolní Měcholupy-Dubeč-Uhříněves, po </w:t>
      </w:r>
      <w:r>
        <w:rPr>
          <w:rFonts w:ascii="Times New Roman" w:hAnsi="Times New Roman"/>
          <w:sz w:val="24"/>
          <w:szCs w:val="24"/>
        </w:rPr>
        <w:t>k. h.</w:t>
      </w:r>
      <w:r w:rsidRPr="002A2FAE">
        <w:rPr>
          <w:rFonts w:ascii="Times New Roman" w:hAnsi="Times New Roman"/>
          <w:sz w:val="24"/>
          <w:szCs w:val="24"/>
        </w:rPr>
        <w:t xml:space="preserve"> Dolní Měcholupy-Uhříněves k TKÚ Dolní Měcholupy-Uhříněves-Horní Měcholupy, po </w:t>
      </w:r>
      <w:r>
        <w:rPr>
          <w:rFonts w:ascii="Times New Roman" w:hAnsi="Times New Roman"/>
          <w:sz w:val="24"/>
          <w:szCs w:val="24"/>
        </w:rPr>
        <w:t>k. h.</w:t>
      </w:r>
      <w:r w:rsidRPr="002A2FAE">
        <w:rPr>
          <w:rFonts w:ascii="Times New Roman" w:hAnsi="Times New Roman"/>
          <w:sz w:val="24"/>
          <w:szCs w:val="24"/>
        </w:rPr>
        <w:t xml:space="preserve"> Dolní Měcholupy-Horní Měcholupy k TKÚ Dolní Měcholupy-Horní Měcholupy-Hostivař, po </w:t>
      </w:r>
      <w:r>
        <w:rPr>
          <w:rFonts w:ascii="Times New Roman" w:hAnsi="Times New Roman"/>
          <w:sz w:val="24"/>
          <w:szCs w:val="24"/>
        </w:rPr>
        <w:t>k. h.</w:t>
      </w:r>
      <w:r w:rsidRPr="002A2FAE">
        <w:rPr>
          <w:rFonts w:ascii="Times New Roman" w:hAnsi="Times New Roman"/>
          <w:sz w:val="24"/>
          <w:szCs w:val="24"/>
        </w:rPr>
        <w:t xml:space="preserve"> Dolní Měcholupy-Hostivař k TKÚ Dolní Měcholupy-Hostivař-Štěrboholy. </w:t>
      </w:r>
    </w:p>
    <w:p w14:paraId="0CEDEC78"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492AAB6" w14:textId="77777777" w:rsidR="00052EB7" w:rsidRDefault="00052EB7" w:rsidP="00052EB7">
      <w:pPr>
        <w:widowControl w:val="0"/>
        <w:autoSpaceDE w:val="0"/>
        <w:autoSpaceDN w:val="0"/>
        <w:adjustRightInd w:val="0"/>
        <w:spacing w:after="0" w:line="240" w:lineRule="auto"/>
        <w:jc w:val="center"/>
        <w:rPr>
          <w:rFonts w:ascii="Times New Roman" w:hAnsi="Times New Roman"/>
          <w:b/>
          <w:bCs/>
          <w:sz w:val="24"/>
          <w:szCs w:val="24"/>
        </w:rPr>
      </w:pPr>
    </w:p>
    <w:p w14:paraId="69ABEA59" w14:textId="7C8EFBC9" w:rsidR="00052EB7" w:rsidRPr="002A2FAE" w:rsidRDefault="00052EB7" w:rsidP="00052EB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PRAHA-DOLNÍ POČERNICE </w:t>
      </w:r>
    </w:p>
    <w:p w14:paraId="034A3732"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b/>
          <w:bCs/>
          <w:sz w:val="24"/>
          <w:szCs w:val="24"/>
        </w:rPr>
        <w:t xml:space="preserve"> </w:t>
      </w:r>
    </w:p>
    <w:p w14:paraId="51342AFE"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Území městské části je tvořeno katastrálním územím Dolní Počernice s těmito hranicemi: </w:t>
      </w:r>
    </w:p>
    <w:p w14:paraId="59622419"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250FAB0D"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Od TKÚ Černý Most-Hostavice-Dolní Počernice po </w:t>
      </w:r>
      <w:r>
        <w:rPr>
          <w:rFonts w:ascii="Times New Roman" w:hAnsi="Times New Roman"/>
          <w:sz w:val="24"/>
          <w:szCs w:val="24"/>
        </w:rPr>
        <w:t>k. h.</w:t>
      </w:r>
      <w:r w:rsidRPr="002A2FAE">
        <w:rPr>
          <w:rFonts w:ascii="Times New Roman" w:hAnsi="Times New Roman"/>
          <w:sz w:val="24"/>
          <w:szCs w:val="24"/>
        </w:rPr>
        <w:t xml:space="preserve"> Černý Most-Dolní Počernice k TKÚ Černý Most- Dolní Počernice-Horní Počernice, dále po </w:t>
      </w:r>
      <w:r>
        <w:rPr>
          <w:rFonts w:ascii="Times New Roman" w:hAnsi="Times New Roman"/>
          <w:sz w:val="24"/>
          <w:szCs w:val="24"/>
        </w:rPr>
        <w:t>k. h.</w:t>
      </w:r>
      <w:r w:rsidRPr="002A2FAE">
        <w:rPr>
          <w:rFonts w:ascii="Times New Roman" w:hAnsi="Times New Roman"/>
          <w:sz w:val="24"/>
          <w:szCs w:val="24"/>
        </w:rPr>
        <w:t xml:space="preserve"> Horní Počernice-Dolní Počernice k TKÚ Dolní Počernice-Horní Počernice-Běchovice, dále po </w:t>
      </w:r>
      <w:r>
        <w:rPr>
          <w:rFonts w:ascii="Times New Roman" w:hAnsi="Times New Roman"/>
          <w:sz w:val="24"/>
          <w:szCs w:val="24"/>
        </w:rPr>
        <w:t>k. h.</w:t>
      </w:r>
      <w:r w:rsidRPr="002A2FAE">
        <w:rPr>
          <w:rFonts w:ascii="Times New Roman" w:hAnsi="Times New Roman"/>
          <w:sz w:val="24"/>
          <w:szCs w:val="24"/>
        </w:rPr>
        <w:t xml:space="preserve"> Dolní Počernice-Běchovice k TKÚ Dolní Počernice-Běchovice-Dubeč, dále po </w:t>
      </w:r>
      <w:r>
        <w:rPr>
          <w:rFonts w:ascii="Times New Roman" w:hAnsi="Times New Roman"/>
          <w:sz w:val="24"/>
          <w:szCs w:val="24"/>
        </w:rPr>
        <w:t>k. h.</w:t>
      </w:r>
      <w:r w:rsidRPr="002A2FAE">
        <w:rPr>
          <w:rFonts w:ascii="Times New Roman" w:hAnsi="Times New Roman"/>
          <w:sz w:val="24"/>
          <w:szCs w:val="24"/>
        </w:rPr>
        <w:t xml:space="preserve"> Dubeč-Dolní Počernice k TKÚ Dubeč-Štěrboholy-Dolní Počernice, dále po </w:t>
      </w:r>
      <w:r>
        <w:rPr>
          <w:rFonts w:ascii="Times New Roman" w:hAnsi="Times New Roman"/>
          <w:sz w:val="24"/>
          <w:szCs w:val="24"/>
        </w:rPr>
        <w:t>k. h.</w:t>
      </w:r>
      <w:r w:rsidRPr="002A2FAE">
        <w:rPr>
          <w:rFonts w:ascii="Times New Roman" w:hAnsi="Times New Roman"/>
          <w:sz w:val="24"/>
          <w:szCs w:val="24"/>
        </w:rPr>
        <w:t xml:space="preserve"> Štěrboholy-Dolní Počernice k TKÚ Dolní Počernice- Štěrboholy-Hostavice, dále po </w:t>
      </w:r>
      <w:r>
        <w:rPr>
          <w:rFonts w:ascii="Times New Roman" w:hAnsi="Times New Roman"/>
          <w:sz w:val="24"/>
          <w:szCs w:val="24"/>
        </w:rPr>
        <w:t>k. h.</w:t>
      </w:r>
      <w:r w:rsidRPr="002A2FAE">
        <w:rPr>
          <w:rFonts w:ascii="Times New Roman" w:hAnsi="Times New Roman"/>
          <w:sz w:val="24"/>
          <w:szCs w:val="24"/>
        </w:rPr>
        <w:t xml:space="preserve"> Hostavice-Dolní Počernice k TKÚ Hostavice-Černý Most-Dolní Počernice, dále po </w:t>
      </w:r>
      <w:r>
        <w:rPr>
          <w:rFonts w:ascii="Times New Roman" w:hAnsi="Times New Roman"/>
          <w:sz w:val="24"/>
          <w:szCs w:val="24"/>
        </w:rPr>
        <w:t>k. h.</w:t>
      </w:r>
      <w:r w:rsidRPr="002A2FAE">
        <w:rPr>
          <w:rFonts w:ascii="Times New Roman" w:hAnsi="Times New Roman"/>
          <w:sz w:val="24"/>
          <w:szCs w:val="24"/>
        </w:rPr>
        <w:t xml:space="preserve"> Černý Most-Dolní Počernice k TKÚ Černý Most-Hostavice-Dolní Počernice. </w:t>
      </w:r>
    </w:p>
    <w:p w14:paraId="6521CEA3"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D0136E7" w14:textId="7D765A48" w:rsidR="00052EB7" w:rsidRPr="002A2FAE" w:rsidRDefault="00052EB7" w:rsidP="00052EB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PRAHA-DUBEČ </w:t>
      </w:r>
    </w:p>
    <w:p w14:paraId="12A42725"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b/>
          <w:bCs/>
          <w:sz w:val="24"/>
          <w:szCs w:val="24"/>
        </w:rPr>
        <w:t xml:space="preserve"> </w:t>
      </w:r>
    </w:p>
    <w:p w14:paraId="3E7E6725"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Území městské části je tvořeno katastrálním územím Dubeč s těmito hranicemi: </w:t>
      </w:r>
    </w:p>
    <w:p w14:paraId="1247D2D5"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686FE76E"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Od TKÚ Dubeč-Štěrboholy-Dolní Počernice po </w:t>
      </w:r>
      <w:r>
        <w:rPr>
          <w:rFonts w:ascii="Times New Roman" w:hAnsi="Times New Roman"/>
          <w:sz w:val="24"/>
          <w:szCs w:val="24"/>
        </w:rPr>
        <w:t>k. h.</w:t>
      </w:r>
      <w:r w:rsidRPr="002A2FAE">
        <w:rPr>
          <w:rFonts w:ascii="Times New Roman" w:hAnsi="Times New Roman"/>
          <w:sz w:val="24"/>
          <w:szCs w:val="24"/>
        </w:rPr>
        <w:t xml:space="preserve"> Dubeč-Dolní Počernice k TKÚ Dubeč-Dolní Počernice-Běchovice, po </w:t>
      </w:r>
      <w:r>
        <w:rPr>
          <w:rFonts w:ascii="Times New Roman" w:hAnsi="Times New Roman"/>
          <w:sz w:val="24"/>
          <w:szCs w:val="24"/>
        </w:rPr>
        <w:t>k. h.</w:t>
      </w:r>
      <w:r w:rsidRPr="002A2FAE">
        <w:rPr>
          <w:rFonts w:ascii="Times New Roman" w:hAnsi="Times New Roman"/>
          <w:sz w:val="24"/>
          <w:szCs w:val="24"/>
        </w:rPr>
        <w:t xml:space="preserve"> Dubeč-Běchovice k TKÚ Dubeč-Běchovice-Koloděje, po </w:t>
      </w:r>
      <w:r>
        <w:rPr>
          <w:rFonts w:ascii="Times New Roman" w:hAnsi="Times New Roman"/>
          <w:sz w:val="24"/>
          <w:szCs w:val="24"/>
        </w:rPr>
        <w:t>k. h.</w:t>
      </w:r>
      <w:r w:rsidRPr="002A2FAE">
        <w:rPr>
          <w:rFonts w:ascii="Times New Roman" w:hAnsi="Times New Roman"/>
          <w:sz w:val="24"/>
          <w:szCs w:val="24"/>
        </w:rPr>
        <w:t xml:space="preserve"> Dubeč-Koloděje k TKÚ Dubeč-Koloděje-Hájek, po </w:t>
      </w:r>
      <w:r>
        <w:rPr>
          <w:rFonts w:ascii="Times New Roman" w:hAnsi="Times New Roman"/>
          <w:sz w:val="24"/>
          <w:szCs w:val="24"/>
        </w:rPr>
        <w:t>k. h.</w:t>
      </w:r>
      <w:r w:rsidRPr="002A2FAE">
        <w:rPr>
          <w:rFonts w:ascii="Times New Roman" w:hAnsi="Times New Roman"/>
          <w:sz w:val="24"/>
          <w:szCs w:val="24"/>
        </w:rPr>
        <w:t xml:space="preserve"> Dubeč-Hájek k TKÚ Dubeč-Hájek-Uhříněves, po k.</w:t>
      </w:r>
      <w:r>
        <w:rPr>
          <w:rFonts w:ascii="Times New Roman" w:hAnsi="Times New Roman"/>
          <w:sz w:val="24"/>
          <w:szCs w:val="24"/>
        </w:rPr>
        <w:t xml:space="preserve"> </w:t>
      </w:r>
      <w:r w:rsidRPr="002A2FAE">
        <w:rPr>
          <w:rFonts w:ascii="Times New Roman" w:hAnsi="Times New Roman"/>
          <w:sz w:val="24"/>
          <w:szCs w:val="24"/>
        </w:rPr>
        <w:t>h</w:t>
      </w:r>
      <w:r>
        <w:rPr>
          <w:rFonts w:ascii="Times New Roman" w:hAnsi="Times New Roman"/>
          <w:sz w:val="24"/>
          <w:szCs w:val="24"/>
        </w:rPr>
        <w:t>.</w:t>
      </w:r>
      <w:r w:rsidRPr="002A2FAE">
        <w:rPr>
          <w:rFonts w:ascii="Times New Roman" w:hAnsi="Times New Roman"/>
          <w:sz w:val="24"/>
          <w:szCs w:val="24"/>
        </w:rPr>
        <w:t xml:space="preserve"> Dubeč-Uhříněves k TKÚ Dubeč-Uhříněves-Dolní Měcholupy, po </w:t>
      </w:r>
      <w:r>
        <w:rPr>
          <w:rFonts w:ascii="Times New Roman" w:hAnsi="Times New Roman"/>
          <w:sz w:val="24"/>
          <w:szCs w:val="24"/>
        </w:rPr>
        <w:t>k. h.</w:t>
      </w:r>
      <w:r w:rsidRPr="002A2FAE">
        <w:rPr>
          <w:rFonts w:ascii="Times New Roman" w:hAnsi="Times New Roman"/>
          <w:sz w:val="24"/>
          <w:szCs w:val="24"/>
        </w:rPr>
        <w:t xml:space="preserve"> Dubeč-Dolní Měcholupy k TKÚ Dubeč-Dolní Měcholupy-Štěrboholy, po </w:t>
      </w:r>
      <w:r>
        <w:rPr>
          <w:rFonts w:ascii="Times New Roman" w:hAnsi="Times New Roman"/>
          <w:sz w:val="24"/>
          <w:szCs w:val="24"/>
        </w:rPr>
        <w:t>k. h.</w:t>
      </w:r>
      <w:r w:rsidRPr="002A2FAE">
        <w:rPr>
          <w:rFonts w:ascii="Times New Roman" w:hAnsi="Times New Roman"/>
          <w:sz w:val="24"/>
          <w:szCs w:val="24"/>
        </w:rPr>
        <w:t xml:space="preserve"> Dubeč-Štěrboholy k TKÚ Dubeč-Štěrboholy-Dolní Počernice. </w:t>
      </w:r>
    </w:p>
    <w:p w14:paraId="47C733E6" w14:textId="123BAFA1" w:rsidR="00052EB7" w:rsidRPr="002A2FAE" w:rsidRDefault="00052EB7" w:rsidP="008C035A">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lastRenderedPageBreak/>
        <w:t>PRAHA-ĎÁBLICE</w:t>
      </w:r>
    </w:p>
    <w:p w14:paraId="401EEC06"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b/>
          <w:bCs/>
          <w:sz w:val="24"/>
          <w:szCs w:val="24"/>
        </w:rPr>
        <w:t xml:space="preserve"> </w:t>
      </w:r>
    </w:p>
    <w:p w14:paraId="7D518A7A"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Území městské části je tvořeno katastrálním územím Ďáblice s těmito hranicemi: </w:t>
      </w:r>
    </w:p>
    <w:p w14:paraId="3C3A6487"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272F72C6"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Od TKÚ Ďáblice-Dolní Chabry-Březiněves směrem východním po </w:t>
      </w:r>
      <w:r>
        <w:rPr>
          <w:rFonts w:ascii="Times New Roman" w:hAnsi="Times New Roman"/>
          <w:sz w:val="24"/>
          <w:szCs w:val="24"/>
        </w:rPr>
        <w:t>k. h.</w:t>
      </w:r>
      <w:r w:rsidRPr="002A2FAE">
        <w:rPr>
          <w:rFonts w:ascii="Times New Roman" w:hAnsi="Times New Roman"/>
          <w:sz w:val="24"/>
          <w:szCs w:val="24"/>
        </w:rPr>
        <w:t xml:space="preserve"> Ďáblice-Březiněves k TKÚ Ďáblice-Březiněves-Třeboradice odtud směrem jižním po </w:t>
      </w:r>
      <w:r>
        <w:rPr>
          <w:rFonts w:ascii="Times New Roman" w:hAnsi="Times New Roman"/>
          <w:sz w:val="24"/>
          <w:szCs w:val="24"/>
        </w:rPr>
        <w:t>k. h.</w:t>
      </w:r>
      <w:r w:rsidRPr="002A2FAE">
        <w:rPr>
          <w:rFonts w:ascii="Times New Roman" w:hAnsi="Times New Roman"/>
          <w:sz w:val="24"/>
          <w:szCs w:val="24"/>
        </w:rPr>
        <w:t xml:space="preserve"> Ďáblice-Třeboradice, k TKÚ Ďáblice-Třeboradice-Letňany, dále po </w:t>
      </w:r>
      <w:r>
        <w:rPr>
          <w:rFonts w:ascii="Times New Roman" w:hAnsi="Times New Roman"/>
          <w:sz w:val="24"/>
          <w:szCs w:val="24"/>
        </w:rPr>
        <w:t>k. h.</w:t>
      </w:r>
      <w:r w:rsidRPr="002A2FAE">
        <w:rPr>
          <w:rFonts w:ascii="Times New Roman" w:hAnsi="Times New Roman"/>
          <w:sz w:val="24"/>
          <w:szCs w:val="24"/>
        </w:rPr>
        <w:t xml:space="preserve"> Ďáblice-Letňany k TKÚ Ďáblice-Letňany-Kobylisy, odtud směrem západním po </w:t>
      </w:r>
      <w:r>
        <w:rPr>
          <w:rFonts w:ascii="Times New Roman" w:hAnsi="Times New Roman"/>
          <w:sz w:val="24"/>
          <w:szCs w:val="24"/>
        </w:rPr>
        <w:t>k. h.</w:t>
      </w:r>
      <w:r w:rsidRPr="002A2FAE">
        <w:rPr>
          <w:rFonts w:ascii="Times New Roman" w:hAnsi="Times New Roman"/>
          <w:sz w:val="24"/>
          <w:szCs w:val="24"/>
        </w:rPr>
        <w:t xml:space="preserve"> Ďáblice-Kobylisy k TKÚ Kobylisy-Dolní Chabry-Ďáblice, odtud po </w:t>
      </w:r>
      <w:r>
        <w:rPr>
          <w:rFonts w:ascii="Times New Roman" w:hAnsi="Times New Roman"/>
          <w:sz w:val="24"/>
          <w:szCs w:val="24"/>
        </w:rPr>
        <w:t>k. h.</w:t>
      </w:r>
      <w:r w:rsidRPr="002A2FAE">
        <w:rPr>
          <w:rFonts w:ascii="Times New Roman" w:hAnsi="Times New Roman"/>
          <w:sz w:val="24"/>
          <w:szCs w:val="24"/>
        </w:rPr>
        <w:t xml:space="preserve"> Dolní Chabry-Ďáblice k TKÚ Ďáblice-Dolní Chabry-Březiněves. </w:t>
      </w:r>
    </w:p>
    <w:p w14:paraId="6252E6B3"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16959E4" w14:textId="77777777" w:rsidR="00052EB7" w:rsidRPr="002A2FAE" w:rsidRDefault="00052EB7" w:rsidP="00052EB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PRAHA 20 </w:t>
      </w:r>
    </w:p>
    <w:p w14:paraId="61AA32C7"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b/>
          <w:bCs/>
          <w:sz w:val="24"/>
          <w:szCs w:val="24"/>
        </w:rPr>
        <w:t xml:space="preserve"> </w:t>
      </w:r>
    </w:p>
    <w:p w14:paraId="596AE9E9"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Území městské části je tvořeno katastrálním územím Horní Počernice s těmito hranicemi: </w:t>
      </w:r>
    </w:p>
    <w:p w14:paraId="759C85E1"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10C8FAB5"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Od TKÚ Satalice-Radonice-Horní Počernice po </w:t>
      </w:r>
      <w:r>
        <w:rPr>
          <w:rFonts w:ascii="Times New Roman" w:hAnsi="Times New Roman"/>
          <w:sz w:val="24"/>
          <w:szCs w:val="24"/>
        </w:rPr>
        <w:t>k. h.</w:t>
      </w:r>
      <w:r w:rsidRPr="002A2FAE">
        <w:rPr>
          <w:rFonts w:ascii="Times New Roman" w:hAnsi="Times New Roman"/>
          <w:sz w:val="24"/>
          <w:szCs w:val="24"/>
        </w:rPr>
        <w:t xml:space="preserve"> Radonice-Horní Počernice tj. po hranici hl. m. Prahy, k TKÚ Horní Počernice-Radonice-Zeleneč, dále po </w:t>
      </w:r>
      <w:r>
        <w:rPr>
          <w:rFonts w:ascii="Times New Roman" w:hAnsi="Times New Roman"/>
          <w:sz w:val="24"/>
          <w:szCs w:val="24"/>
        </w:rPr>
        <w:t>k. h.</w:t>
      </w:r>
      <w:r w:rsidRPr="002A2FAE">
        <w:rPr>
          <w:rFonts w:ascii="Times New Roman" w:hAnsi="Times New Roman"/>
          <w:sz w:val="24"/>
          <w:szCs w:val="24"/>
        </w:rPr>
        <w:t xml:space="preserve"> Horní Počernice-Zeleneč k TKÚ Horní Počernice-Zeleneč-Šestajovice, kde opouští hranici hl. m. Prahy a pokračuje po </w:t>
      </w:r>
      <w:r>
        <w:rPr>
          <w:rFonts w:ascii="Times New Roman" w:hAnsi="Times New Roman"/>
          <w:sz w:val="24"/>
          <w:szCs w:val="24"/>
        </w:rPr>
        <w:t>k. h.</w:t>
      </w:r>
      <w:r w:rsidRPr="002A2FAE">
        <w:rPr>
          <w:rFonts w:ascii="Times New Roman" w:hAnsi="Times New Roman"/>
          <w:sz w:val="24"/>
          <w:szCs w:val="24"/>
        </w:rPr>
        <w:t xml:space="preserve"> Horní Počernice-Klánovice k TKÚ Horní Počernice-Klánovice-Běchovice, dále po </w:t>
      </w:r>
      <w:r>
        <w:rPr>
          <w:rFonts w:ascii="Times New Roman" w:hAnsi="Times New Roman"/>
          <w:sz w:val="24"/>
          <w:szCs w:val="24"/>
        </w:rPr>
        <w:t>k. h.</w:t>
      </w:r>
      <w:r w:rsidRPr="002A2FAE">
        <w:rPr>
          <w:rFonts w:ascii="Times New Roman" w:hAnsi="Times New Roman"/>
          <w:sz w:val="24"/>
          <w:szCs w:val="24"/>
        </w:rPr>
        <w:t xml:space="preserve"> Horní Počernice- Běchovice k TKÚ Horní Počernice-Běchovice-Dolní Počernice, dále po </w:t>
      </w:r>
      <w:r>
        <w:rPr>
          <w:rFonts w:ascii="Times New Roman" w:hAnsi="Times New Roman"/>
          <w:sz w:val="24"/>
          <w:szCs w:val="24"/>
        </w:rPr>
        <w:t>k. h.</w:t>
      </w:r>
      <w:r w:rsidRPr="002A2FAE">
        <w:rPr>
          <w:rFonts w:ascii="Times New Roman" w:hAnsi="Times New Roman"/>
          <w:sz w:val="24"/>
          <w:szCs w:val="24"/>
        </w:rPr>
        <w:t xml:space="preserve"> Horní Počernice-Dolní Počernice k TKÚ Dolní Počernice-Černý Most-Horní Počernice, dále po </w:t>
      </w:r>
      <w:r>
        <w:rPr>
          <w:rFonts w:ascii="Times New Roman" w:hAnsi="Times New Roman"/>
          <w:sz w:val="24"/>
          <w:szCs w:val="24"/>
        </w:rPr>
        <w:t>k. h.</w:t>
      </w:r>
      <w:r w:rsidRPr="002A2FAE">
        <w:rPr>
          <w:rFonts w:ascii="Times New Roman" w:hAnsi="Times New Roman"/>
          <w:sz w:val="24"/>
          <w:szCs w:val="24"/>
        </w:rPr>
        <w:t xml:space="preserve"> Černý Most-Horní Počernice k TKÚ Černý Most-Horní Počernice-Kyje, dále po </w:t>
      </w:r>
      <w:r>
        <w:rPr>
          <w:rFonts w:ascii="Times New Roman" w:hAnsi="Times New Roman"/>
          <w:sz w:val="24"/>
          <w:szCs w:val="24"/>
        </w:rPr>
        <w:t>k. h.</w:t>
      </w:r>
      <w:r w:rsidRPr="002A2FAE">
        <w:rPr>
          <w:rFonts w:ascii="Times New Roman" w:hAnsi="Times New Roman"/>
          <w:sz w:val="24"/>
          <w:szCs w:val="24"/>
        </w:rPr>
        <w:t xml:space="preserve"> Kyje-Horní Počernice, k TKÚ Horní Počernice- Kyje-Satalice, dále po </w:t>
      </w:r>
      <w:r>
        <w:rPr>
          <w:rFonts w:ascii="Times New Roman" w:hAnsi="Times New Roman"/>
          <w:sz w:val="24"/>
          <w:szCs w:val="24"/>
        </w:rPr>
        <w:t>k. h.</w:t>
      </w:r>
      <w:r w:rsidRPr="002A2FAE">
        <w:rPr>
          <w:rFonts w:ascii="Times New Roman" w:hAnsi="Times New Roman"/>
          <w:sz w:val="24"/>
          <w:szCs w:val="24"/>
        </w:rPr>
        <w:t xml:space="preserve"> Horní Počernice-Satalice k TKÚ Satalice-Radonice-Horní Počernice. </w:t>
      </w:r>
    </w:p>
    <w:p w14:paraId="7D9A0A9E" w14:textId="77BB0185" w:rsidR="00052EB7" w:rsidRDefault="00052EB7" w:rsidP="008C035A">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sz w:val="24"/>
          <w:szCs w:val="24"/>
        </w:rPr>
        <w:t xml:space="preserve"> </w:t>
      </w:r>
    </w:p>
    <w:p w14:paraId="19964723" w14:textId="77777777" w:rsidR="00052EB7" w:rsidRDefault="00052EB7" w:rsidP="00052EB7">
      <w:pPr>
        <w:widowControl w:val="0"/>
        <w:autoSpaceDE w:val="0"/>
        <w:autoSpaceDN w:val="0"/>
        <w:adjustRightInd w:val="0"/>
        <w:spacing w:after="0" w:line="240" w:lineRule="auto"/>
        <w:jc w:val="center"/>
        <w:rPr>
          <w:rFonts w:ascii="Times New Roman" w:hAnsi="Times New Roman"/>
          <w:b/>
          <w:bCs/>
          <w:sz w:val="24"/>
          <w:szCs w:val="24"/>
        </w:rPr>
      </w:pPr>
    </w:p>
    <w:p w14:paraId="3533C762" w14:textId="77777777" w:rsidR="00052EB7" w:rsidRPr="002A2FAE" w:rsidRDefault="00052EB7" w:rsidP="00052EB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PRAHA 19 </w:t>
      </w:r>
    </w:p>
    <w:p w14:paraId="1E74C0E3"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b/>
          <w:bCs/>
          <w:sz w:val="24"/>
          <w:szCs w:val="24"/>
        </w:rPr>
        <w:t xml:space="preserve"> </w:t>
      </w:r>
    </w:p>
    <w:p w14:paraId="0018867B"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Území městské části je tvořeno katastrálním územím Kbely s těmito hranicemi: </w:t>
      </w:r>
    </w:p>
    <w:p w14:paraId="47EBD122"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3CC2E4E3"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Od TKÚ Kbely-Letňany-Čakovice po </w:t>
      </w:r>
      <w:r>
        <w:rPr>
          <w:rFonts w:ascii="Times New Roman" w:hAnsi="Times New Roman"/>
          <w:sz w:val="24"/>
          <w:szCs w:val="24"/>
        </w:rPr>
        <w:t>k. h.</w:t>
      </w:r>
      <w:r w:rsidRPr="002A2FAE">
        <w:rPr>
          <w:rFonts w:ascii="Times New Roman" w:hAnsi="Times New Roman"/>
          <w:sz w:val="24"/>
          <w:szCs w:val="24"/>
        </w:rPr>
        <w:t xml:space="preserve"> Čakovice-Kbely k TKÚ Čakovice-Vinoř-Kbely, dále po </w:t>
      </w:r>
      <w:r>
        <w:rPr>
          <w:rFonts w:ascii="Times New Roman" w:hAnsi="Times New Roman"/>
          <w:sz w:val="24"/>
          <w:szCs w:val="24"/>
        </w:rPr>
        <w:t>k. h.</w:t>
      </w:r>
      <w:r w:rsidRPr="002A2FAE">
        <w:rPr>
          <w:rFonts w:ascii="Times New Roman" w:hAnsi="Times New Roman"/>
          <w:sz w:val="24"/>
          <w:szCs w:val="24"/>
        </w:rPr>
        <w:t xml:space="preserve"> Vinoř-Kbely k TKÚ Vinoř-Kbely-Satalice, dále po </w:t>
      </w:r>
      <w:r>
        <w:rPr>
          <w:rFonts w:ascii="Times New Roman" w:hAnsi="Times New Roman"/>
          <w:sz w:val="24"/>
          <w:szCs w:val="24"/>
        </w:rPr>
        <w:t>k. h.</w:t>
      </w:r>
      <w:r w:rsidRPr="002A2FAE">
        <w:rPr>
          <w:rFonts w:ascii="Times New Roman" w:hAnsi="Times New Roman"/>
          <w:sz w:val="24"/>
          <w:szCs w:val="24"/>
        </w:rPr>
        <w:t xml:space="preserve"> Kbely-Satalice k TKÚ Kbely-Satalice-Kyje, dále po </w:t>
      </w:r>
      <w:r>
        <w:rPr>
          <w:rFonts w:ascii="Times New Roman" w:hAnsi="Times New Roman"/>
          <w:sz w:val="24"/>
          <w:szCs w:val="24"/>
        </w:rPr>
        <w:t>k. h.</w:t>
      </w:r>
      <w:r w:rsidRPr="002A2FAE">
        <w:rPr>
          <w:rFonts w:ascii="Times New Roman" w:hAnsi="Times New Roman"/>
          <w:sz w:val="24"/>
          <w:szCs w:val="24"/>
        </w:rPr>
        <w:t xml:space="preserve"> Kbely-Kyje k TKÚ Kbely-Kyje-Hloubětín, dále po </w:t>
      </w:r>
      <w:r>
        <w:rPr>
          <w:rFonts w:ascii="Times New Roman" w:hAnsi="Times New Roman"/>
          <w:sz w:val="24"/>
          <w:szCs w:val="24"/>
        </w:rPr>
        <w:t>k. h.</w:t>
      </w:r>
      <w:r w:rsidRPr="002A2FAE">
        <w:rPr>
          <w:rFonts w:ascii="Times New Roman" w:hAnsi="Times New Roman"/>
          <w:sz w:val="24"/>
          <w:szCs w:val="24"/>
        </w:rPr>
        <w:t xml:space="preserve"> Hloubětín-Kbely až k TKÚ Hloubětín-Kbely-Vysočany, dále po </w:t>
      </w:r>
      <w:r>
        <w:rPr>
          <w:rFonts w:ascii="Times New Roman" w:hAnsi="Times New Roman"/>
          <w:sz w:val="24"/>
          <w:szCs w:val="24"/>
        </w:rPr>
        <w:t>k. h.</w:t>
      </w:r>
      <w:r w:rsidRPr="002A2FAE">
        <w:rPr>
          <w:rFonts w:ascii="Times New Roman" w:hAnsi="Times New Roman"/>
          <w:sz w:val="24"/>
          <w:szCs w:val="24"/>
        </w:rPr>
        <w:t xml:space="preserve"> Vysočany-Kbely k TKÚ Letňany-Vysočany-Kbely a dále po </w:t>
      </w:r>
      <w:r>
        <w:rPr>
          <w:rFonts w:ascii="Times New Roman" w:hAnsi="Times New Roman"/>
          <w:sz w:val="24"/>
          <w:szCs w:val="24"/>
        </w:rPr>
        <w:t>k. h.</w:t>
      </w:r>
      <w:r w:rsidRPr="002A2FAE">
        <w:rPr>
          <w:rFonts w:ascii="Times New Roman" w:hAnsi="Times New Roman"/>
          <w:sz w:val="24"/>
          <w:szCs w:val="24"/>
        </w:rPr>
        <w:t xml:space="preserve"> Letňany-Kbely k TKÚ Kbely-Letňany-Čakovice </w:t>
      </w:r>
    </w:p>
    <w:p w14:paraId="1BD3B049" w14:textId="44301264" w:rsidR="00052EB7"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33E6305" w14:textId="77777777" w:rsidR="008C035A" w:rsidRPr="002A2FAE" w:rsidRDefault="008C035A" w:rsidP="00052EB7">
      <w:pPr>
        <w:widowControl w:val="0"/>
        <w:autoSpaceDE w:val="0"/>
        <w:autoSpaceDN w:val="0"/>
        <w:adjustRightInd w:val="0"/>
        <w:spacing w:after="0" w:line="240" w:lineRule="auto"/>
        <w:rPr>
          <w:rFonts w:ascii="Times New Roman" w:hAnsi="Times New Roman"/>
          <w:sz w:val="24"/>
          <w:szCs w:val="24"/>
        </w:rPr>
      </w:pPr>
    </w:p>
    <w:p w14:paraId="231E8F80" w14:textId="6289312A" w:rsidR="00052EB7" w:rsidRPr="002A2FAE" w:rsidRDefault="00052EB7" w:rsidP="00052EB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PRAHA-KLÁNOVICE </w:t>
      </w:r>
    </w:p>
    <w:p w14:paraId="6673F711"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b/>
          <w:bCs/>
          <w:sz w:val="24"/>
          <w:szCs w:val="24"/>
        </w:rPr>
        <w:t xml:space="preserve"> </w:t>
      </w:r>
    </w:p>
    <w:p w14:paraId="09DA31A7"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Území městské části je tvořeno katastrálním územím Klánovice s těmito hranicemi: </w:t>
      </w:r>
    </w:p>
    <w:p w14:paraId="12AF8B6B"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738440BD"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Od TKÚ Běchovice-Horní Počernice-Klánovice po </w:t>
      </w:r>
      <w:r>
        <w:rPr>
          <w:rFonts w:ascii="Times New Roman" w:hAnsi="Times New Roman"/>
          <w:sz w:val="24"/>
          <w:szCs w:val="24"/>
        </w:rPr>
        <w:t>k. h.</w:t>
      </w:r>
      <w:r w:rsidRPr="002A2FAE">
        <w:rPr>
          <w:rFonts w:ascii="Times New Roman" w:hAnsi="Times New Roman"/>
          <w:sz w:val="24"/>
          <w:szCs w:val="24"/>
        </w:rPr>
        <w:t xml:space="preserve"> Horní Počernice-Klánovice k hranicím Prahy, po hranici Prahy směrem východním po </w:t>
      </w:r>
      <w:r>
        <w:rPr>
          <w:rFonts w:ascii="Times New Roman" w:hAnsi="Times New Roman"/>
          <w:sz w:val="24"/>
          <w:szCs w:val="24"/>
        </w:rPr>
        <w:t>k. h.</w:t>
      </w:r>
      <w:r w:rsidRPr="002A2FAE">
        <w:rPr>
          <w:rFonts w:ascii="Times New Roman" w:hAnsi="Times New Roman"/>
          <w:sz w:val="24"/>
          <w:szCs w:val="24"/>
        </w:rPr>
        <w:t xml:space="preserve"> Klánovice-Šestajovice až k TKÚ Klánovice-Šestajovice-Újezd nad Lesy, dále po </w:t>
      </w:r>
      <w:r>
        <w:rPr>
          <w:rFonts w:ascii="Times New Roman" w:hAnsi="Times New Roman"/>
          <w:sz w:val="24"/>
          <w:szCs w:val="24"/>
        </w:rPr>
        <w:t>k. h.</w:t>
      </w:r>
      <w:r w:rsidRPr="002A2FAE">
        <w:rPr>
          <w:rFonts w:ascii="Times New Roman" w:hAnsi="Times New Roman"/>
          <w:sz w:val="24"/>
          <w:szCs w:val="24"/>
        </w:rPr>
        <w:t xml:space="preserve"> Klánovice-Újezd nad Lesy k TKÚ Újezd nad Lesy-Klánovice-Běchovice, dále po </w:t>
      </w:r>
      <w:r>
        <w:rPr>
          <w:rFonts w:ascii="Times New Roman" w:hAnsi="Times New Roman"/>
          <w:sz w:val="24"/>
          <w:szCs w:val="24"/>
        </w:rPr>
        <w:t>k. h.</w:t>
      </w:r>
      <w:r w:rsidRPr="002A2FAE">
        <w:rPr>
          <w:rFonts w:ascii="Times New Roman" w:hAnsi="Times New Roman"/>
          <w:sz w:val="24"/>
          <w:szCs w:val="24"/>
        </w:rPr>
        <w:t xml:space="preserve"> Běchovice-Klánovice k TKÚ Běchovice-Horní Počernice-Klánovice. </w:t>
      </w:r>
    </w:p>
    <w:p w14:paraId="33B48DB2"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456857B" w14:textId="77777777" w:rsidR="008C035A" w:rsidRDefault="008C035A" w:rsidP="00052EB7">
      <w:pPr>
        <w:widowControl w:val="0"/>
        <w:autoSpaceDE w:val="0"/>
        <w:autoSpaceDN w:val="0"/>
        <w:adjustRightInd w:val="0"/>
        <w:spacing w:after="0" w:line="240" w:lineRule="auto"/>
        <w:jc w:val="center"/>
        <w:rPr>
          <w:rFonts w:ascii="Times New Roman" w:hAnsi="Times New Roman"/>
          <w:b/>
          <w:bCs/>
          <w:sz w:val="24"/>
          <w:szCs w:val="24"/>
        </w:rPr>
      </w:pPr>
    </w:p>
    <w:p w14:paraId="0124331D" w14:textId="77777777" w:rsidR="008C035A" w:rsidRDefault="008C035A" w:rsidP="00052EB7">
      <w:pPr>
        <w:widowControl w:val="0"/>
        <w:autoSpaceDE w:val="0"/>
        <w:autoSpaceDN w:val="0"/>
        <w:adjustRightInd w:val="0"/>
        <w:spacing w:after="0" w:line="240" w:lineRule="auto"/>
        <w:jc w:val="center"/>
        <w:rPr>
          <w:rFonts w:ascii="Times New Roman" w:hAnsi="Times New Roman"/>
          <w:b/>
          <w:bCs/>
          <w:sz w:val="24"/>
          <w:szCs w:val="24"/>
        </w:rPr>
      </w:pPr>
    </w:p>
    <w:p w14:paraId="25391ED5" w14:textId="77777777" w:rsidR="008C035A" w:rsidRDefault="008C035A" w:rsidP="00052EB7">
      <w:pPr>
        <w:widowControl w:val="0"/>
        <w:autoSpaceDE w:val="0"/>
        <w:autoSpaceDN w:val="0"/>
        <w:adjustRightInd w:val="0"/>
        <w:spacing w:after="0" w:line="240" w:lineRule="auto"/>
        <w:jc w:val="center"/>
        <w:rPr>
          <w:rFonts w:ascii="Times New Roman" w:hAnsi="Times New Roman"/>
          <w:b/>
          <w:bCs/>
          <w:sz w:val="24"/>
          <w:szCs w:val="24"/>
        </w:rPr>
      </w:pPr>
    </w:p>
    <w:p w14:paraId="30ACA308" w14:textId="63F79326" w:rsidR="00052EB7" w:rsidRPr="002A2FAE" w:rsidRDefault="00052EB7" w:rsidP="00052EB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lastRenderedPageBreak/>
        <w:t xml:space="preserve">PRAHA-KOLODĚJE </w:t>
      </w:r>
    </w:p>
    <w:p w14:paraId="69F73AAD"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b/>
          <w:bCs/>
          <w:sz w:val="24"/>
          <w:szCs w:val="24"/>
        </w:rPr>
        <w:t xml:space="preserve"> </w:t>
      </w:r>
    </w:p>
    <w:p w14:paraId="4C92F7B5"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Území městské části je tvořeno katastrálním územím Koloděje s těmito hranicemi: </w:t>
      </w:r>
    </w:p>
    <w:p w14:paraId="3D35B412"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5049DDCC"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Od TKÚ Koloděje-Běchovice-Dubeč, po </w:t>
      </w:r>
      <w:r>
        <w:rPr>
          <w:rFonts w:ascii="Times New Roman" w:hAnsi="Times New Roman"/>
          <w:sz w:val="24"/>
          <w:szCs w:val="24"/>
        </w:rPr>
        <w:t>k. h.</w:t>
      </w:r>
      <w:r w:rsidRPr="002A2FAE">
        <w:rPr>
          <w:rFonts w:ascii="Times New Roman" w:hAnsi="Times New Roman"/>
          <w:sz w:val="24"/>
          <w:szCs w:val="24"/>
        </w:rPr>
        <w:t xml:space="preserve"> Koloděje-Běchovice k TKÚ Koloděje-Běchovice-Újezd nad Lesy, dále po </w:t>
      </w:r>
      <w:r>
        <w:rPr>
          <w:rFonts w:ascii="Times New Roman" w:hAnsi="Times New Roman"/>
          <w:sz w:val="24"/>
          <w:szCs w:val="24"/>
        </w:rPr>
        <w:t>k. h.</w:t>
      </w:r>
      <w:r w:rsidRPr="002A2FAE">
        <w:rPr>
          <w:rFonts w:ascii="Times New Roman" w:hAnsi="Times New Roman"/>
          <w:sz w:val="24"/>
          <w:szCs w:val="24"/>
        </w:rPr>
        <w:t xml:space="preserve"> Újezd nad Lesy-Koloděje k TKÚ Újezd nad </w:t>
      </w:r>
      <w:proofErr w:type="gramStart"/>
      <w:r w:rsidRPr="002A2FAE">
        <w:rPr>
          <w:rFonts w:ascii="Times New Roman" w:hAnsi="Times New Roman"/>
          <w:sz w:val="24"/>
          <w:szCs w:val="24"/>
        </w:rPr>
        <w:t>Lesy -Sibřina</w:t>
      </w:r>
      <w:proofErr w:type="gramEnd"/>
      <w:r w:rsidRPr="002A2FAE">
        <w:rPr>
          <w:rFonts w:ascii="Times New Roman" w:hAnsi="Times New Roman"/>
          <w:sz w:val="24"/>
          <w:szCs w:val="24"/>
        </w:rPr>
        <w:t xml:space="preserve">-Koloděje, po </w:t>
      </w:r>
      <w:r>
        <w:rPr>
          <w:rFonts w:ascii="Times New Roman" w:hAnsi="Times New Roman"/>
          <w:sz w:val="24"/>
          <w:szCs w:val="24"/>
        </w:rPr>
        <w:t>k. h.</w:t>
      </w:r>
      <w:r w:rsidRPr="002A2FAE">
        <w:rPr>
          <w:rFonts w:ascii="Times New Roman" w:hAnsi="Times New Roman"/>
          <w:sz w:val="24"/>
          <w:szCs w:val="24"/>
        </w:rPr>
        <w:t xml:space="preserve"> Sibřina-Koloděje, po </w:t>
      </w:r>
      <w:r>
        <w:rPr>
          <w:rFonts w:ascii="Times New Roman" w:hAnsi="Times New Roman"/>
          <w:sz w:val="24"/>
          <w:szCs w:val="24"/>
        </w:rPr>
        <w:t>k. h.</w:t>
      </w:r>
      <w:r w:rsidRPr="002A2FAE">
        <w:rPr>
          <w:rFonts w:ascii="Times New Roman" w:hAnsi="Times New Roman"/>
          <w:sz w:val="24"/>
          <w:szCs w:val="24"/>
        </w:rPr>
        <w:t xml:space="preserve"> Koloděje-Sibřina k TKÚ Koloděje- Sibřina-Hájek, po </w:t>
      </w:r>
      <w:r>
        <w:rPr>
          <w:rFonts w:ascii="Times New Roman" w:hAnsi="Times New Roman"/>
          <w:sz w:val="24"/>
          <w:szCs w:val="24"/>
        </w:rPr>
        <w:t>k. h.</w:t>
      </w:r>
      <w:r w:rsidRPr="002A2FAE">
        <w:rPr>
          <w:rFonts w:ascii="Times New Roman" w:hAnsi="Times New Roman"/>
          <w:sz w:val="24"/>
          <w:szCs w:val="24"/>
        </w:rPr>
        <w:t xml:space="preserve"> Koloděje-Hájek, k TKÚ Koloděje- Hájek-Dubeč, po </w:t>
      </w:r>
      <w:r>
        <w:rPr>
          <w:rFonts w:ascii="Times New Roman" w:hAnsi="Times New Roman"/>
          <w:sz w:val="24"/>
          <w:szCs w:val="24"/>
        </w:rPr>
        <w:t>k. h.</w:t>
      </w:r>
      <w:r w:rsidRPr="002A2FAE">
        <w:rPr>
          <w:rFonts w:ascii="Times New Roman" w:hAnsi="Times New Roman"/>
          <w:sz w:val="24"/>
          <w:szCs w:val="24"/>
        </w:rPr>
        <w:t xml:space="preserve"> Koloděje-Dubeč k TKÚ Koloděje-Běchovice- Dubeč. </w:t>
      </w:r>
    </w:p>
    <w:p w14:paraId="3CCEAAFC"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F825126" w14:textId="23875474" w:rsidR="00052EB7" w:rsidRPr="002A2FAE" w:rsidRDefault="00052EB7" w:rsidP="00052EB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PRAHA-KOLOVRATY </w:t>
      </w:r>
    </w:p>
    <w:p w14:paraId="25700336"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b/>
          <w:bCs/>
          <w:sz w:val="24"/>
          <w:szCs w:val="24"/>
        </w:rPr>
        <w:t xml:space="preserve"> </w:t>
      </w:r>
    </w:p>
    <w:p w14:paraId="5537F161"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Území městské části je tvořeno katastrálními územími Kolovraty, Lipany s těmito hranicemi: </w:t>
      </w:r>
    </w:p>
    <w:p w14:paraId="5E33EA02"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08A52B6B"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Od TKÚ Kolovraty-Benice-Uhříněves, po </w:t>
      </w:r>
      <w:r>
        <w:rPr>
          <w:rFonts w:ascii="Times New Roman" w:hAnsi="Times New Roman"/>
          <w:sz w:val="24"/>
          <w:szCs w:val="24"/>
        </w:rPr>
        <w:t>k. h.</w:t>
      </w:r>
      <w:r w:rsidRPr="002A2FAE">
        <w:rPr>
          <w:rFonts w:ascii="Times New Roman" w:hAnsi="Times New Roman"/>
          <w:sz w:val="24"/>
          <w:szCs w:val="24"/>
        </w:rPr>
        <w:t xml:space="preserve"> Kolovraty-Uhříněves k TKÚ Kolovraty-Uhříněves-Královice, po </w:t>
      </w:r>
      <w:r>
        <w:rPr>
          <w:rFonts w:ascii="Times New Roman" w:hAnsi="Times New Roman"/>
          <w:sz w:val="24"/>
          <w:szCs w:val="24"/>
        </w:rPr>
        <w:t>k. h.</w:t>
      </w:r>
      <w:r w:rsidRPr="002A2FAE">
        <w:rPr>
          <w:rFonts w:ascii="Times New Roman" w:hAnsi="Times New Roman"/>
          <w:sz w:val="24"/>
          <w:szCs w:val="24"/>
        </w:rPr>
        <w:t xml:space="preserve"> Kolovraty-Královice, k TKÚ Královice-Nedvězí-Kolovraty, po </w:t>
      </w:r>
      <w:r>
        <w:rPr>
          <w:rFonts w:ascii="Times New Roman" w:hAnsi="Times New Roman"/>
          <w:sz w:val="24"/>
          <w:szCs w:val="24"/>
        </w:rPr>
        <w:t>k. h.</w:t>
      </w:r>
      <w:r w:rsidRPr="002A2FAE">
        <w:rPr>
          <w:rFonts w:ascii="Times New Roman" w:hAnsi="Times New Roman"/>
          <w:sz w:val="24"/>
          <w:szCs w:val="24"/>
        </w:rPr>
        <w:t xml:space="preserve"> Kolovraty-Nedvězí k TKÚ Kolovraty-Nedvězí-Říčany, po </w:t>
      </w:r>
      <w:r>
        <w:rPr>
          <w:rFonts w:ascii="Times New Roman" w:hAnsi="Times New Roman"/>
          <w:sz w:val="24"/>
          <w:szCs w:val="24"/>
        </w:rPr>
        <w:t>k. h.</w:t>
      </w:r>
      <w:r w:rsidRPr="002A2FAE">
        <w:rPr>
          <w:rFonts w:ascii="Times New Roman" w:hAnsi="Times New Roman"/>
          <w:sz w:val="24"/>
          <w:szCs w:val="24"/>
        </w:rPr>
        <w:t xml:space="preserve"> Kolovraty-Říčany k TKÚ Kolovraty-Lipany-Říčany, po </w:t>
      </w:r>
      <w:r>
        <w:rPr>
          <w:rFonts w:ascii="Times New Roman" w:hAnsi="Times New Roman"/>
          <w:sz w:val="24"/>
          <w:szCs w:val="24"/>
        </w:rPr>
        <w:t>k. h.</w:t>
      </w:r>
      <w:r w:rsidRPr="002A2FAE">
        <w:rPr>
          <w:rFonts w:ascii="Times New Roman" w:hAnsi="Times New Roman"/>
          <w:sz w:val="24"/>
          <w:szCs w:val="24"/>
        </w:rPr>
        <w:t xml:space="preserve"> Říčany-Lipany k TKÚ Lipany- Říčany-Čestlice, po </w:t>
      </w:r>
      <w:r>
        <w:rPr>
          <w:rFonts w:ascii="Times New Roman" w:hAnsi="Times New Roman"/>
          <w:sz w:val="24"/>
          <w:szCs w:val="24"/>
        </w:rPr>
        <w:t>k. h.</w:t>
      </w:r>
      <w:r w:rsidRPr="002A2FAE">
        <w:rPr>
          <w:rFonts w:ascii="Times New Roman" w:hAnsi="Times New Roman"/>
          <w:sz w:val="24"/>
          <w:szCs w:val="24"/>
        </w:rPr>
        <w:t xml:space="preserve"> Lipany-Čestlice k TKÚ Lipany-Čestlice- Benice, po </w:t>
      </w:r>
      <w:r>
        <w:rPr>
          <w:rFonts w:ascii="Times New Roman" w:hAnsi="Times New Roman"/>
          <w:sz w:val="24"/>
          <w:szCs w:val="24"/>
        </w:rPr>
        <w:t>k. h.</w:t>
      </w:r>
      <w:r w:rsidRPr="002A2FAE">
        <w:rPr>
          <w:rFonts w:ascii="Times New Roman" w:hAnsi="Times New Roman"/>
          <w:sz w:val="24"/>
          <w:szCs w:val="24"/>
        </w:rPr>
        <w:t xml:space="preserve"> Lipany-Benice k TKÚ Lipany- Kolovraty-Benice, po </w:t>
      </w:r>
      <w:r>
        <w:rPr>
          <w:rFonts w:ascii="Times New Roman" w:hAnsi="Times New Roman"/>
          <w:sz w:val="24"/>
          <w:szCs w:val="24"/>
        </w:rPr>
        <w:t>k. h.</w:t>
      </w:r>
      <w:r w:rsidRPr="002A2FAE">
        <w:rPr>
          <w:rFonts w:ascii="Times New Roman" w:hAnsi="Times New Roman"/>
          <w:sz w:val="24"/>
          <w:szCs w:val="24"/>
        </w:rPr>
        <w:t xml:space="preserve"> Kolovraty-Benice k TKÚ Kolovraty- Benice-Uhříněves. </w:t>
      </w:r>
    </w:p>
    <w:p w14:paraId="437F4F6F"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6172B92" w14:textId="6694B2A5" w:rsidR="00052EB7" w:rsidRPr="002A2FAE" w:rsidRDefault="00052EB7" w:rsidP="00052EB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PRAHA-KRÁLOVICE </w:t>
      </w:r>
    </w:p>
    <w:p w14:paraId="41EF3623"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b/>
          <w:bCs/>
          <w:sz w:val="24"/>
          <w:szCs w:val="24"/>
        </w:rPr>
        <w:t xml:space="preserve"> </w:t>
      </w:r>
    </w:p>
    <w:p w14:paraId="10FCBC1A"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Území městské části je tvořeno katastrálním územím Královice s těmito hranicemi: </w:t>
      </w:r>
    </w:p>
    <w:p w14:paraId="4AC8EDB0"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19535447" w14:textId="08ED9037" w:rsidR="00052EB7"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Od TKÚ Královice-Uhříněves-Hájek po </w:t>
      </w:r>
      <w:r>
        <w:rPr>
          <w:rFonts w:ascii="Times New Roman" w:hAnsi="Times New Roman"/>
          <w:sz w:val="24"/>
          <w:szCs w:val="24"/>
        </w:rPr>
        <w:t>k. h.</w:t>
      </w:r>
      <w:r w:rsidRPr="002A2FAE">
        <w:rPr>
          <w:rFonts w:ascii="Times New Roman" w:hAnsi="Times New Roman"/>
          <w:sz w:val="24"/>
          <w:szCs w:val="24"/>
        </w:rPr>
        <w:t xml:space="preserve"> Hájek-Královice k TKÚ Hájek-Sibřina-Královice, po </w:t>
      </w:r>
      <w:r>
        <w:rPr>
          <w:rFonts w:ascii="Times New Roman" w:hAnsi="Times New Roman"/>
          <w:sz w:val="24"/>
          <w:szCs w:val="24"/>
        </w:rPr>
        <w:t>k. h.</w:t>
      </w:r>
      <w:r w:rsidRPr="002A2FAE">
        <w:rPr>
          <w:rFonts w:ascii="Times New Roman" w:hAnsi="Times New Roman"/>
          <w:sz w:val="24"/>
          <w:szCs w:val="24"/>
        </w:rPr>
        <w:t xml:space="preserve"> Královice-Sibřina k TKÚ Královice-Sibřina-Křenice, po </w:t>
      </w:r>
      <w:r>
        <w:rPr>
          <w:rFonts w:ascii="Times New Roman" w:hAnsi="Times New Roman"/>
          <w:sz w:val="24"/>
          <w:szCs w:val="24"/>
        </w:rPr>
        <w:t>k. h.</w:t>
      </w:r>
      <w:r w:rsidRPr="002A2FAE">
        <w:rPr>
          <w:rFonts w:ascii="Times New Roman" w:hAnsi="Times New Roman"/>
          <w:sz w:val="24"/>
          <w:szCs w:val="24"/>
        </w:rPr>
        <w:t xml:space="preserve"> Královice-Křenice k TKÚ Královice-Křenice-Nedvězí, po </w:t>
      </w:r>
      <w:r>
        <w:rPr>
          <w:rFonts w:ascii="Times New Roman" w:hAnsi="Times New Roman"/>
          <w:sz w:val="24"/>
          <w:szCs w:val="24"/>
        </w:rPr>
        <w:t>k. h.</w:t>
      </w:r>
      <w:r w:rsidRPr="002A2FAE">
        <w:rPr>
          <w:rFonts w:ascii="Times New Roman" w:hAnsi="Times New Roman"/>
          <w:sz w:val="24"/>
          <w:szCs w:val="24"/>
        </w:rPr>
        <w:t xml:space="preserve"> Královice-Nedvězí k TKÚ Královice-Nedvězí-Kolovraty, po </w:t>
      </w:r>
      <w:r>
        <w:rPr>
          <w:rFonts w:ascii="Times New Roman" w:hAnsi="Times New Roman"/>
          <w:sz w:val="24"/>
          <w:szCs w:val="24"/>
        </w:rPr>
        <w:t>k. h.</w:t>
      </w:r>
      <w:r w:rsidRPr="002A2FAE">
        <w:rPr>
          <w:rFonts w:ascii="Times New Roman" w:hAnsi="Times New Roman"/>
          <w:sz w:val="24"/>
          <w:szCs w:val="24"/>
        </w:rPr>
        <w:t xml:space="preserve"> Královice-Kolovraty k TKÚ Královice-Kolovraty-Uhříněves, po </w:t>
      </w:r>
      <w:r>
        <w:rPr>
          <w:rFonts w:ascii="Times New Roman" w:hAnsi="Times New Roman"/>
          <w:sz w:val="24"/>
          <w:szCs w:val="24"/>
        </w:rPr>
        <w:t>k. h.</w:t>
      </w:r>
      <w:r w:rsidRPr="002A2FAE">
        <w:rPr>
          <w:rFonts w:ascii="Times New Roman" w:hAnsi="Times New Roman"/>
          <w:sz w:val="24"/>
          <w:szCs w:val="24"/>
        </w:rPr>
        <w:t xml:space="preserve"> Uhříněves-Královice k TKÚ Královice-Uhříněves-Hájek. </w:t>
      </w:r>
    </w:p>
    <w:p w14:paraId="1CC2322C" w14:textId="77777777" w:rsidR="008C035A" w:rsidRPr="002A2FAE" w:rsidRDefault="008C035A" w:rsidP="00052EB7">
      <w:pPr>
        <w:widowControl w:val="0"/>
        <w:autoSpaceDE w:val="0"/>
        <w:autoSpaceDN w:val="0"/>
        <w:adjustRightInd w:val="0"/>
        <w:spacing w:after="0" w:line="240" w:lineRule="auto"/>
        <w:jc w:val="both"/>
        <w:rPr>
          <w:rFonts w:ascii="Times New Roman" w:hAnsi="Times New Roman"/>
          <w:sz w:val="24"/>
          <w:szCs w:val="24"/>
        </w:rPr>
      </w:pPr>
    </w:p>
    <w:p w14:paraId="2CD4EB61" w14:textId="30701DEB" w:rsidR="00052EB7" w:rsidRPr="002A2FAE" w:rsidRDefault="00052EB7" w:rsidP="00052EB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PRAHA-KŘESLICE</w:t>
      </w:r>
    </w:p>
    <w:p w14:paraId="7F56BBEE"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b/>
          <w:bCs/>
          <w:sz w:val="24"/>
          <w:szCs w:val="24"/>
        </w:rPr>
        <w:t xml:space="preserve"> </w:t>
      </w:r>
    </w:p>
    <w:p w14:paraId="3D74958B"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Území městské části je tvořeno katastrálními územími (celým nebo částí) Křeslice s těmito hranicemi: </w:t>
      </w:r>
    </w:p>
    <w:p w14:paraId="3C99C78B"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7288F55C" w14:textId="6CAC163D" w:rsidR="00052EB7"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Od TKÚ Křeslice-Újezd-Petrovice, po </w:t>
      </w:r>
      <w:r>
        <w:rPr>
          <w:rFonts w:ascii="Times New Roman" w:hAnsi="Times New Roman"/>
          <w:sz w:val="24"/>
          <w:szCs w:val="24"/>
        </w:rPr>
        <w:t>k. h.</w:t>
      </w:r>
      <w:r w:rsidRPr="002A2FAE">
        <w:rPr>
          <w:rFonts w:ascii="Times New Roman" w:hAnsi="Times New Roman"/>
          <w:sz w:val="24"/>
          <w:szCs w:val="24"/>
        </w:rPr>
        <w:t xml:space="preserve"> Křeslice-Petrovice k TKÚ Křeslice-Petrovice-Uhříněves, po </w:t>
      </w:r>
      <w:r>
        <w:rPr>
          <w:rFonts w:ascii="Times New Roman" w:hAnsi="Times New Roman"/>
          <w:sz w:val="24"/>
          <w:szCs w:val="24"/>
        </w:rPr>
        <w:t>k. h.</w:t>
      </w:r>
      <w:r w:rsidRPr="002A2FAE">
        <w:rPr>
          <w:rFonts w:ascii="Times New Roman" w:hAnsi="Times New Roman"/>
          <w:sz w:val="24"/>
          <w:szCs w:val="24"/>
        </w:rPr>
        <w:t xml:space="preserve"> Křeslice-Uhříněves k TKÚ Křeslice-Uhříněves-Pitkovice, po </w:t>
      </w:r>
      <w:r>
        <w:rPr>
          <w:rFonts w:ascii="Times New Roman" w:hAnsi="Times New Roman"/>
          <w:sz w:val="24"/>
          <w:szCs w:val="24"/>
        </w:rPr>
        <w:t>k. h.</w:t>
      </w:r>
      <w:r w:rsidRPr="002A2FAE">
        <w:rPr>
          <w:rFonts w:ascii="Times New Roman" w:hAnsi="Times New Roman"/>
          <w:sz w:val="24"/>
          <w:szCs w:val="24"/>
        </w:rPr>
        <w:t xml:space="preserve"> Křeslice-Pitkovice, k východní hranici parcely č. 238/18 (Pitkovice), pokračuje po východní a jižní straně parcely č. 238/18 (Pitkovice) a dále jižním směrem úsekem dlouhým 28,5m a západním směrem úsekem dlouhým 2m na </w:t>
      </w:r>
      <w:r>
        <w:rPr>
          <w:rFonts w:ascii="Times New Roman" w:hAnsi="Times New Roman"/>
          <w:sz w:val="24"/>
          <w:szCs w:val="24"/>
        </w:rPr>
        <w:t>k. h.</w:t>
      </w:r>
      <w:r w:rsidRPr="002A2FAE">
        <w:rPr>
          <w:rFonts w:ascii="Times New Roman" w:hAnsi="Times New Roman"/>
          <w:sz w:val="24"/>
          <w:szCs w:val="24"/>
        </w:rPr>
        <w:t xml:space="preserve"> Křeslice-Pitkovice a po této </w:t>
      </w:r>
      <w:r>
        <w:rPr>
          <w:rFonts w:ascii="Times New Roman" w:hAnsi="Times New Roman"/>
          <w:sz w:val="24"/>
          <w:szCs w:val="24"/>
        </w:rPr>
        <w:t>k. h.</w:t>
      </w:r>
      <w:r w:rsidRPr="002A2FAE">
        <w:rPr>
          <w:rFonts w:ascii="Times New Roman" w:hAnsi="Times New Roman"/>
          <w:sz w:val="24"/>
          <w:szCs w:val="24"/>
        </w:rPr>
        <w:t xml:space="preserve"> k TKÚ Křeslice-Pitkovice-Čestlice, po </w:t>
      </w:r>
      <w:r>
        <w:rPr>
          <w:rFonts w:ascii="Times New Roman" w:hAnsi="Times New Roman"/>
          <w:sz w:val="24"/>
          <w:szCs w:val="24"/>
        </w:rPr>
        <w:t>k. h.</w:t>
      </w:r>
      <w:r w:rsidRPr="002A2FAE">
        <w:rPr>
          <w:rFonts w:ascii="Times New Roman" w:hAnsi="Times New Roman"/>
          <w:sz w:val="24"/>
          <w:szCs w:val="24"/>
        </w:rPr>
        <w:t xml:space="preserve"> Křeslice-Čestlice k TKÚ Křeslice-Čestlice-Průhonice, po </w:t>
      </w:r>
      <w:r>
        <w:rPr>
          <w:rFonts w:ascii="Times New Roman" w:hAnsi="Times New Roman"/>
          <w:sz w:val="24"/>
          <w:szCs w:val="24"/>
        </w:rPr>
        <w:t>k. h.</w:t>
      </w:r>
      <w:r w:rsidRPr="002A2FAE">
        <w:rPr>
          <w:rFonts w:ascii="Times New Roman" w:hAnsi="Times New Roman"/>
          <w:sz w:val="24"/>
          <w:szCs w:val="24"/>
        </w:rPr>
        <w:t xml:space="preserve"> Křeslice-Průhonice k TKÚ Průhonice-Újezd-Čestlice, po </w:t>
      </w:r>
      <w:r>
        <w:rPr>
          <w:rFonts w:ascii="Times New Roman" w:hAnsi="Times New Roman"/>
          <w:sz w:val="24"/>
          <w:szCs w:val="24"/>
        </w:rPr>
        <w:t>k. h.</w:t>
      </w:r>
      <w:r w:rsidRPr="002A2FAE">
        <w:rPr>
          <w:rFonts w:ascii="Times New Roman" w:hAnsi="Times New Roman"/>
          <w:sz w:val="24"/>
          <w:szCs w:val="24"/>
        </w:rPr>
        <w:t xml:space="preserve"> Křeslice-Újezd k TKÚ Křeslice- Újezd-Petrovice. </w:t>
      </w:r>
    </w:p>
    <w:p w14:paraId="0B39D0C6"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4EB106F" w14:textId="77777777" w:rsidR="00B35503" w:rsidRDefault="00B35503" w:rsidP="00052EB7">
      <w:pPr>
        <w:widowControl w:val="0"/>
        <w:autoSpaceDE w:val="0"/>
        <w:autoSpaceDN w:val="0"/>
        <w:adjustRightInd w:val="0"/>
        <w:spacing w:after="0" w:line="240" w:lineRule="auto"/>
        <w:jc w:val="center"/>
        <w:rPr>
          <w:rFonts w:ascii="Times New Roman" w:hAnsi="Times New Roman"/>
          <w:b/>
          <w:bCs/>
          <w:sz w:val="24"/>
          <w:szCs w:val="24"/>
        </w:rPr>
      </w:pPr>
    </w:p>
    <w:p w14:paraId="27D0CFA3" w14:textId="77777777" w:rsidR="00B35503" w:rsidRDefault="00B35503" w:rsidP="00052EB7">
      <w:pPr>
        <w:widowControl w:val="0"/>
        <w:autoSpaceDE w:val="0"/>
        <w:autoSpaceDN w:val="0"/>
        <w:adjustRightInd w:val="0"/>
        <w:spacing w:after="0" w:line="240" w:lineRule="auto"/>
        <w:jc w:val="center"/>
        <w:rPr>
          <w:rFonts w:ascii="Times New Roman" w:hAnsi="Times New Roman"/>
          <w:b/>
          <w:bCs/>
          <w:sz w:val="24"/>
          <w:szCs w:val="24"/>
        </w:rPr>
      </w:pPr>
    </w:p>
    <w:p w14:paraId="599F02A6" w14:textId="77777777" w:rsidR="00B35503" w:rsidRDefault="00B35503" w:rsidP="00052EB7">
      <w:pPr>
        <w:widowControl w:val="0"/>
        <w:autoSpaceDE w:val="0"/>
        <w:autoSpaceDN w:val="0"/>
        <w:adjustRightInd w:val="0"/>
        <w:spacing w:after="0" w:line="240" w:lineRule="auto"/>
        <w:jc w:val="center"/>
        <w:rPr>
          <w:rFonts w:ascii="Times New Roman" w:hAnsi="Times New Roman"/>
          <w:b/>
          <w:bCs/>
          <w:sz w:val="24"/>
          <w:szCs w:val="24"/>
        </w:rPr>
      </w:pPr>
    </w:p>
    <w:p w14:paraId="545EC276" w14:textId="77777777" w:rsidR="00B35503" w:rsidRDefault="00B35503" w:rsidP="00052EB7">
      <w:pPr>
        <w:widowControl w:val="0"/>
        <w:autoSpaceDE w:val="0"/>
        <w:autoSpaceDN w:val="0"/>
        <w:adjustRightInd w:val="0"/>
        <w:spacing w:after="0" w:line="240" w:lineRule="auto"/>
        <w:jc w:val="center"/>
        <w:rPr>
          <w:rFonts w:ascii="Times New Roman" w:hAnsi="Times New Roman"/>
          <w:b/>
          <w:bCs/>
          <w:sz w:val="24"/>
          <w:szCs w:val="24"/>
        </w:rPr>
      </w:pPr>
    </w:p>
    <w:p w14:paraId="440AE344" w14:textId="443585E7" w:rsidR="00052EB7" w:rsidRPr="002A2FAE" w:rsidRDefault="00052EB7" w:rsidP="00052EB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lastRenderedPageBreak/>
        <w:t xml:space="preserve">PRAHA-KUNRATICE </w:t>
      </w:r>
    </w:p>
    <w:p w14:paraId="70BD8F67"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b/>
          <w:bCs/>
          <w:sz w:val="24"/>
          <w:szCs w:val="24"/>
        </w:rPr>
        <w:t xml:space="preserve"> </w:t>
      </w:r>
    </w:p>
    <w:p w14:paraId="33334B3E"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Území městské části je tvořeno katastrálními územími (celými nebo částmi) Kunratice, Šeberov s těmito hranicemi: </w:t>
      </w:r>
    </w:p>
    <w:p w14:paraId="51DA67DB"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42CF30B3"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Od jižní hranice hlavního města Prahy (TKÚ Kunratice-Písnice-Vestec u Prahy) severním směrem po </w:t>
      </w:r>
      <w:r>
        <w:rPr>
          <w:rFonts w:ascii="Times New Roman" w:hAnsi="Times New Roman"/>
          <w:sz w:val="24"/>
          <w:szCs w:val="24"/>
        </w:rPr>
        <w:t>k. h.</w:t>
      </w:r>
      <w:r w:rsidRPr="002A2FAE">
        <w:rPr>
          <w:rFonts w:ascii="Times New Roman" w:hAnsi="Times New Roman"/>
          <w:sz w:val="24"/>
          <w:szCs w:val="24"/>
        </w:rPr>
        <w:t xml:space="preserve"> Kunratice-Písnice k TKÚ Kunratice-Písnice-Libuš, po </w:t>
      </w:r>
      <w:r>
        <w:rPr>
          <w:rFonts w:ascii="Times New Roman" w:hAnsi="Times New Roman"/>
          <w:sz w:val="24"/>
          <w:szCs w:val="24"/>
        </w:rPr>
        <w:t>k. h.</w:t>
      </w:r>
      <w:r w:rsidRPr="002A2FAE">
        <w:rPr>
          <w:rFonts w:ascii="Times New Roman" w:hAnsi="Times New Roman"/>
          <w:sz w:val="24"/>
          <w:szCs w:val="24"/>
        </w:rPr>
        <w:t xml:space="preserve"> Kunratice-Libuš k TKÚ Kunratice-Libuš-Krč, po </w:t>
      </w:r>
      <w:r>
        <w:rPr>
          <w:rFonts w:ascii="Times New Roman" w:hAnsi="Times New Roman"/>
          <w:sz w:val="24"/>
          <w:szCs w:val="24"/>
        </w:rPr>
        <w:t>k. h.</w:t>
      </w:r>
      <w:r w:rsidRPr="002A2FAE">
        <w:rPr>
          <w:rFonts w:ascii="Times New Roman" w:hAnsi="Times New Roman"/>
          <w:sz w:val="24"/>
          <w:szCs w:val="24"/>
        </w:rPr>
        <w:t xml:space="preserve"> Kunratice-Krč k TKÚ Kunratice-Krč-Michle, po </w:t>
      </w:r>
      <w:r>
        <w:rPr>
          <w:rFonts w:ascii="Times New Roman" w:hAnsi="Times New Roman"/>
          <w:sz w:val="24"/>
          <w:szCs w:val="24"/>
        </w:rPr>
        <w:t>k. h.</w:t>
      </w:r>
      <w:r w:rsidRPr="002A2FAE">
        <w:rPr>
          <w:rFonts w:ascii="Times New Roman" w:hAnsi="Times New Roman"/>
          <w:sz w:val="24"/>
          <w:szCs w:val="24"/>
        </w:rPr>
        <w:t xml:space="preserve"> Kunratice-Michle k TKÚ Kunratice-Michle-Chodov, po </w:t>
      </w:r>
      <w:r>
        <w:rPr>
          <w:rFonts w:ascii="Times New Roman" w:hAnsi="Times New Roman"/>
          <w:sz w:val="24"/>
          <w:szCs w:val="24"/>
        </w:rPr>
        <w:t>k. h.</w:t>
      </w:r>
      <w:r w:rsidRPr="002A2FAE">
        <w:rPr>
          <w:rFonts w:ascii="Times New Roman" w:hAnsi="Times New Roman"/>
          <w:sz w:val="24"/>
          <w:szCs w:val="24"/>
        </w:rPr>
        <w:t xml:space="preserve"> Kunratice-Chodov k TKÚ Kunratice-Chodov-Šeberov, po </w:t>
      </w:r>
      <w:r>
        <w:rPr>
          <w:rFonts w:ascii="Times New Roman" w:hAnsi="Times New Roman"/>
          <w:sz w:val="24"/>
          <w:szCs w:val="24"/>
        </w:rPr>
        <w:t>k. h.</w:t>
      </w:r>
      <w:r w:rsidRPr="002A2FAE">
        <w:rPr>
          <w:rFonts w:ascii="Times New Roman" w:hAnsi="Times New Roman"/>
          <w:sz w:val="24"/>
          <w:szCs w:val="24"/>
        </w:rPr>
        <w:t xml:space="preserve"> Kunratice-Šeberov jižním směrem až východnímu zalomení parcely č. 2352/20 (katastrální území Kunratice); zde hranice mezi městskou částí Praha - Kunratice a Prah - Šeberov opouští </w:t>
      </w:r>
      <w:r>
        <w:rPr>
          <w:rFonts w:ascii="Times New Roman" w:hAnsi="Times New Roman"/>
          <w:sz w:val="24"/>
          <w:szCs w:val="24"/>
        </w:rPr>
        <w:t>k. h.</w:t>
      </w:r>
      <w:r w:rsidRPr="002A2FAE">
        <w:rPr>
          <w:rFonts w:ascii="Times New Roman" w:hAnsi="Times New Roman"/>
          <w:sz w:val="24"/>
          <w:szCs w:val="24"/>
        </w:rPr>
        <w:t xml:space="preserve"> a pokračuje jižním směrem katastrálním územím Šeberov po východních hranicích parcel č. 1481, 1480/1, 1480/2, 1479/3, 1479/1, 1479/4, 1464/12, 1464/8, 1464/9, 1464/1, 1464/7, 1436/2, 1436/9,1436/5, 1436/6, 1436/3, 1436/4, 1434/1, 1433/1, 1433/7, 1433/2, 1431/4, 1431/1, 1431/2, 1422/4, 1422/2, 1422/9, 1422/1, 1422/6, 1422/8, 1422/5 a 1422/13, na </w:t>
      </w:r>
      <w:r>
        <w:rPr>
          <w:rFonts w:ascii="Times New Roman" w:hAnsi="Times New Roman"/>
          <w:sz w:val="24"/>
          <w:szCs w:val="24"/>
        </w:rPr>
        <w:t>k. h.</w:t>
      </w:r>
      <w:r w:rsidRPr="002A2FAE">
        <w:rPr>
          <w:rFonts w:ascii="Times New Roman" w:hAnsi="Times New Roman"/>
          <w:sz w:val="24"/>
          <w:szCs w:val="24"/>
        </w:rPr>
        <w:t xml:space="preserve"> se lomí k východu a pokračuje po </w:t>
      </w:r>
      <w:r>
        <w:rPr>
          <w:rFonts w:ascii="Times New Roman" w:hAnsi="Times New Roman"/>
          <w:sz w:val="24"/>
          <w:szCs w:val="24"/>
        </w:rPr>
        <w:t>k. h.</w:t>
      </w:r>
      <w:r w:rsidRPr="002A2FAE">
        <w:rPr>
          <w:rFonts w:ascii="Times New Roman" w:hAnsi="Times New Roman"/>
          <w:sz w:val="24"/>
          <w:szCs w:val="24"/>
        </w:rPr>
        <w:t xml:space="preserve"> Šeberov-Kunratice až k jihovýchodnímu rohu parcely č. 2358/2 (katastrální území Kunratice), kde se lomí východním směrem na katastrální území Kunratice, dále vede po jižní hranici parcely č. 2358/2 až k severovýchodnímu rohu parcely č. 1853/5, kde se lomí k jihu, na hranici parcely č. 1855/2 se lomí k východu, podle severovýchodního rohu parcely č. 1855/2 se lomí k jihu, dále vede k jihu po východní hranici parcel č. 1855/2, 1857/2 a 1858/2. V jižním rohu parcely č. 1858/2 se lomí k severozápadu na hranici parcely č. 1858/1, dále po její východní hranici až k hranici parcely č. 2474/3, odtud východním směrem opisuje po obvodu východní výběžek parcely č. 2474/3 až k hranici parcely č. 2361/4, dále jižním směrem až k nejvýchodnějšímu bodu parcely č. 2522/1, dále po jižních východních a západních okrajích opisuje obvod parcely č. 2522/1 (včetně jejích k jihu směřujících výběžků) až k severovýchodnímu rohu parcely č. 2522/24, dále po jejím východním okraji a dále po východním okraji parcely č. 2522/23 až k hranici hlavního města Prahy, po hranici hlavního města Prahy západním směrem k TKÚ Kunratice-Písnice-Vestec u Prahy. </w:t>
      </w:r>
    </w:p>
    <w:p w14:paraId="218C0B56"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49BA096" w14:textId="77777777" w:rsidR="00052EB7" w:rsidRPr="002A2FAE" w:rsidRDefault="00052EB7" w:rsidP="00052EB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PRAHA 18 </w:t>
      </w:r>
    </w:p>
    <w:p w14:paraId="316C52C4"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b/>
          <w:bCs/>
          <w:sz w:val="24"/>
          <w:szCs w:val="24"/>
        </w:rPr>
        <w:t xml:space="preserve"> </w:t>
      </w:r>
    </w:p>
    <w:p w14:paraId="23AFEC7E"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Území městské části je tvořeno katastrálním územím Letňany s těmito hranicemi: </w:t>
      </w:r>
    </w:p>
    <w:p w14:paraId="2F105599"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20B08E6C"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Od TKÚ Letňany-Ďáblice-Čakovice na východ po </w:t>
      </w:r>
      <w:r>
        <w:rPr>
          <w:rFonts w:ascii="Times New Roman" w:hAnsi="Times New Roman"/>
          <w:sz w:val="24"/>
          <w:szCs w:val="24"/>
        </w:rPr>
        <w:t>k. h.</w:t>
      </w:r>
      <w:r w:rsidRPr="002A2FAE">
        <w:rPr>
          <w:rFonts w:ascii="Times New Roman" w:hAnsi="Times New Roman"/>
          <w:sz w:val="24"/>
          <w:szCs w:val="24"/>
        </w:rPr>
        <w:t xml:space="preserve"> Letňany-Čakovice k TKÚ Letňany-Čakovice-Kbely, dále na jih po </w:t>
      </w:r>
      <w:r>
        <w:rPr>
          <w:rFonts w:ascii="Times New Roman" w:hAnsi="Times New Roman"/>
          <w:sz w:val="24"/>
          <w:szCs w:val="24"/>
        </w:rPr>
        <w:t>k. h.</w:t>
      </w:r>
      <w:r w:rsidRPr="002A2FAE">
        <w:rPr>
          <w:rFonts w:ascii="Times New Roman" w:hAnsi="Times New Roman"/>
          <w:sz w:val="24"/>
          <w:szCs w:val="24"/>
        </w:rPr>
        <w:t xml:space="preserve"> Letňany-Kbely k TKÚ Letňany-Kbely-Vysočany, dále po </w:t>
      </w:r>
      <w:r>
        <w:rPr>
          <w:rFonts w:ascii="Times New Roman" w:hAnsi="Times New Roman"/>
          <w:sz w:val="24"/>
          <w:szCs w:val="24"/>
        </w:rPr>
        <w:t>k. h.</w:t>
      </w:r>
      <w:r w:rsidRPr="002A2FAE">
        <w:rPr>
          <w:rFonts w:ascii="Times New Roman" w:hAnsi="Times New Roman"/>
          <w:sz w:val="24"/>
          <w:szCs w:val="24"/>
        </w:rPr>
        <w:t xml:space="preserve"> Letňany-Vysočany k TKÚ Letňany-Vysočany-Prosek, dále po </w:t>
      </w:r>
      <w:r>
        <w:rPr>
          <w:rFonts w:ascii="Times New Roman" w:hAnsi="Times New Roman"/>
          <w:sz w:val="24"/>
          <w:szCs w:val="24"/>
        </w:rPr>
        <w:t>k. h.</w:t>
      </w:r>
      <w:r w:rsidRPr="002A2FAE">
        <w:rPr>
          <w:rFonts w:ascii="Times New Roman" w:hAnsi="Times New Roman"/>
          <w:sz w:val="24"/>
          <w:szCs w:val="24"/>
        </w:rPr>
        <w:t xml:space="preserve"> Prosek-Letňany k TKÚ Letňany-Prosek-Střížkov, dále po </w:t>
      </w:r>
      <w:r>
        <w:rPr>
          <w:rFonts w:ascii="Times New Roman" w:hAnsi="Times New Roman"/>
          <w:sz w:val="24"/>
          <w:szCs w:val="24"/>
        </w:rPr>
        <w:t>k. h.</w:t>
      </w:r>
      <w:r w:rsidRPr="002A2FAE">
        <w:rPr>
          <w:rFonts w:ascii="Times New Roman" w:hAnsi="Times New Roman"/>
          <w:sz w:val="24"/>
          <w:szCs w:val="24"/>
        </w:rPr>
        <w:t xml:space="preserve"> Střížkov-Letňany k TKÚ Střížkov-Kobylisy-Letňany, dále po </w:t>
      </w:r>
      <w:r>
        <w:rPr>
          <w:rFonts w:ascii="Times New Roman" w:hAnsi="Times New Roman"/>
          <w:sz w:val="24"/>
          <w:szCs w:val="24"/>
        </w:rPr>
        <w:t>k. h.</w:t>
      </w:r>
      <w:r w:rsidRPr="002A2FAE">
        <w:rPr>
          <w:rFonts w:ascii="Times New Roman" w:hAnsi="Times New Roman"/>
          <w:sz w:val="24"/>
          <w:szCs w:val="24"/>
        </w:rPr>
        <w:t xml:space="preserve"> Kobylisy-Letňany k TKÚ Kobylisy-Letňany-Ďáblice, dále po </w:t>
      </w:r>
      <w:r>
        <w:rPr>
          <w:rFonts w:ascii="Times New Roman" w:hAnsi="Times New Roman"/>
          <w:sz w:val="24"/>
          <w:szCs w:val="24"/>
        </w:rPr>
        <w:t>k. h.</w:t>
      </w:r>
      <w:r w:rsidRPr="002A2FAE">
        <w:rPr>
          <w:rFonts w:ascii="Times New Roman" w:hAnsi="Times New Roman"/>
          <w:sz w:val="24"/>
          <w:szCs w:val="24"/>
        </w:rPr>
        <w:t xml:space="preserve"> Ďáblice-Letňany k TKÚ Letňany-Ďáblice-Čakovice. </w:t>
      </w:r>
    </w:p>
    <w:p w14:paraId="305495C9"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802FD9D" w14:textId="721AA860" w:rsidR="00052EB7" w:rsidRPr="002A2FAE" w:rsidRDefault="00052EB7" w:rsidP="00052EB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PRAHA-LIBUŠ </w:t>
      </w:r>
    </w:p>
    <w:p w14:paraId="65C82F59"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b/>
          <w:bCs/>
          <w:sz w:val="24"/>
          <w:szCs w:val="24"/>
        </w:rPr>
        <w:t xml:space="preserve"> </w:t>
      </w:r>
    </w:p>
    <w:p w14:paraId="4BCD55D4"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Území městské části je tvořeno katastrálními územími (celými nebo částí) Libuš, Písnice s těmito hranicemi: </w:t>
      </w:r>
    </w:p>
    <w:p w14:paraId="1F628075"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20E6C533" w14:textId="3A56D3F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Od křižovatky ulic Novodvorské a Mirotické po severní straně Mirotické po </w:t>
      </w:r>
      <w:r>
        <w:rPr>
          <w:rFonts w:ascii="Times New Roman" w:hAnsi="Times New Roman"/>
          <w:sz w:val="24"/>
          <w:szCs w:val="24"/>
        </w:rPr>
        <w:t>k. h.</w:t>
      </w:r>
      <w:r w:rsidRPr="002A2FAE">
        <w:rPr>
          <w:rFonts w:ascii="Times New Roman" w:hAnsi="Times New Roman"/>
          <w:sz w:val="24"/>
          <w:szCs w:val="24"/>
        </w:rPr>
        <w:t xml:space="preserve"> Lhotka-Libuš až na křižovatku s Libušskou ulicí k TKÚ Lhotka-Libuš-Krč, kříží ulici Jalodvorskou, pokračuje středem komunikace v ulice Paběnické po </w:t>
      </w:r>
      <w:r>
        <w:rPr>
          <w:rFonts w:ascii="Times New Roman" w:hAnsi="Times New Roman"/>
          <w:sz w:val="24"/>
          <w:szCs w:val="24"/>
        </w:rPr>
        <w:t>k. h.</w:t>
      </w:r>
      <w:r w:rsidRPr="002A2FAE">
        <w:rPr>
          <w:rFonts w:ascii="Times New Roman" w:hAnsi="Times New Roman"/>
          <w:sz w:val="24"/>
          <w:szCs w:val="24"/>
        </w:rPr>
        <w:t xml:space="preserve"> Libuš-Krč až k TKÚ Libuš-Krč-Kunratice kde se stáčí k jihu, po 190-ti metrech se lomí v pravém úhlu k západu, po 30 metrech </w:t>
      </w:r>
      <w:r w:rsidRPr="002A2FAE">
        <w:rPr>
          <w:rFonts w:ascii="Times New Roman" w:hAnsi="Times New Roman"/>
          <w:sz w:val="24"/>
          <w:szCs w:val="24"/>
        </w:rPr>
        <w:lastRenderedPageBreak/>
        <w:t xml:space="preserve">se lomí k jihu, pokračuje stále po </w:t>
      </w:r>
      <w:r>
        <w:rPr>
          <w:rFonts w:ascii="Times New Roman" w:hAnsi="Times New Roman"/>
          <w:sz w:val="24"/>
          <w:szCs w:val="24"/>
        </w:rPr>
        <w:t>k. h.</w:t>
      </w:r>
      <w:r w:rsidRPr="002A2FAE">
        <w:rPr>
          <w:rFonts w:ascii="Times New Roman" w:hAnsi="Times New Roman"/>
          <w:sz w:val="24"/>
          <w:szCs w:val="24"/>
        </w:rPr>
        <w:t xml:space="preserve"> Libuš-Kunratice až k TKÚ Libuš-Písnice-Kunratice kde se lomí směrem východním a pokračuje po </w:t>
      </w:r>
      <w:r>
        <w:rPr>
          <w:rFonts w:ascii="Times New Roman" w:hAnsi="Times New Roman"/>
          <w:sz w:val="24"/>
          <w:szCs w:val="24"/>
        </w:rPr>
        <w:t>k. h.</w:t>
      </w:r>
      <w:r w:rsidRPr="002A2FAE">
        <w:rPr>
          <w:rFonts w:ascii="Times New Roman" w:hAnsi="Times New Roman"/>
          <w:sz w:val="24"/>
          <w:szCs w:val="24"/>
        </w:rPr>
        <w:t xml:space="preserve"> Písnice-Kunratice až TKÚ Písnice-Kunratice-Hodkovice, dále pokračuje po </w:t>
      </w:r>
      <w:r>
        <w:rPr>
          <w:rFonts w:ascii="Times New Roman" w:hAnsi="Times New Roman"/>
          <w:sz w:val="24"/>
          <w:szCs w:val="24"/>
        </w:rPr>
        <w:t>k. h.</w:t>
      </w:r>
      <w:r w:rsidRPr="002A2FAE">
        <w:rPr>
          <w:rFonts w:ascii="Times New Roman" w:hAnsi="Times New Roman"/>
          <w:sz w:val="24"/>
          <w:szCs w:val="24"/>
        </w:rPr>
        <w:t xml:space="preserve"> Písnice- Hodkovice až k TKÚ Hodkovice-Cholupice-Písnice, dále pokračuje po </w:t>
      </w:r>
      <w:r>
        <w:rPr>
          <w:rFonts w:ascii="Times New Roman" w:hAnsi="Times New Roman"/>
          <w:sz w:val="24"/>
          <w:szCs w:val="24"/>
        </w:rPr>
        <w:t>k. h.</w:t>
      </w:r>
      <w:r w:rsidRPr="002A2FAE">
        <w:rPr>
          <w:rFonts w:ascii="Times New Roman" w:hAnsi="Times New Roman"/>
          <w:sz w:val="24"/>
          <w:szCs w:val="24"/>
        </w:rPr>
        <w:t xml:space="preserve"> Cholupice-Písnice, po východním okraji silnice Dolní Břežany-Písnice, po 40 metrech se lomí k západu k lesíku Vrtilka, dále prochází volným terénem po </w:t>
      </w:r>
      <w:r>
        <w:rPr>
          <w:rFonts w:ascii="Times New Roman" w:hAnsi="Times New Roman"/>
          <w:sz w:val="24"/>
          <w:szCs w:val="24"/>
        </w:rPr>
        <w:t>k. h.</w:t>
      </w:r>
      <w:r w:rsidRPr="002A2FAE">
        <w:rPr>
          <w:rFonts w:ascii="Times New Roman" w:hAnsi="Times New Roman"/>
          <w:sz w:val="24"/>
          <w:szCs w:val="24"/>
        </w:rPr>
        <w:t xml:space="preserve"> Písnicí-Cholupice, dále po této </w:t>
      </w:r>
      <w:r>
        <w:rPr>
          <w:rFonts w:ascii="Times New Roman" w:hAnsi="Times New Roman"/>
          <w:sz w:val="24"/>
          <w:szCs w:val="24"/>
        </w:rPr>
        <w:t>k. h.</w:t>
      </w:r>
      <w:r w:rsidRPr="002A2FAE">
        <w:rPr>
          <w:rFonts w:ascii="Times New Roman" w:hAnsi="Times New Roman"/>
          <w:sz w:val="24"/>
          <w:szCs w:val="24"/>
        </w:rPr>
        <w:t xml:space="preserve"> korytem Libušského potoka až k TKÚ Cholupice-Písnice-Libuš, dále po </w:t>
      </w:r>
      <w:r>
        <w:rPr>
          <w:rFonts w:ascii="Times New Roman" w:hAnsi="Times New Roman"/>
          <w:sz w:val="24"/>
          <w:szCs w:val="24"/>
        </w:rPr>
        <w:t>k. h.</w:t>
      </w:r>
      <w:r w:rsidRPr="002A2FAE">
        <w:rPr>
          <w:rFonts w:ascii="Times New Roman" w:hAnsi="Times New Roman"/>
          <w:sz w:val="24"/>
          <w:szCs w:val="24"/>
        </w:rPr>
        <w:t xml:space="preserve"> Libuš-Cholupice Libušským potokem až k TKÚ Modřany-Cholupice-Libuš, dále směrem severním po </w:t>
      </w:r>
      <w:r>
        <w:rPr>
          <w:rFonts w:ascii="Times New Roman" w:hAnsi="Times New Roman"/>
          <w:sz w:val="24"/>
          <w:szCs w:val="24"/>
        </w:rPr>
        <w:t>k. h.</w:t>
      </w:r>
      <w:r w:rsidRPr="002A2FAE">
        <w:rPr>
          <w:rFonts w:ascii="Times New Roman" w:hAnsi="Times New Roman"/>
          <w:sz w:val="24"/>
          <w:szCs w:val="24"/>
        </w:rPr>
        <w:t xml:space="preserve"> Modřany-Libuš až na ulici Lhotákovu k TKÚ Modřany- Kamýk-Libuš, dále na východ po </w:t>
      </w:r>
      <w:r>
        <w:rPr>
          <w:rFonts w:ascii="Times New Roman" w:hAnsi="Times New Roman"/>
          <w:sz w:val="24"/>
          <w:szCs w:val="24"/>
        </w:rPr>
        <w:t>k. h.</w:t>
      </w:r>
      <w:r w:rsidRPr="002A2FAE">
        <w:rPr>
          <w:rFonts w:ascii="Times New Roman" w:hAnsi="Times New Roman"/>
          <w:sz w:val="24"/>
          <w:szCs w:val="24"/>
        </w:rPr>
        <w:t xml:space="preserve"> Kamýk-Libuš, ulicí Lhotákovou směrem východním až po ulici Novodvorskou, pokračuje po východním okraji ulice Novodvorské až k ulici Smotlachově, dále severním okrajem ulice Smotlachovy přechází do ulice K lesu, k ulici Šatrově, stále pokračuje po </w:t>
      </w:r>
      <w:r>
        <w:rPr>
          <w:rFonts w:ascii="Times New Roman" w:hAnsi="Times New Roman"/>
          <w:sz w:val="24"/>
          <w:szCs w:val="24"/>
        </w:rPr>
        <w:t>k. h.</w:t>
      </w:r>
      <w:r w:rsidRPr="002A2FAE">
        <w:rPr>
          <w:rFonts w:ascii="Times New Roman" w:hAnsi="Times New Roman"/>
          <w:sz w:val="24"/>
          <w:szCs w:val="24"/>
        </w:rPr>
        <w:t xml:space="preserve"> Kamýk-Libuš až k ulici U vodojemu, kde se vrací na ulici Novodvorskou a směrem jižním pokračuje při západním okraji ulice Novodvorské až ke křižovatce s ulicí Mirotickou. </w:t>
      </w:r>
    </w:p>
    <w:p w14:paraId="5027EDF3"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6E05480" w14:textId="20F59816" w:rsidR="00052EB7" w:rsidRPr="002A2FAE" w:rsidRDefault="00052EB7" w:rsidP="00052EB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PRAHA-LIPENCE </w:t>
      </w:r>
    </w:p>
    <w:p w14:paraId="07168872"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b/>
          <w:bCs/>
          <w:sz w:val="24"/>
          <w:szCs w:val="24"/>
        </w:rPr>
        <w:t xml:space="preserve"> </w:t>
      </w:r>
    </w:p>
    <w:p w14:paraId="067D3E02"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Území městské části je tvořeno katastrálním územím Lipence s těmito hranicemi: </w:t>
      </w:r>
    </w:p>
    <w:p w14:paraId="0DC075DF"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2B76A6C2"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Od TKÚ Černošice-Vrané nad Vltavou-Lipence, v osadě Kazín středem koryta Berounky směrem severním až po TKÚ Černošice- Lipence-Radotín, dále korytem Berounky po </w:t>
      </w:r>
      <w:r>
        <w:rPr>
          <w:rFonts w:ascii="Times New Roman" w:hAnsi="Times New Roman"/>
          <w:sz w:val="24"/>
          <w:szCs w:val="24"/>
        </w:rPr>
        <w:t>k. h.</w:t>
      </w:r>
      <w:r w:rsidRPr="002A2FAE">
        <w:rPr>
          <w:rFonts w:ascii="Times New Roman" w:hAnsi="Times New Roman"/>
          <w:sz w:val="24"/>
          <w:szCs w:val="24"/>
        </w:rPr>
        <w:t xml:space="preserve"> Radotín-Lipence až po TKÚ Radotín-Lipence-Zbraslav, po spojovací silnici Zbraslav - Radotín, dále korytem Lipanského potoka směrem jižním ke Strakonické ulici, po západním okraji Strakonické ulice až k TKÚ Zbraslav-Lipence-Vrané nad Vltavou, odtud po okraji lesa směrem západním po </w:t>
      </w:r>
      <w:r>
        <w:rPr>
          <w:rFonts w:ascii="Times New Roman" w:hAnsi="Times New Roman"/>
          <w:sz w:val="24"/>
          <w:szCs w:val="24"/>
        </w:rPr>
        <w:t>k. h.</w:t>
      </w:r>
      <w:r w:rsidRPr="002A2FAE">
        <w:rPr>
          <w:rFonts w:ascii="Times New Roman" w:hAnsi="Times New Roman"/>
          <w:sz w:val="24"/>
          <w:szCs w:val="24"/>
        </w:rPr>
        <w:t xml:space="preserve"> Lipence-Vrané nad Vltavou až k TKÚ Černošice-Vrané nad Vltavou-Lipence. </w:t>
      </w:r>
    </w:p>
    <w:p w14:paraId="01E8238B"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1A82E6A" w14:textId="6E2D3637" w:rsidR="00052EB7" w:rsidRPr="002A2FAE" w:rsidRDefault="00052EB7" w:rsidP="00052EB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PRAHA-LOCHKOV </w:t>
      </w:r>
    </w:p>
    <w:p w14:paraId="6C0964B6"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b/>
          <w:bCs/>
          <w:sz w:val="24"/>
          <w:szCs w:val="24"/>
        </w:rPr>
        <w:t xml:space="preserve"> </w:t>
      </w:r>
    </w:p>
    <w:p w14:paraId="3F69808B"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Území městské části je tvořeno katastrálním územím Lochkov s těmito hranicemi: </w:t>
      </w:r>
    </w:p>
    <w:p w14:paraId="4D753A06"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253FD6BE"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Od TKÚ Slivenec-Radotín-Lochkov směrem západním k ulici K Lochkovu, touto ulicí po 100 metrech na jih se lomí na východ k TKÚ Slivenec-Lochkov-Velká Chuchle, odtud směrem jižním do chatové oblasti Na Lípách, odtud ulicí Otešínskou po </w:t>
      </w:r>
      <w:r>
        <w:rPr>
          <w:rFonts w:ascii="Times New Roman" w:hAnsi="Times New Roman"/>
          <w:sz w:val="24"/>
          <w:szCs w:val="24"/>
        </w:rPr>
        <w:t>k. h.</w:t>
      </w:r>
      <w:r w:rsidRPr="002A2FAE">
        <w:rPr>
          <w:rFonts w:ascii="Times New Roman" w:hAnsi="Times New Roman"/>
          <w:sz w:val="24"/>
          <w:szCs w:val="24"/>
        </w:rPr>
        <w:t xml:space="preserve"> Lochkov-Radotín, prochází Malým hájem k ulici Slavičí, odtud 400 m na západ se lomí směrem severním a odtud po okraji lesa až k ulici K cementárně, dále 300 m po ulici K cementárně, odtud směrem severozápadním k TKÚ Lochkov-Slivenec-Radotín. </w:t>
      </w:r>
    </w:p>
    <w:p w14:paraId="1D1DF358"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10D32EA" w14:textId="77777777" w:rsidR="00052EB7" w:rsidRDefault="00052EB7" w:rsidP="00052EB7">
      <w:pPr>
        <w:widowControl w:val="0"/>
        <w:autoSpaceDE w:val="0"/>
        <w:autoSpaceDN w:val="0"/>
        <w:adjustRightInd w:val="0"/>
        <w:spacing w:after="0" w:line="240" w:lineRule="auto"/>
        <w:jc w:val="center"/>
        <w:rPr>
          <w:rFonts w:ascii="Times New Roman" w:hAnsi="Times New Roman"/>
          <w:b/>
          <w:bCs/>
          <w:sz w:val="24"/>
          <w:szCs w:val="24"/>
        </w:rPr>
      </w:pPr>
    </w:p>
    <w:p w14:paraId="0C66E478" w14:textId="42014F6A" w:rsidR="00052EB7" w:rsidRPr="002A2FAE" w:rsidRDefault="00052EB7" w:rsidP="00052EB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PRAHA-LYSOLAJE </w:t>
      </w:r>
    </w:p>
    <w:p w14:paraId="625780F8"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b/>
          <w:bCs/>
          <w:sz w:val="24"/>
          <w:szCs w:val="24"/>
        </w:rPr>
        <w:t xml:space="preserve"> </w:t>
      </w:r>
    </w:p>
    <w:p w14:paraId="51FB9ED5"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Území městské části je tvořeno katastrálním územím Lysolaje s těmito hranicemi: </w:t>
      </w:r>
    </w:p>
    <w:p w14:paraId="3D092B12"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23C61547" w14:textId="300E6B18" w:rsidR="00052EB7"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Od TKÚ Horoměřice-Suchdol-Lysolaje směrem východním po </w:t>
      </w:r>
      <w:r>
        <w:rPr>
          <w:rFonts w:ascii="Times New Roman" w:hAnsi="Times New Roman"/>
          <w:sz w:val="24"/>
          <w:szCs w:val="24"/>
        </w:rPr>
        <w:t>k. h.</w:t>
      </w:r>
      <w:r w:rsidRPr="002A2FAE">
        <w:rPr>
          <w:rFonts w:ascii="Times New Roman" w:hAnsi="Times New Roman"/>
          <w:sz w:val="24"/>
          <w:szCs w:val="24"/>
        </w:rPr>
        <w:t xml:space="preserve"> Suchdol-Lysolaje k TKÚ Suchdol-Sedlec-Lysolaje, dále po </w:t>
      </w:r>
      <w:r>
        <w:rPr>
          <w:rFonts w:ascii="Times New Roman" w:hAnsi="Times New Roman"/>
          <w:sz w:val="24"/>
          <w:szCs w:val="24"/>
        </w:rPr>
        <w:t>k. h.</w:t>
      </w:r>
      <w:r w:rsidRPr="002A2FAE">
        <w:rPr>
          <w:rFonts w:ascii="Times New Roman" w:hAnsi="Times New Roman"/>
          <w:sz w:val="24"/>
          <w:szCs w:val="24"/>
        </w:rPr>
        <w:t xml:space="preserve"> Lysolaje-Sedlec k TKÚ Lysolaje-Sedlec-Dejvice, dále po </w:t>
      </w:r>
      <w:r>
        <w:rPr>
          <w:rFonts w:ascii="Times New Roman" w:hAnsi="Times New Roman"/>
          <w:sz w:val="24"/>
          <w:szCs w:val="24"/>
        </w:rPr>
        <w:t>k. h.</w:t>
      </w:r>
      <w:r w:rsidRPr="002A2FAE">
        <w:rPr>
          <w:rFonts w:ascii="Times New Roman" w:hAnsi="Times New Roman"/>
          <w:sz w:val="24"/>
          <w:szCs w:val="24"/>
        </w:rPr>
        <w:t xml:space="preserve"> Lysolaje-Dejvice, k TKÚ Lysolaje-Dejvice-Horoměřice, dále po </w:t>
      </w:r>
      <w:r>
        <w:rPr>
          <w:rFonts w:ascii="Times New Roman" w:hAnsi="Times New Roman"/>
          <w:sz w:val="24"/>
          <w:szCs w:val="24"/>
        </w:rPr>
        <w:t>k. h.</w:t>
      </w:r>
      <w:r w:rsidRPr="002A2FAE">
        <w:rPr>
          <w:rFonts w:ascii="Times New Roman" w:hAnsi="Times New Roman"/>
          <w:sz w:val="24"/>
          <w:szCs w:val="24"/>
        </w:rPr>
        <w:t xml:space="preserve"> Horoměřice-Lysolaje k TKÚ Horoměřice-Suchdol-Lysolaje. </w:t>
      </w:r>
    </w:p>
    <w:p w14:paraId="342F52AF" w14:textId="1683CAAF" w:rsidR="008C035A" w:rsidRDefault="008C035A" w:rsidP="00052EB7">
      <w:pPr>
        <w:widowControl w:val="0"/>
        <w:autoSpaceDE w:val="0"/>
        <w:autoSpaceDN w:val="0"/>
        <w:adjustRightInd w:val="0"/>
        <w:spacing w:after="0" w:line="240" w:lineRule="auto"/>
        <w:jc w:val="both"/>
        <w:rPr>
          <w:rFonts w:ascii="Times New Roman" w:hAnsi="Times New Roman"/>
          <w:sz w:val="24"/>
          <w:szCs w:val="24"/>
        </w:rPr>
      </w:pPr>
    </w:p>
    <w:p w14:paraId="59035D83" w14:textId="77777777" w:rsidR="008C035A" w:rsidRPr="002A2FAE" w:rsidRDefault="008C035A" w:rsidP="00052EB7">
      <w:pPr>
        <w:widowControl w:val="0"/>
        <w:autoSpaceDE w:val="0"/>
        <w:autoSpaceDN w:val="0"/>
        <w:adjustRightInd w:val="0"/>
        <w:spacing w:after="0" w:line="240" w:lineRule="auto"/>
        <w:jc w:val="both"/>
        <w:rPr>
          <w:rFonts w:ascii="Times New Roman" w:hAnsi="Times New Roman"/>
          <w:sz w:val="24"/>
          <w:szCs w:val="24"/>
        </w:rPr>
      </w:pPr>
    </w:p>
    <w:p w14:paraId="012B0011"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9AE3349" w14:textId="746A93E3" w:rsidR="00052EB7" w:rsidRPr="002A2FAE" w:rsidRDefault="00052EB7" w:rsidP="00052EB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lastRenderedPageBreak/>
        <w:t xml:space="preserve">PRAHA-NEBUŠICE </w:t>
      </w:r>
    </w:p>
    <w:p w14:paraId="5AF270AE"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b/>
          <w:bCs/>
          <w:sz w:val="24"/>
          <w:szCs w:val="24"/>
        </w:rPr>
        <w:t xml:space="preserve"> </w:t>
      </w:r>
    </w:p>
    <w:p w14:paraId="21D99D80"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Území městské části je tvořeno katastrálním územím Nebušice s těmito hranicemi: </w:t>
      </w:r>
    </w:p>
    <w:p w14:paraId="347C0C9F"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15FCF06D"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Od TKÚ Horoměřice-Přední Kopanina-Nebušice směrem jihozápadním po </w:t>
      </w:r>
      <w:r>
        <w:rPr>
          <w:rFonts w:ascii="Times New Roman" w:hAnsi="Times New Roman"/>
          <w:sz w:val="24"/>
          <w:szCs w:val="24"/>
        </w:rPr>
        <w:t>k. h.</w:t>
      </w:r>
      <w:r w:rsidRPr="002A2FAE">
        <w:rPr>
          <w:rFonts w:ascii="Times New Roman" w:hAnsi="Times New Roman"/>
          <w:sz w:val="24"/>
          <w:szCs w:val="24"/>
        </w:rPr>
        <w:t xml:space="preserve"> Přední Kopanina-Nebušice k TKÚ Přední Kopanina- Liboc-Nebušice, dále po </w:t>
      </w:r>
      <w:r>
        <w:rPr>
          <w:rFonts w:ascii="Times New Roman" w:hAnsi="Times New Roman"/>
          <w:sz w:val="24"/>
          <w:szCs w:val="24"/>
        </w:rPr>
        <w:t>k. h.</w:t>
      </w:r>
      <w:r w:rsidRPr="002A2FAE">
        <w:rPr>
          <w:rFonts w:ascii="Times New Roman" w:hAnsi="Times New Roman"/>
          <w:sz w:val="24"/>
          <w:szCs w:val="24"/>
        </w:rPr>
        <w:t xml:space="preserve"> Liboc-Nebušice 500 metrů směrem jihovýchodním, severním okrajem ulice Na padesátníku, k Purkrabskému háji, severním okrajem tohoto háje po </w:t>
      </w:r>
      <w:r>
        <w:rPr>
          <w:rFonts w:ascii="Times New Roman" w:hAnsi="Times New Roman"/>
          <w:sz w:val="24"/>
          <w:szCs w:val="24"/>
        </w:rPr>
        <w:t>k. h.</w:t>
      </w:r>
      <w:r w:rsidRPr="002A2FAE">
        <w:rPr>
          <w:rFonts w:ascii="Times New Roman" w:hAnsi="Times New Roman"/>
          <w:sz w:val="24"/>
          <w:szCs w:val="24"/>
        </w:rPr>
        <w:t xml:space="preserve"> Liboc-Nebušice k ulici Pod hájovnou, dále ulicí U pohádky k TKÚ Liboc-Vokovice-Nebušice, dále po </w:t>
      </w:r>
      <w:r>
        <w:rPr>
          <w:rFonts w:ascii="Times New Roman" w:hAnsi="Times New Roman"/>
          <w:sz w:val="24"/>
          <w:szCs w:val="24"/>
        </w:rPr>
        <w:t>k. h.</w:t>
      </w:r>
      <w:r w:rsidRPr="002A2FAE">
        <w:rPr>
          <w:rFonts w:ascii="Times New Roman" w:hAnsi="Times New Roman"/>
          <w:sz w:val="24"/>
          <w:szCs w:val="24"/>
        </w:rPr>
        <w:t xml:space="preserve"> Nebušice-Vokovice k TKÚ Vokovice-Dejvice-Nebušice, dále po </w:t>
      </w:r>
      <w:r>
        <w:rPr>
          <w:rFonts w:ascii="Times New Roman" w:hAnsi="Times New Roman"/>
          <w:sz w:val="24"/>
          <w:szCs w:val="24"/>
        </w:rPr>
        <w:t>k. h.</w:t>
      </w:r>
      <w:r w:rsidRPr="002A2FAE">
        <w:rPr>
          <w:rFonts w:ascii="Times New Roman" w:hAnsi="Times New Roman"/>
          <w:sz w:val="24"/>
          <w:szCs w:val="24"/>
        </w:rPr>
        <w:t xml:space="preserve"> Dejvice-Nebušice směrem východním k ulici Pod Hrabovkou směrem severním přes Jehněčí dvůr a Gabrielku k TKÚ Dejvice-Nebušice-Horoměřice, dále po </w:t>
      </w:r>
      <w:r>
        <w:rPr>
          <w:rFonts w:ascii="Times New Roman" w:hAnsi="Times New Roman"/>
          <w:sz w:val="24"/>
          <w:szCs w:val="24"/>
        </w:rPr>
        <w:t>k. h.</w:t>
      </w:r>
      <w:r w:rsidRPr="002A2FAE">
        <w:rPr>
          <w:rFonts w:ascii="Times New Roman" w:hAnsi="Times New Roman"/>
          <w:sz w:val="24"/>
          <w:szCs w:val="24"/>
        </w:rPr>
        <w:t xml:space="preserve"> Nebušice-Horoměřice směrem západním po severním okraji lesíka Hlásek k TKÚ Horoměřice-Přední Kopanina-Nebušice. </w:t>
      </w:r>
    </w:p>
    <w:p w14:paraId="23A05613"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912CD86" w14:textId="397D2B7E" w:rsidR="00052EB7" w:rsidRPr="002A2FAE" w:rsidRDefault="00052EB7" w:rsidP="00052EB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PRAHA-NEDVĚZÍ </w:t>
      </w:r>
    </w:p>
    <w:p w14:paraId="4163777B"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b/>
          <w:bCs/>
          <w:sz w:val="24"/>
          <w:szCs w:val="24"/>
        </w:rPr>
        <w:t xml:space="preserve"> </w:t>
      </w:r>
    </w:p>
    <w:p w14:paraId="1FEB6F72"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Území městské části je tvořeno katastrálním územím Nedvězí s těmito hranicemi: </w:t>
      </w:r>
    </w:p>
    <w:p w14:paraId="261F2003"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131BE464"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Od TKÚ Královice-Kolovraty-Nedvězí po </w:t>
      </w:r>
      <w:r>
        <w:rPr>
          <w:rFonts w:ascii="Times New Roman" w:hAnsi="Times New Roman"/>
          <w:sz w:val="24"/>
          <w:szCs w:val="24"/>
        </w:rPr>
        <w:t>k. h.</w:t>
      </w:r>
      <w:r w:rsidRPr="002A2FAE">
        <w:rPr>
          <w:rFonts w:ascii="Times New Roman" w:hAnsi="Times New Roman"/>
          <w:sz w:val="24"/>
          <w:szCs w:val="24"/>
        </w:rPr>
        <w:t xml:space="preserve"> Královice-Nedvězí k TKÚ Královice-Křenice-Nedvězí, po </w:t>
      </w:r>
      <w:r>
        <w:rPr>
          <w:rFonts w:ascii="Times New Roman" w:hAnsi="Times New Roman"/>
          <w:sz w:val="24"/>
          <w:szCs w:val="24"/>
        </w:rPr>
        <w:t>k. h.</w:t>
      </w:r>
      <w:r w:rsidRPr="002A2FAE">
        <w:rPr>
          <w:rFonts w:ascii="Times New Roman" w:hAnsi="Times New Roman"/>
          <w:sz w:val="24"/>
          <w:szCs w:val="24"/>
        </w:rPr>
        <w:t xml:space="preserve"> Nedvězí-Křenice k TKÚ Nedvězí-Křenice-Pacov, po </w:t>
      </w:r>
      <w:r>
        <w:rPr>
          <w:rFonts w:ascii="Times New Roman" w:hAnsi="Times New Roman"/>
          <w:sz w:val="24"/>
          <w:szCs w:val="24"/>
        </w:rPr>
        <w:t>k. h.</w:t>
      </w:r>
      <w:r w:rsidRPr="002A2FAE">
        <w:rPr>
          <w:rFonts w:ascii="Times New Roman" w:hAnsi="Times New Roman"/>
          <w:sz w:val="24"/>
          <w:szCs w:val="24"/>
        </w:rPr>
        <w:t xml:space="preserve"> Nedvězí-Pacov k TKÚ Nedvězí-Pacov-Říčany, po </w:t>
      </w:r>
      <w:r>
        <w:rPr>
          <w:rFonts w:ascii="Times New Roman" w:hAnsi="Times New Roman"/>
          <w:sz w:val="24"/>
          <w:szCs w:val="24"/>
        </w:rPr>
        <w:t>k. h.</w:t>
      </w:r>
      <w:r w:rsidRPr="002A2FAE">
        <w:rPr>
          <w:rFonts w:ascii="Times New Roman" w:hAnsi="Times New Roman"/>
          <w:sz w:val="24"/>
          <w:szCs w:val="24"/>
        </w:rPr>
        <w:t xml:space="preserve"> Nedvězí-Říčany k TKÚ Nedvězí-Říčany-Kolovraty, po </w:t>
      </w:r>
      <w:r>
        <w:rPr>
          <w:rFonts w:ascii="Times New Roman" w:hAnsi="Times New Roman"/>
          <w:sz w:val="24"/>
          <w:szCs w:val="24"/>
        </w:rPr>
        <w:t>k. h.</w:t>
      </w:r>
      <w:r w:rsidRPr="002A2FAE">
        <w:rPr>
          <w:rFonts w:ascii="Times New Roman" w:hAnsi="Times New Roman"/>
          <w:sz w:val="24"/>
          <w:szCs w:val="24"/>
        </w:rPr>
        <w:t xml:space="preserve"> Nedvězí-Kolovraty k TKÚ Královice-Kolovraty-Nedvězí. </w:t>
      </w:r>
    </w:p>
    <w:p w14:paraId="301586E1"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4E42235" w14:textId="4A0EC641" w:rsidR="00052EB7" w:rsidRPr="002A2FAE" w:rsidRDefault="00052EB7" w:rsidP="00052EB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PRAHA-PETROVICE </w:t>
      </w:r>
    </w:p>
    <w:p w14:paraId="7F011521"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b/>
          <w:bCs/>
          <w:sz w:val="24"/>
          <w:szCs w:val="24"/>
        </w:rPr>
        <w:t xml:space="preserve"> </w:t>
      </w:r>
    </w:p>
    <w:p w14:paraId="679496EF"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Území městské části je tvořeno katastrálním územím Petrovice s těmito hranicemi: </w:t>
      </w:r>
    </w:p>
    <w:p w14:paraId="4A6F4A15"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2A79D9C1"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Od TKÚ Horní Měcholupy-Hostivař-Petrovice, po k.</w:t>
      </w:r>
      <w:r>
        <w:rPr>
          <w:rFonts w:ascii="Times New Roman" w:hAnsi="Times New Roman"/>
          <w:sz w:val="24"/>
          <w:szCs w:val="24"/>
        </w:rPr>
        <w:t xml:space="preserve"> </w:t>
      </w:r>
      <w:r w:rsidRPr="002A2FAE">
        <w:rPr>
          <w:rFonts w:ascii="Times New Roman" w:hAnsi="Times New Roman"/>
          <w:sz w:val="24"/>
          <w:szCs w:val="24"/>
        </w:rPr>
        <w:t>h</w:t>
      </w:r>
      <w:r>
        <w:rPr>
          <w:rFonts w:ascii="Times New Roman" w:hAnsi="Times New Roman"/>
          <w:sz w:val="24"/>
          <w:szCs w:val="24"/>
        </w:rPr>
        <w:t>.</w:t>
      </w:r>
      <w:r w:rsidRPr="002A2FAE">
        <w:rPr>
          <w:rFonts w:ascii="Times New Roman" w:hAnsi="Times New Roman"/>
          <w:sz w:val="24"/>
          <w:szCs w:val="24"/>
        </w:rPr>
        <w:t xml:space="preserve"> Petrovice-Horní Měcholupy k TKÚ Petrovice-Horní Měcholupy-Uhříněves, po </w:t>
      </w:r>
      <w:r>
        <w:rPr>
          <w:rFonts w:ascii="Times New Roman" w:hAnsi="Times New Roman"/>
          <w:sz w:val="24"/>
          <w:szCs w:val="24"/>
        </w:rPr>
        <w:t>k. h.</w:t>
      </w:r>
      <w:r w:rsidRPr="002A2FAE">
        <w:rPr>
          <w:rFonts w:ascii="Times New Roman" w:hAnsi="Times New Roman"/>
          <w:sz w:val="24"/>
          <w:szCs w:val="24"/>
        </w:rPr>
        <w:t xml:space="preserve"> Petrovice-Uhříněves k TKÚ Petrovice-Uhříněves-Křeslice, po </w:t>
      </w:r>
      <w:r>
        <w:rPr>
          <w:rFonts w:ascii="Times New Roman" w:hAnsi="Times New Roman"/>
          <w:sz w:val="24"/>
          <w:szCs w:val="24"/>
        </w:rPr>
        <w:t>k. h.</w:t>
      </w:r>
      <w:r w:rsidRPr="002A2FAE">
        <w:rPr>
          <w:rFonts w:ascii="Times New Roman" w:hAnsi="Times New Roman"/>
          <w:sz w:val="24"/>
          <w:szCs w:val="24"/>
        </w:rPr>
        <w:t xml:space="preserve"> Petrovice-Křeslice k TKÚ Petrovice-Křeslice-Újezd u Průhonic, po </w:t>
      </w:r>
      <w:r>
        <w:rPr>
          <w:rFonts w:ascii="Times New Roman" w:hAnsi="Times New Roman"/>
          <w:sz w:val="24"/>
          <w:szCs w:val="24"/>
        </w:rPr>
        <w:t>k. h.</w:t>
      </w:r>
      <w:r w:rsidRPr="002A2FAE">
        <w:rPr>
          <w:rFonts w:ascii="Times New Roman" w:hAnsi="Times New Roman"/>
          <w:sz w:val="24"/>
          <w:szCs w:val="24"/>
        </w:rPr>
        <w:t xml:space="preserve"> Petrovice-Újezd k TKÚ Petrovice-Újezd-Háje, po </w:t>
      </w:r>
      <w:r>
        <w:rPr>
          <w:rFonts w:ascii="Times New Roman" w:hAnsi="Times New Roman"/>
          <w:sz w:val="24"/>
          <w:szCs w:val="24"/>
        </w:rPr>
        <w:t>k. h.</w:t>
      </w:r>
      <w:r w:rsidRPr="002A2FAE">
        <w:rPr>
          <w:rFonts w:ascii="Times New Roman" w:hAnsi="Times New Roman"/>
          <w:sz w:val="24"/>
          <w:szCs w:val="24"/>
        </w:rPr>
        <w:t xml:space="preserve"> Petrovice-Háje k TKÚ Petrovice-Háje-Hostivař, po </w:t>
      </w:r>
      <w:r>
        <w:rPr>
          <w:rFonts w:ascii="Times New Roman" w:hAnsi="Times New Roman"/>
          <w:sz w:val="24"/>
          <w:szCs w:val="24"/>
        </w:rPr>
        <w:t>k. h.</w:t>
      </w:r>
      <w:r w:rsidRPr="002A2FAE">
        <w:rPr>
          <w:rFonts w:ascii="Times New Roman" w:hAnsi="Times New Roman"/>
          <w:sz w:val="24"/>
          <w:szCs w:val="24"/>
        </w:rPr>
        <w:t xml:space="preserve"> Petrovice-Hostivař k TKÚ Horní Měcholupy-Hostivař-Petrovice. </w:t>
      </w:r>
    </w:p>
    <w:p w14:paraId="1FA37797"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D2F915A" w14:textId="13C3ED7B" w:rsidR="00052EB7" w:rsidRPr="002A2FAE" w:rsidRDefault="00052EB7" w:rsidP="00052EB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PRAHA-PŘEDNÍ KOPANINA </w:t>
      </w:r>
    </w:p>
    <w:p w14:paraId="04E81E10"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b/>
          <w:bCs/>
          <w:sz w:val="24"/>
          <w:szCs w:val="24"/>
        </w:rPr>
        <w:t xml:space="preserve"> </w:t>
      </w:r>
    </w:p>
    <w:p w14:paraId="57D602A9"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Území městské části je tvořeno katastrálním územím Přední Kopanina s těmito hranicemi: </w:t>
      </w:r>
    </w:p>
    <w:p w14:paraId="4830E5BC"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16EA3D0F"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Od TKÚ Přední Kopanina-Horoměřice-Nebušice směrem severním po </w:t>
      </w:r>
      <w:r>
        <w:rPr>
          <w:rFonts w:ascii="Times New Roman" w:hAnsi="Times New Roman"/>
          <w:sz w:val="24"/>
          <w:szCs w:val="24"/>
        </w:rPr>
        <w:t>k. h.</w:t>
      </w:r>
      <w:r w:rsidRPr="002A2FAE">
        <w:rPr>
          <w:rFonts w:ascii="Times New Roman" w:hAnsi="Times New Roman"/>
          <w:sz w:val="24"/>
          <w:szCs w:val="24"/>
        </w:rPr>
        <w:t xml:space="preserve"> Přední Kopanina-Horoměřice k TKÚ Přední Kopanina-Horoměřice-Statenice. Prochází lesíkem Háj po </w:t>
      </w:r>
      <w:r>
        <w:rPr>
          <w:rFonts w:ascii="Times New Roman" w:hAnsi="Times New Roman"/>
          <w:sz w:val="24"/>
          <w:szCs w:val="24"/>
        </w:rPr>
        <w:t>k. h.</w:t>
      </w:r>
      <w:r w:rsidRPr="002A2FAE">
        <w:rPr>
          <w:rFonts w:ascii="Times New Roman" w:hAnsi="Times New Roman"/>
          <w:sz w:val="24"/>
          <w:szCs w:val="24"/>
        </w:rPr>
        <w:t xml:space="preserve"> Přední Kopanina-Statenice k TKÚ Přední Kopanina-Statenice-Tuchoměřice, dále po </w:t>
      </w:r>
      <w:r>
        <w:rPr>
          <w:rFonts w:ascii="Times New Roman" w:hAnsi="Times New Roman"/>
          <w:sz w:val="24"/>
          <w:szCs w:val="24"/>
        </w:rPr>
        <w:t>k. h.</w:t>
      </w:r>
      <w:r w:rsidRPr="002A2FAE">
        <w:rPr>
          <w:rFonts w:ascii="Times New Roman" w:hAnsi="Times New Roman"/>
          <w:sz w:val="24"/>
          <w:szCs w:val="24"/>
        </w:rPr>
        <w:t xml:space="preserve"> Tuchoměřice-Přední Kopanina k TKÚ Přední Kopanina-Tuchoměřice-Ruzyně, dále po </w:t>
      </w:r>
      <w:r>
        <w:rPr>
          <w:rFonts w:ascii="Times New Roman" w:hAnsi="Times New Roman"/>
          <w:sz w:val="24"/>
          <w:szCs w:val="24"/>
        </w:rPr>
        <w:t>k. h.</w:t>
      </w:r>
      <w:r w:rsidRPr="002A2FAE">
        <w:rPr>
          <w:rFonts w:ascii="Times New Roman" w:hAnsi="Times New Roman"/>
          <w:sz w:val="24"/>
          <w:szCs w:val="24"/>
        </w:rPr>
        <w:t xml:space="preserve"> Ruzyně-Přední Kopanina po východním okraji ulice Evropské k TKÚ Přední Kopanina-Ruzyně-Liboc, odtud podle osady Na padesátníku k TKÚ Přední Kopanina-Liboc-Nebušice, dále po </w:t>
      </w:r>
      <w:r>
        <w:rPr>
          <w:rFonts w:ascii="Times New Roman" w:hAnsi="Times New Roman"/>
          <w:sz w:val="24"/>
          <w:szCs w:val="24"/>
        </w:rPr>
        <w:t>k. h.</w:t>
      </w:r>
      <w:r w:rsidRPr="002A2FAE">
        <w:rPr>
          <w:rFonts w:ascii="Times New Roman" w:hAnsi="Times New Roman"/>
          <w:sz w:val="24"/>
          <w:szCs w:val="24"/>
        </w:rPr>
        <w:t xml:space="preserve"> Přední Kopanina-Nebušice k TKÚ Přední Kopanina-Horoměřice-Nebušice. </w:t>
      </w:r>
    </w:p>
    <w:p w14:paraId="3335212C"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09930BFC" w14:textId="77777777" w:rsidR="008C035A" w:rsidRDefault="008C035A" w:rsidP="00052EB7">
      <w:pPr>
        <w:widowControl w:val="0"/>
        <w:autoSpaceDE w:val="0"/>
        <w:autoSpaceDN w:val="0"/>
        <w:adjustRightInd w:val="0"/>
        <w:spacing w:after="0" w:line="240" w:lineRule="auto"/>
        <w:jc w:val="center"/>
        <w:rPr>
          <w:rFonts w:ascii="Times New Roman" w:hAnsi="Times New Roman"/>
          <w:b/>
          <w:bCs/>
          <w:sz w:val="24"/>
          <w:szCs w:val="24"/>
        </w:rPr>
      </w:pPr>
    </w:p>
    <w:p w14:paraId="403E3145" w14:textId="77777777" w:rsidR="008C035A" w:rsidRDefault="008C035A" w:rsidP="00052EB7">
      <w:pPr>
        <w:widowControl w:val="0"/>
        <w:autoSpaceDE w:val="0"/>
        <w:autoSpaceDN w:val="0"/>
        <w:adjustRightInd w:val="0"/>
        <w:spacing w:after="0" w:line="240" w:lineRule="auto"/>
        <w:jc w:val="center"/>
        <w:rPr>
          <w:rFonts w:ascii="Times New Roman" w:hAnsi="Times New Roman"/>
          <w:b/>
          <w:bCs/>
          <w:sz w:val="24"/>
          <w:szCs w:val="24"/>
        </w:rPr>
      </w:pPr>
    </w:p>
    <w:p w14:paraId="4C5ECEBB" w14:textId="77777777" w:rsidR="008C035A" w:rsidRDefault="008C035A" w:rsidP="00052EB7">
      <w:pPr>
        <w:widowControl w:val="0"/>
        <w:autoSpaceDE w:val="0"/>
        <w:autoSpaceDN w:val="0"/>
        <w:adjustRightInd w:val="0"/>
        <w:spacing w:after="0" w:line="240" w:lineRule="auto"/>
        <w:jc w:val="center"/>
        <w:rPr>
          <w:rFonts w:ascii="Times New Roman" w:hAnsi="Times New Roman"/>
          <w:b/>
          <w:bCs/>
          <w:sz w:val="24"/>
          <w:szCs w:val="24"/>
        </w:rPr>
      </w:pPr>
    </w:p>
    <w:p w14:paraId="18465BB8" w14:textId="2CF4F4C4" w:rsidR="00052EB7" w:rsidRPr="002A2FAE" w:rsidRDefault="00052EB7" w:rsidP="00052EB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lastRenderedPageBreak/>
        <w:t xml:space="preserve">PRAHA 16 </w:t>
      </w:r>
    </w:p>
    <w:p w14:paraId="5E39674D"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b/>
          <w:bCs/>
          <w:sz w:val="24"/>
          <w:szCs w:val="24"/>
        </w:rPr>
        <w:t xml:space="preserve"> </w:t>
      </w:r>
    </w:p>
    <w:p w14:paraId="5B3CDD6C"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Území městské části je tvořeno katastrálním územím Radotín s těmito hranicemi: </w:t>
      </w:r>
    </w:p>
    <w:p w14:paraId="49075A04"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3A1526DE"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Od TKÚ Lipence-Radotín-Zbraslav, korytem řeky Berounky k TKÚ Zbraslav-Lahovice-Radotín, kde se odklání od </w:t>
      </w:r>
      <w:r>
        <w:rPr>
          <w:rFonts w:ascii="Times New Roman" w:hAnsi="Times New Roman"/>
          <w:sz w:val="24"/>
          <w:szCs w:val="24"/>
        </w:rPr>
        <w:t>k. h.</w:t>
      </w:r>
      <w:r w:rsidRPr="002A2FAE">
        <w:rPr>
          <w:rFonts w:ascii="Times New Roman" w:hAnsi="Times New Roman"/>
          <w:sz w:val="24"/>
          <w:szCs w:val="24"/>
        </w:rPr>
        <w:t xml:space="preserve"> Lahovice- Radotín a od toku Berounky na severozápad 100 m k levobřežní komunikaci, po této komunikaci do osady Lebedov, odtud severním směrem stále po </w:t>
      </w:r>
      <w:r>
        <w:rPr>
          <w:rFonts w:ascii="Times New Roman" w:hAnsi="Times New Roman"/>
          <w:sz w:val="24"/>
          <w:szCs w:val="24"/>
        </w:rPr>
        <w:t>k. h.</w:t>
      </w:r>
      <w:r w:rsidRPr="002A2FAE">
        <w:rPr>
          <w:rFonts w:ascii="Times New Roman" w:hAnsi="Times New Roman"/>
          <w:sz w:val="24"/>
          <w:szCs w:val="24"/>
        </w:rPr>
        <w:t xml:space="preserve"> Lahovice-Radotín až k TKÚ Lahovice- Radotín-Velká Chuchle, dále po </w:t>
      </w:r>
      <w:r>
        <w:rPr>
          <w:rFonts w:ascii="Times New Roman" w:hAnsi="Times New Roman"/>
          <w:sz w:val="24"/>
          <w:szCs w:val="24"/>
        </w:rPr>
        <w:t>k. h.</w:t>
      </w:r>
      <w:r w:rsidRPr="002A2FAE">
        <w:rPr>
          <w:rFonts w:ascii="Times New Roman" w:hAnsi="Times New Roman"/>
          <w:sz w:val="24"/>
          <w:szCs w:val="24"/>
        </w:rPr>
        <w:t xml:space="preserve"> Velká Chuchle-Radotín směrem severozápadním k ulici Vrážské, ulicí Vrážskou 500 m směrem jižním kde se </w:t>
      </w:r>
      <w:r>
        <w:rPr>
          <w:rFonts w:ascii="Times New Roman" w:hAnsi="Times New Roman"/>
          <w:sz w:val="24"/>
          <w:szCs w:val="24"/>
        </w:rPr>
        <w:t>k. h.</w:t>
      </w:r>
      <w:r w:rsidRPr="002A2FAE">
        <w:rPr>
          <w:rFonts w:ascii="Times New Roman" w:hAnsi="Times New Roman"/>
          <w:sz w:val="24"/>
          <w:szCs w:val="24"/>
        </w:rPr>
        <w:t xml:space="preserve"> lomí na severozápad, přechází železniční trať, prochází lesem, přechází ulici Sobětickou až k TKÚ Lochkov-Radotín-Velká Chuchle, dále po k. h. Lochkov-Radotín, Otěšínskou ulicí směrem jihozápadním až na její konec, odtud prochází Malým hájem směrem západním k ulici Slavičí, odtud po okraji lesa směrem západním, po 400 metrech se otáčí na sever, dále po 400 metrech se otáčí na západ až k ulici K cementárně, po této ulici 300 m severně a odklání se směrem severozápadním až k TKÚ Slivenec-Lochkov-Radotín, dále po </w:t>
      </w:r>
      <w:r>
        <w:rPr>
          <w:rFonts w:ascii="Times New Roman" w:hAnsi="Times New Roman"/>
          <w:sz w:val="24"/>
          <w:szCs w:val="24"/>
        </w:rPr>
        <w:t>k. h.</w:t>
      </w:r>
      <w:r w:rsidRPr="002A2FAE">
        <w:rPr>
          <w:rFonts w:ascii="Times New Roman" w:hAnsi="Times New Roman"/>
          <w:sz w:val="24"/>
          <w:szCs w:val="24"/>
        </w:rPr>
        <w:t xml:space="preserve"> Slivenec-Radotín až k TKÚ Slivenec-Zadní Kopanina-Radotín, a odtud směrem Jižním po </w:t>
      </w:r>
      <w:r>
        <w:rPr>
          <w:rFonts w:ascii="Times New Roman" w:hAnsi="Times New Roman"/>
          <w:sz w:val="24"/>
          <w:szCs w:val="24"/>
        </w:rPr>
        <w:t>k. h.</w:t>
      </w:r>
      <w:r w:rsidRPr="002A2FAE">
        <w:rPr>
          <w:rFonts w:ascii="Times New Roman" w:hAnsi="Times New Roman"/>
          <w:sz w:val="24"/>
          <w:szCs w:val="24"/>
        </w:rPr>
        <w:t xml:space="preserve"> Zadní Kopanina-Radotín u Špačkova mlýna přechází Radotínský potok až po TKÚ Radotín-Zadní Kopanina-Kosoř, odtud směrem jihovýchodním až k Sachetskému potoku po </w:t>
      </w:r>
      <w:r>
        <w:rPr>
          <w:rFonts w:ascii="Times New Roman" w:hAnsi="Times New Roman"/>
          <w:sz w:val="24"/>
          <w:szCs w:val="24"/>
        </w:rPr>
        <w:t>k. h.</w:t>
      </w:r>
      <w:r w:rsidRPr="002A2FAE">
        <w:rPr>
          <w:rFonts w:ascii="Times New Roman" w:hAnsi="Times New Roman"/>
          <w:sz w:val="24"/>
          <w:szCs w:val="24"/>
        </w:rPr>
        <w:t xml:space="preserve"> Kosoř-Radotín, až k Radotínskému hřbitovu k ulici Nýrské, odtud k vrchu Sulava, zde se stáčí na východ po </w:t>
      </w:r>
      <w:r>
        <w:rPr>
          <w:rFonts w:ascii="Times New Roman" w:hAnsi="Times New Roman"/>
          <w:sz w:val="24"/>
          <w:szCs w:val="24"/>
        </w:rPr>
        <w:t>k. h.</w:t>
      </w:r>
      <w:r w:rsidRPr="002A2FAE">
        <w:rPr>
          <w:rFonts w:ascii="Times New Roman" w:hAnsi="Times New Roman"/>
          <w:sz w:val="24"/>
          <w:szCs w:val="24"/>
        </w:rPr>
        <w:t xml:space="preserve"> Černošice-Radotín a přechází ulici Karlickou k řece Berounce, k TKÚ Černošice-Radotín-Lipence a jde středem koryta řeky Berounky k TKÚ Lipence-Radotín-Zbraslav. </w:t>
      </w:r>
    </w:p>
    <w:p w14:paraId="5880DD33"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2B2E376" w14:textId="134D7949" w:rsidR="00052EB7" w:rsidRPr="002A2FAE" w:rsidRDefault="00052EB7" w:rsidP="00052EB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PRAHA-ŘEPORYJE </w:t>
      </w:r>
    </w:p>
    <w:p w14:paraId="03CD2254"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b/>
          <w:bCs/>
          <w:sz w:val="24"/>
          <w:szCs w:val="24"/>
        </w:rPr>
        <w:t xml:space="preserve"> </w:t>
      </w:r>
    </w:p>
    <w:p w14:paraId="6FAA98AD"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Území městské části Praha-Řeporyje je tvořeno těmito katastrálními územími (celými nebo částí) Řeporyje, Stodůlky, Třebonice, Zadní Kopanina s těmito hranicemi: </w:t>
      </w:r>
    </w:p>
    <w:p w14:paraId="7EB00C78"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42DB5FE3"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Od severního okraje rozestavěné budoucí komunikace U Jinočan na křižovatce s Jeremiášovou směrem jihovýchodním po jižním okraji Jeremiášovy až ke </w:t>
      </w:r>
      <w:r>
        <w:rPr>
          <w:rFonts w:ascii="Times New Roman" w:hAnsi="Times New Roman"/>
          <w:sz w:val="24"/>
          <w:szCs w:val="24"/>
        </w:rPr>
        <w:t>k. h.</w:t>
      </w:r>
      <w:r w:rsidRPr="002A2FAE">
        <w:rPr>
          <w:rFonts w:ascii="Times New Roman" w:hAnsi="Times New Roman"/>
          <w:sz w:val="24"/>
          <w:szCs w:val="24"/>
        </w:rPr>
        <w:t xml:space="preserve"> Stodůlky - Řeporyje, dále po </w:t>
      </w:r>
      <w:r>
        <w:rPr>
          <w:rFonts w:ascii="Times New Roman" w:hAnsi="Times New Roman"/>
          <w:sz w:val="24"/>
          <w:szCs w:val="24"/>
        </w:rPr>
        <w:t>k. h.</w:t>
      </w:r>
      <w:r w:rsidRPr="002A2FAE">
        <w:rPr>
          <w:rFonts w:ascii="Times New Roman" w:hAnsi="Times New Roman"/>
          <w:sz w:val="24"/>
          <w:szCs w:val="24"/>
        </w:rPr>
        <w:t xml:space="preserve"> Stodůlky- Řeporyje k TKÚ Stodůlky-Řeporyje-Holyně, dále po </w:t>
      </w:r>
      <w:r>
        <w:rPr>
          <w:rFonts w:ascii="Times New Roman" w:hAnsi="Times New Roman"/>
          <w:sz w:val="24"/>
          <w:szCs w:val="24"/>
        </w:rPr>
        <w:t>k. h.</w:t>
      </w:r>
      <w:r w:rsidRPr="002A2FAE">
        <w:rPr>
          <w:rFonts w:ascii="Times New Roman" w:hAnsi="Times New Roman"/>
          <w:sz w:val="24"/>
          <w:szCs w:val="24"/>
        </w:rPr>
        <w:t xml:space="preserve"> Řeporyje- Holyně k TKÚ Řeporyje-Holyně-Slivenec, dále po </w:t>
      </w:r>
      <w:r>
        <w:rPr>
          <w:rFonts w:ascii="Times New Roman" w:hAnsi="Times New Roman"/>
          <w:sz w:val="24"/>
          <w:szCs w:val="24"/>
        </w:rPr>
        <w:t>k. h.</w:t>
      </w:r>
      <w:r w:rsidRPr="002A2FAE">
        <w:rPr>
          <w:rFonts w:ascii="Times New Roman" w:hAnsi="Times New Roman"/>
          <w:sz w:val="24"/>
          <w:szCs w:val="24"/>
        </w:rPr>
        <w:t xml:space="preserve"> Řeporyje-Slivenec k TKÚ Řeporyje-Slivenec-Zadní Kopanina, dále po </w:t>
      </w:r>
      <w:r>
        <w:rPr>
          <w:rFonts w:ascii="Times New Roman" w:hAnsi="Times New Roman"/>
          <w:sz w:val="24"/>
          <w:szCs w:val="24"/>
        </w:rPr>
        <w:t>k. h.</w:t>
      </w:r>
      <w:r w:rsidRPr="002A2FAE">
        <w:rPr>
          <w:rFonts w:ascii="Times New Roman" w:hAnsi="Times New Roman"/>
          <w:sz w:val="24"/>
          <w:szCs w:val="24"/>
        </w:rPr>
        <w:t xml:space="preserve"> Zadní Kopanina-Slivenec k TKÚ Zadní Kopanina-Slivenec- Radotín, dále po </w:t>
      </w:r>
      <w:r>
        <w:rPr>
          <w:rFonts w:ascii="Times New Roman" w:hAnsi="Times New Roman"/>
          <w:sz w:val="24"/>
          <w:szCs w:val="24"/>
        </w:rPr>
        <w:t>k. h.</w:t>
      </w:r>
      <w:r w:rsidRPr="002A2FAE">
        <w:rPr>
          <w:rFonts w:ascii="Times New Roman" w:hAnsi="Times New Roman"/>
          <w:sz w:val="24"/>
          <w:szCs w:val="24"/>
        </w:rPr>
        <w:t xml:space="preserve"> Radotín-Zadní Kopanina na hranici hl. m. Prahy, dále po hranici hl. m. Prahy k severnímu okraji rozestavěné budoucí komunikace U Jinočan, dále po severním okraji této komunikace až na křižovatku s Jeremiášovou. </w:t>
      </w:r>
    </w:p>
    <w:p w14:paraId="74FA70E3"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46C9A41C" w14:textId="77777777" w:rsidR="00052EB7" w:rsidRPr="002A2FAE" w:rsidRDefault="00052EB7" w:rsidP="00052EB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PRAHA 17 </w:t>
      </w:r>
    </w:p>
    <w:p w14:paraId="40A99286"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b/>
          <w:bCs/>
          <w:sz w:val="24"/>
          <w:szCs w:val="24"/>
        </w:rPr>
        <w:t xml:space="preserve"> </w:t>
      </w:r>
    </w:p>
    <w:p w14:paraId="4466FC0A"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Území městské části je tvořeno částí katastrálního území Řepy s těmito hranicemi: </w:t>
      </w:r>
    </w:p>
    <w:p w14:paraId="3DDFF1E9"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53504F29"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Od TKÚ Řepy-Zličín-Ruzyně po </w:t>
      </w:r>
      <w:r>
        <w:rPr>
          <w:rFonts w:ascii="Times New Roman" w:hAnsi="Times New Roman"/>
          <w:sz w:val="24"/>
          <w:szCs w:val="24"/>
        </w:rPr>
        <w:t>k. h.</w:t>
      </w:r>
      <w:r w:rsidRPr="002A2FAE">
        <w:rPr>
          <w:rFonts w:ascii="Times New Roman" w:hAnsi="Times New Roman"/>
          <w:sz w:val="24"/>
          <w:szCs w:val="24"/>
        </w:rPr>
        <w:t xml:space="preserve"> Ruzyně-Řepy směrem východním po Karlovarské ulici 200 m od křižovatky s ulicí Slánskou odbočí 100 m na sever k ulici Ovocné, dále po </w:t>
      </w:r>
      <w:r>
        <w:rPr>
          <w:rFonts w:ascii="Times New Roman" w:hAnsi="Times New Roman"/>
          <w:sz w:val="24"/>
          <w:szCs w:val="24"/>
        </w:rPr>
        <w:t>k. h.</w:t>
      </w:r>
      <w:r w:rsidRPr="002A2FAE">
        <w:rPr>
          <w:rFonts w:ascii="Times New Roman" w:hAnsi="Times New Roman"/>
          <w:sz w:val="24"/>
          <w:szCs w:val="24"/>
        </w:rPr>
        <w:t xml:space="preserve"> Řepy-Ruzyně k TKÚ Ruzyně-Břevnov-Řepy, dále po </w:t>
      </w:r>
      <w:r>
        <w:rPr>
          <w:rFonts w:ascii="Times New Roman" w:hAnsi="Times New Roman"/>
          <w:sz w:val="24"/>
          <w:szCs w:val="24"/>
        </w:rPr>
        <w:t>k. h.</w:t>
      </w:r>
      <w:r w:rsidRPr="002A2FAE">
        <w:rPr>
          <w:rFonts w:ascii="Times New Roman" w:hAnsi="Times New Roman"/>
          <w:sz w:val="24"/>
          <w:szCs w:val="24"/>
        </w:rPr>
        <w:t xml:space="preserve"> Břevnov-Řepy k ulici U boroviček a dále k TKÚ Řepy-Břevnov-Motol, dále po </w:t>
      </w:r>
      <w:r>
        <w:rPr>
          <w:rFonts w:ascii="Times New Roman" w:hAnsi="Times New Roman"/>
          <w:sz w:val="24"/>
          <w:szCs w:val="24"/>
        </w:rPr>
        <w:t>k. h.</w:t>
      </w:r>
      <w:r w:rsidRPr="002A2FAE">
        <w:rPr>
          <w:rFonts w:ascii="Times New Roman" w:hAnsi="Times New Roman"/>
          <w:sz w:val="24"/>
          <w:szCs w:val="24"/>
        </w:rPr>
        <w:t xml:space="preserve"> Řepy-Motol k TKÚ Řepy-Motol-Stodůlky na jižním okraji Plzeňské, kde se lomí k západu a pokračuje po </w:t>
      </w:r>
      <w:r>
        <w:rPr>
          <w:rFonts w:ascii="Times New Roman" w:hAnsi="Times New Roman"/>
          <w:sz w:val="24"/>
          <w:szCs w:val="24"/>
        </w:rPr>
        <w:t>k. h.</w:t>
      </w:r>
      <w:r w:rsidRPr="002A2FAE">
        <w:rPr>
          <w:rFonts w:ascii="Times New Roman" w:hAnsi="Times New Roman"/>
          <w:sz w:val="24"/>
          <w:szCs w:val="24"/>
        </w:rPr>
        <w:t xml:space="preserve"> Řepy-Stodůlky k TKÚ Řepy- Stodůlky-Zličín na křížení železniční trati a Plzeňské (Na Radosti), dále po </w:t>
      </w:r>
      <w:r>
        <w:rPr>
          <w:rFonts w:ascii="Times New Roman" w:hAnsi="Times New Roman"/>
          <w:sz w:val="24"/>
          <w:szCs w:val="24"/>
        </w:rPr>
        <w:t>k. h.</w:t>
      </w:r>
      <w:r w:rsidRPr="002A2FAE">
        <w:rPr>
          <w:rFonts w:ascii="Times New Roman" w:hAnsi="Times New Roman"/>
          <w:sz w:val="24"/>
          <w:szCs w:val="24"/>
        </w:rPr>
        <w:t xml:space="preserve"> Řepy-Zličín podél železničního tělesa, ulicí Drahoňovského k jižnímu okraji ulice Žalanského a dále po </w:t>
      </w:r>
      <w:r>
        <w:rPr>
          <w:rFonts w:ascii="Times New Roman" w:hAnsi="Times New Roman"/>
          <w:sz w:val="24"/>
          <w:szCs w:val="24"/>
        </w:rPr>
        <w:t>k. h.</w:t>
      </w:r>
      <w:r w:rsidRPr="002A2FAE">
        <w:rPr>
          <w:rFonts w:ascii="Times New Roman" w:hAnsi="Times New Roman"/>
          <w:sz w:val="24"/>
          <w:szCs w:val="24"/>
        </w:rPr>
        <w:t xml:space="preserve"> Řepy-Zličín k TKÚ Řepy-Zličín-Ruzyně. </w:t>
      </w:r>
    </w:p>
    <w:p w14:paraId="4AF9B7BA"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90A409F" w14:textId="14E52EAB" w:rsidR="00052EB7" w:rsidRPr="002A2FAE" w:rsidRDefault="00052EB7" w:rsidP="00052EB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lastRenderedPageBreak/>
        <w:t xml:space="preserve">PRAHA-SATALICE </w:t>
      </w:r>
    </w:p>
    <w:p w14:paraId="495DFCBC"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b/>
          <w:bCs/>
          <w:sz w:val="24"/>
          <w:szCs w:val="24"/>
        </w:rPr>
        <w:t xml:space="preserve"> </w:t>
      </w:r>
    </w:p>
    <w:p w14:paraId="35B5A47F"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Území městské části je tvořeno katastrálním územím Satalice s těmito hranicemi: </w:t>
      </w:r>
    </w:p>
    <w:p w14:paraId="14745AB4"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4EC87891"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Od TKÚ Satalice-Kbely-Vinoř po </w:t>
      </w:r>
      <w:r>
        <w:rPr>
          <w:rFonts w:ascii="Times New Roman" w:hAnsi="Times New Roman"/>
          <w:sz w:val="24"/>
          <w:szCs w:val="24"/>
        </w:rPr>
        <w:t>k. h.</w:t>
      </w:r>
      <w:r w:rsidRPr="002A2FAE">
        <w:rPr>
          <w:rFonts w:ascii="Times New Roman" w:hAnsi="Times New Roman"/>
          <w:sz w:val="24"/>
          <w:szCs w:val="24"/>
        </w:rPr>
        <w:t xml:space="preserve"> Satalice-Vinoř k TKÚ Satalice-Radonice-Vinoř, po </w:t>
      </w:r>
      <w:r>
        <w:rPr>
          <w:rFonts w:ascii="Times New Roman" w:hAnsi="Times New Roman"/>
          <w:sz w:val="24"/>
          <w:szCs w:val="24"/>
        </w:rPr>
        <w:t>k. h.</w:t>
      </w:r>
      <w:r w:rsidRPr="002A2FAE">
        <w:rPr>
          <w:rFonts w:ascii="Times New Roman" w:hAnsi="Times New Roman"/>
          <w:sz w:val="24"/>
          <w:szCs w:val="24"/>
        </w:rPr>
        <w:t xml:space="preserve"> Satalice-Radonice k TKÚ Satalice-Radonice-Horní Počernice, po </w:t>
      </w:r>
      <w:r>
        <w:rPr>
          <w:rFonts w:ascii="Times New Roman" w:hAnsi="Times New Roman"/>
          <w:sz w:val="24"/>
          <w:szCs w:val="24"/>
        </w:rPr>
        <w:t>k. h.</w:t>
      </w:r>
      <w:r w:rsidRPr="002A2FAE">
        <w:rPr>
          <w:rFonts w:ascii="Times New Roman" w:hAnsi="Times New Roman"/>
          <w:sz w:val="24"/>
          <w:szCs w:val="24"/>
        </w:rPr>
        <w:t xml:space="preserve"> Satalice-Horní Počernice k TKÚ Satalice-Horní Počernice-Kyje po </w:t>
      </w:r>
      <w:r>
        <w:rPr>
          <w:rFonts w:ascii="Times New Roman" w:hAnsi="Times New Roman"/>
          <w:sz w:val="24"/>
          <w:szCs w:val="24"/>
        </w:rPr>
        <w:t>k. h.</w:t>
      </w:r>
      <w:r w:rsidRPr="002A2FAE">
        <w:rPr>
          <w:rFonts w:ascii="Times New Roman" w:hAnsi="Times New Roman"/>
          <w:sz w:val="24"/>
          <w:szCs w:val="24"/>
        </w:rPr>
        <w:t xml:space="preserve"> Satalice-Kyje, k TKÚ Satalice-Kyje-Kbely, po </w:t>
      </w:r>
      <w:r>
        <w:rPr>
          <w:rFonts w:ascii="Times New Roman" w:hAnsi="Times New Roman"/>
          <w:sz w:val="24"/>
          <w:szCs w:val="24"/>
        </w:rPr>
        <w:t>k. h.</w:t>
      </w:r>
      <w:r w:rsidRPr="002A2FAE">
        <w:rPr>
          <w:rFonts w:ascii="Times New Roman" w:hAnsi="Times New Roman"/>
          <w:sz w:val="24"/>
          <w:szCs w:val="24"/>
        </w:rPr>
        <w:t xml:space="preserve"> Satalice-Kbely k TKÚ Satalice-Kbely-Vinoř. </w:t>
      </w:r>
    </w:p>
    <w:p w14:paraId="7BC62FF5"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D2ACFAC" w14:textId="14C7AA14" w:rsidR="00052EB7" w:rsidRPr="002A2FAE" w:rsidRDefault="00052EB7" w:rsidP="00052EB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PRAHA-SLIVENEC </w:t>
      </w:r>
    </w:p>
    <w:p w14:paraId="6E6DFB7C"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b/>
          <w:bCs/>
          <w:sz w:val="24"/>
          <w:szCs w:val="24"/>
        </w:rPr>
        <w:t xml:space="preserve"> </w:t>
      </w:r>
    </w:p>
    <w:p w14:paraId="0C55A395"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Území městské části je tvořeno katastrálními územími Slivenec a Holyně s těmito hranicemi: </w:t>
      </w:r>
    </w:p>
    <w:p w14:paraId="4C715562"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32E56AAB"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Od TKÚ Jinonice-Stodůlky-Holyně u Opatřilky směrem východním, korytem Dalejského potoka po </w:t>
      </w:r>
      <w:r>
        <w:rPr>
          <w:rFonts w:ascii="Times New Roman" w:hAnsi="Times New Roman"/>
          <w:sz w:val="24"/>
          <w:szCs w:val="24"/>
        </w:rPr>
        <w:t>k. h.</w:t>
      </w:r>
      <w:r w:rsidRPr="002A2FAE">
        <w:rPr>
          <w:rFonts w:ascii="Times New Roman" w:hAnsi="Times New Roman"/>
          <w:sz w:val="24"/>
          <w:szCs w:val="24"/>
        </w:rPr>
        <w:t xml:space="preserve"> Jinonice a Holyně k TKÚ Jinonice-Holyně-Hlubočepy, odtud na jih po </w:t>
      </w:r>
      <w:r>
        <w:rPr>
          <w:rFonts w:ascii="Times New Roman" w:hAnsi="Times New Roman"/>
          <w:sz w:val="24"/>
          <w:szCs w:val="24"/>
        </w:rPr>
        <w:t>k. h.</w:t>
      </w:r>
      <w:r w:rsidRPr="002A2FAE">
        <w:rPr>
          <w:rFonts w:ascii="Times New Roman" w:hAnsi="Times New Roman"/>
          <w:sz w:val="24"/>
          <w:szCs w:val="24"/>
        </w:rPr>
        <w:t xml:space="preserve"> Hlubočepy-Holyně, po východním okraji obce Holyně až k TKÚ Holyně- Slivenec-Hlubočepy, dále po </w:t>
      </w:r>
      <w:r>
        <w:rPr>
          <w:rFonts w:ascii="Times New Roman" w:hAnsi="Times New Roman"/>
          <w:sz w:val="24"/>
          <w:szCs w:val="24"/>
        </w:rPr>
        <w:t>k. h.</w:t>
      </w:r>
      <w:r w:rsidRPr="002A2FAE">
        <w:rPr>
          <w:rFonts w:ascii="Times New Roman" w:hAnsi="Times New Roman"/>
          <w:sz w:val="24"/>
          <w:szCs w:val="24"/>
        </w:rPr>
        <w:t xml:space="preserve"> Slivenec-Hlubočepy podle ulice Smaragdové a Ke Smíchovu k TKÚ Malá Chuchle-Slivenec-Hlubočepy, přechází směrem jižním ulici K Barrandovu, k TKÚ Malá Chuchle-Velká Chuchle-Slivenec, dále po </w:t>
      </w:r>
      <w:r>
        <w:rPr>
          <w:rFonts w:ascii="Times New Roman" w:hAnsi="Times New Roman"/>
          <w:sz w:val="24"/>
          <w:szCs w:val="24"/>
        </w:rPr>
        <w:t>k. h.</w:t>
      </w:r>
      <w:r w:rsidRPr="002A2FAE">
        <w:rPr>
          <w:rFonts w:ascii="Times New Roman" w:hAnsi="Times New Roman"/>
          <w:sz w:val="24"/>
          <w:szCs w:val="24"/>
        </w:rPr>
        <w:t xml:space="preserve"> Velká Chuchle- Slivenec až k TKÚ Velká Chuchle-Lochkov-Slivenec, odtud směrem na západ po </w:t>
      </w:r>
      <w:r>
        <w:rPr>
          <w:rFonts w:ascii="Times New Roman" w:hAnsi="Times New Roman"/>
          <w:sz w:val="24"/>
          <w:szCs w:val="24"/>
        </w:rPr>
        <w:t>k. h.</w:t>
      </w:r>
      <w:r w:rsidRPr="002A2FAE">
        <w:rPr>
          <w:rFonts w:ascii="Times New Roman" w:hAnsi="Times New Roman"/>
          <w:sz w:val="24"/>
          <w:szCs w:val="24"/>
        </w:rPr>
        <w:t xml:space="preserve"> Slivenec-Lochkov k TKÚ Slivenec-Lochkov-Radotín, odtud po </w:t>
      </w:r>
      <w:r>
        <w:rPr>
          <w:rFonts w:ascii="Times New Roman" w:hAnsi="Times New Roman"/>
          <w:sz w:val="24"/>
          <w:szCs w:val="24"/>
        </w:rPr>
        <w:t>k. h.</w:t>
      </w:r>
      <w:r w:rsidRPr="002A2FAE">
        <w:rPr>
          <w:rFonts w:ascii="Times New Roman" w:hAnsi="Times New Roman"/>
          <w:sz w:val="24"/>
          <w:szCs w:val="24"/>
        </w:rPr>
        <w:t xml:space="preserve"> Slivenec-Radotín až po TKÚ Slivenec-Radotín-Zadní Kopanina, směrem severním k TKÚ Zadní Kopanina-Slivenec-Řeporyje, dále po </w:t>
      </w:r>
      <w:r>
        <w:rPr>
          <w:rFonts w:ascii="Times New Roman" w:hAnsi="Times New Roman"/>
          <w:sz w:val="24"/>
          <w:szCs w:val="24"/>
        </w:rPr>
        <w:t>k. h.</w:t>
      </w:r>
      <w:r w:rsidRPr="002A2FAE">
        <w:rPr>
          <w:rFonts w:ascii="Times New Roman" w:hAnsi="Times New Roman"/>
          <w:sz w:val="24"/>
          <w:szCs w:val="24"/>
        </w:rPr>
        <w:t xml:space="preserve"> Slivenec-Řeporyje až k TKÚ Řeporyje-Holyně-Slivenec, dále po </w:t>
      </w:r>
      <w:r>
        <w:rPr>
          <w:rFonts w:ascii="Times New Roman" w:hAnsi="Times New Roman"/>
          <w:sz w:val="24"/>
          <w:szCs w:val="24"/>
        </w:rPr>
        <w:t>k. h.</w:t>
      </w:r>
      <w:r w:rsidRPr="002A2FAE">
        <w:rPr>
          <w:rFonts w:ascii="Times New Roman" w:hAnsi="Times New Roman"/>
          <w:sz w:val="24"/>
          <w:szCs w:val="24"/>
        </w:rPr>
        <w:t xml:space="preserve"> Holyně-Řeporyje k TKÚ Řeporyje-Holyně-Stodůlky, odtud směrem východním po </w:t>
      </w:r>
      <w:r>
        <w:rPr>
          <w:rFonts w:ascii="Times New Roman" w:hAnsi="Times New Roman"/>
          <w:sz w:val="24"/>
          <w:szCs w:val="24"/>
        </w:rPr>
        <w:t>k. h.</w:t>
      </w:r>
      <w:r w:rsidRPr="002A2FAE">
        <w:rPr>
          <w:rFonts w:ascii="Times New Roman" w:hAnsi="Times New Roman"/>
          <w:sz w:val="24"/>
          <w:szCs w:val="24"/>
        </w:rPr>
        <w:t xml:space="preserve"> Stodůlky-Holyně až k TKÚ Stodůlky- Holyně-Jinonice u Opatřilky. </w:t>
      </w:r>
    </w:p>
    <w:p w14:paraId="2639E256"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5ACCA45" w14:textId="5289DA77" w:rsidR="00052EB7" w:rsidRPr="002A2FAE" w:rsidRDefault="00052EB7" w:rsidP="00052EB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PRAHA-SUCHDOL </w:t>
      </w:r>
    </w:p>
    <w:p w14:paraId="20D8886B"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b/>
          <w:bCs/>
          <w:sz w:val="24"/>
          <w:szCs w:val="24"/>
        </w:rPr>
        <w:t xml:space="preserve"> </w:t>
      </w:r>
    </w:p>
    <w:p w14:paraId="2DF6320F"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Území městské části je tvořeno katastrálními územími (celými nebo částí) Suchdol a Sedlec s těmito hranicemi: </w:t>
      </w:r>
    </w:p>
    <w:p w14:paraId="58EB4456"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54A97DBE"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Od TKÚ Horoměřice - Suchdol - Lysolaje po k. h. Suchdol - Lysolaje k TKÚ Suchdol - Sedlec - Lysolaje, dále po k. h. Sedlec - Lysolaje k TKÚ Lysolaje - Sedlec - Dejvice, dále po k. h. Sedlec - Dejvice, vychází z </w:t>
      </w:r>
      <w:r>
        <w:rPr>
          <w:rFonts w:ascii="Times New Roman" w:hAnsi="Times New Roman"/>
          <w:sz w:val="24"/>
          <w:szCs w:val="24"/>
        </w:rPr>
        <w:t>k. h.</w:t>
      </w:r>
      <w:r w:rsidRPr="002A2FAE">
        <w:rPr>
          <w:rFonts w:ascii="Times New Roman" w:hAnsi="Times New Roman"/>
          <w:sz w:val="24"/>
          <w:szCs w:val="24"/>
        </w:rPr>
        <w:t xml:space="preserve"> Dejvice - Sedlec po západní hraně drážního pozemku 551/1 až k parcele č. 430/6, lomí se po východním okraji parcel č. 430/19, 429/1, 429/19, 413, přetíná parcelu č. 512/1 (Kamýcká ul.), lomí se po jižní hraně parcely č. 162, východní a severní hraně parcely č. 164/1, přetíná parcelu č. 166/1 do místa styku parcel č. 168/1 a 161/1 a dále po západní hranici parcel č. 161/1, 520/2, 168/3, 192, 190/2, dále po východní hranici parcel č. 189, 212, 215, přetíná parcelu č. 217/1, dále po západní hranici parcel č. 106/1, 107/1, východní hranici parcel č. 224/1, 107/2, 225/2, 225/1 a 233, dále po severní </w:t>
      </w:r>
      <w:r>
        <w:rPr>
          <w:rFonts w:ascii="Times New Roman" w:hAnsi="Times New Roman"/>
          <w:sz w:val="24"/>
          <w:szCs w:val="24"/>
        </w:rPr>
        <w:t>k. h.</w:t>
      </w:r>
      <w:r w:rsidRPr="002A2FAE">
        <w:rPr>
          <w:rFonts w:ascii="Times New Roman" w:hAnsi="Times New Roman"/>
          <w:sz w:val="24"/>
          <w:szCs w:val="24"/>
        </w:rPr>
        <w:t xml:space="preserve"> Sedlec - Suchdol k trojmezí KÚ Suchdol - Sedlec - Bohnice. Pokračuje po k. h. Suchdol-Bohnice k TKÚ Roztoky-Bohnice-Suchdol, po k. h. Roztoky-Suchdol k TKÚ Roztoky-Únětice-Suchdol, po k. h. Únětice-Suchdol až k TKÚ Únětice-Suchdol-Horoměřice a dále po k. h. Horoměřice-Suchdol k TKÚ Horoměřice-Suchdol-Lysolaje. </w:t>
      </w:r>
    </w:p>
    <w:p w14:paraId="0549CE73"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12D3865" w14:textId="77777777" w:rsidR="008C035A" w:rsidRDefault="008C035A" w:rsidP="00052EB7">
      <w:pPr>
        <w:widowControl w:val="0"/>
        <w:autoSpaceDE w:val="0"/>
        <w:autoSpaceDN w:val="0"/>
        <w:adjustRightInd w:val="0"/>
        <w:spacing w:after="0" w:line="240" w:lineRule="auto"/>
        <w:jc w:val="center"/>
        <w:rPr>
          <w:rFonts w:ascii="Times New Roman" w:hAnsi="Times New Roman"/>
          <w:b/>
          <w:bCs/>
          <w:sz w:val="24"/>
          <w:szCs w:val="24"/>
        </w:rPr>
      </w:pPr>
    </w:p>
    <w:p w14:paraId="619B41F1" w14:textId="77777777" w:rsidR="008C035A" w:rsidRDefault="008C035A" w:rsidP="00052EB7">
      <w:pPr>
        <w:widowControl w:val="0"/>
        <w:autoSpaceDE w:val="0"/>
        <w:autoSpaceDN w:val="0"/>
        <w:adjustRightInd w:val="0"/>
        <w:spacing w:after="0" w:line="240" w:lineRule="auto"/>
        <w:jc w:val="center"/>
        <w:rPr>
          <w:rFonts w:ascii="Times New Roman" w:hAnsi="Times New Roman"/>
          <w:b/>
          <w:bCs/>
          <w:sz w:val="24"/>
          <w:szCs w:val="24"/>
        </w:rPr>
      </w:pPr>
    </w:p>
    <w:p w14:paraId="0183D13A" w14:textId="77777777" w:rsidR="008C035A" w:rsidRDefault="008C035A" w:rsidP="00052EB7">
      <w:pPr>
        <w:widowControl w:val="0"/>
        <w:autoSpaceDE w:val="0"/>
        <w:autoSpaceDN w:val="0"/>
        <w:adjustRightInd w:val="0"/>
        <w:spacing w:after="0" w:line="240" w:lineRule="auto"/>
        <w:jc w:val="center"/>
        <w:rPr>
          <w:rFonts w:ascii="Times New Roman" w:hAnsi="Times New Roman"/>
          <w:b/>
          <w:bCs/>
          <w:sz w:val="24"/>
          <w:szCs w:val="24"/>
        </w:rPr>
      </w:pPr>
    </w:p>
    <w:p w14:paraId="118522C6" w14:textId="77777777" w:rsidR="008C035A" w:rsidRDefault="008C035A" w:rsidP="00052EB7">
      <w:pPr>
        <w:widowControl w:val="0"/>
        <w:autoSpaceDE w:val="0"/>
        <w:autoSpaceDN w:val="0"/>
        <w:adjustRightInd w:val="0"/>
        <w:spacing w:after="0" w:line="240" w:lineRule="auto"/>
        <w:jc w:val="center"/>
        <w:rPr>
          <w:rFonts w:ascii="Times New Roman" w:hAnsi="Times New Roman"/>
          <w:b/>
          <w:bCs/>
          <w:sz w:val="24"/>
          <w:szCs w:val="24"/>
        </w:rPr>
      </w:pPr>
    </w:p>
    <w:p w14:paraId="7B81BEE2" w14:textId="3C0170DC" w:rsidR="00052EB7" w:rsidRPr="002A2FAE" w:rsidRDefault="00052EB7" w:rsidP="00052EB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lastRenderedPageBreak/>
        <w:t xml:space="preserve">PRAHA-ŠEBEROV </w:t>
      </w:r>
    </w:p>
    <w:p w14:paraId="3B84CB47"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b/>
          <w:bCs/>
          <w:sz w:val="24"/>
          <w:szCs w:val="24"/>
        </w:rPr>
        <w:t xml:space="preserve"> </w:t>
      </w:r>
    </w:p>
    <w:p w14:paraId="70774146"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Území městské části je tvořeno katastrálními územími (celými nebo částmi) Šeberov, Kunratice s těmito hranicemi: </w:t>
      </w:r>
    </w:p>
    <w:p w14:paraId="2A101C82"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4722674A"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Od jižní hranice hlavního města Prahy na </w:t>
      </w:r>
      <w:r>
        <w:rPr>
          <w:rFonts w:ascii="Times New Roman" w:hAnsi="Times New Roman"/>
          <w:sz w:val="24"/>
          <w:szCs w:val="24"/>
        </w:rPr>
        <w:t>k. h.</w:t>
      </w:r>
      <w:r w:rsidRPr="002A2FAE">
        <w:rPr>
          <w:rFonts w:ascii="Times New Roman" w:hAnsi="Times New Roman"/>
          <w:sz w:val="24"/>
          <w:szCs w:val="24"/>
        </w:rPr>
        <w:t xml:space="preserve"> Kunratice-Vestec u Prahy vede severním směrem katastrálním územím Kunratice po východních hranicích parcel č. 2522/23 a 2522/24, dále vede po východní, jižní a západní hranici parcely č. 2522/1, dále po východní hranici parcely č. 2361/4 až k jižní hranici parcely č. 2474/3, kde se lomí k východu, dále k severu a k západu až k jihovýchodnímu rohu parcely č. 1858/1, kde se lomí k severu, u jihozápadního rohu parcely č. 1858/2 se lomí k východu a dále vede po jihovýchodních hranicích parcel č. 1858/2, 1857/2 a 1855/2, u severovýchodního rohu parcely č. 1855/2 se lomí k západu, u jihovýchodního rohu parcely č. 1853/5 se lomí k severu, na jižní hranici parcely č. 2358/2 se lomí k východu a napojuje se na </w:t>
      </w:r>
      <w:r>
        <w:rPr>
          <w:rFonts w:ascii="Times New Roman" w:hAnsi="Times New Roman"/>
          <w:sz w:val="24"/>
          <w:szCs w:val="24"/>
        </w:rPr>
        <w:t>k. h.</w:t>
      </w:r>
      <w:r w:rsidRPr="002A2FAE">
        <w:rPr>
          <w:rFonts w:ascii="Times New Roman" w:hAnsi="Times New Roman"/>
          <w:sz w:val="24"/>
          <w:szCs w:val="24"/>
        </w:rPr>
        <w:t xml:space="preserve"> Šeberov-Kunratice, po které vede k severu, lomí se k východu, překračuje Kunratickou spojku, na jejím severním okraji se odklání od </w:t>
      </w:r>
      <w:r>
        <w:rPr>
          <w:rFonts w:ascii="Times New Roman" w:hAnsi="Times New Roman"/>
          <w:sz w:val="24"/>
          <w:szCs w:val="24"/>
        </w:rPr>
        <w:t>k. h.</w:t>
      </w:r>
      <w:r w:rsidRPr="002A2FAE">
        <w:rPr>
          <w:rFonts w:ascii="Times New Roman" w:hAnsi="Times New Roman"/>
          <w:sz w:val="24"/>
          <w:szCs w:val="24"/>
        </w:rPr>
        <w:t xml:space="preserve"> Šeberov-Kunratice a dále vede katastrálním územím Šeberov po jihovýchodních hranicích parcel č. 1422/13, 1422/5, 1422/8, 1422/6, 1422/1, 1422/9, 1422/2, 1422/4, 1431/2, 1431/1, 1431/4, 1433/2, 1433/7, 1433/1, 1434/1, 1436/4, 1436/3, 1436/6, 1436/5, 1436/2, 1436/9, 1464/7, 1464/1, 1464/9, 1464/8, 1464/12, 1479/4, 1479/1, 1479/3, 1480/2, 1480/1 a 1481, v severním rohu parcely č. 1481 se napojuje na </w:t>
      </w:r>
      <w:r>
        <w:rPr>
          <w:rFonts w:ascii="Times New Roman" w:hAnsi="Times New Roman"/>
          <w:sz w:val="24"/>
          <w:szCs w:val="24"/>
        </w:rPr>
        <w:t>k. h.</w:t>
      </w:r>
      <w:r w:rsidRPr="002A2FAE">
        <w:rPr>
          <w:rFonts w:ascii="Times New Roman" w:hAnsi="Times New Roman"/>
          <w:sz w:val="24"/>
          <w:szCs w:val="24"/>
        </w:rPr>
        <w:t xml:space="preserve"> Šeberov-Kunratice, po této hranici severním směrem k TKÚ Šeberov-Kunratice-Chodov, dále východním směrem po </w:t>
      </w:r>
      <w:r>
        <w:rPr>
          <w:rFonts w:ascii="Times New Roman" w:hAnsi="Times New Roman"/>
          <w:sz w:val="24"/>
          <w:szCs w:val="24"/>
        </w:rPr>
        <w:t>k. h.</w:t>
      </w:r>
      <w:r w:rsidRPr="002A2FAE">
        <w:rPr>
          <w:rFonts w:ascii="Times New Roman" w:hAnsi="Times New Roman"/>
          <w:sz w:val="24"/>
          <w:szCs w:val="24"/>
        </w:rPr>
        <w:t xml:space="preserve"> Šeberov-Chodov k TKÚ Šeberov-Chodov-Újezd, po </w:t>
      </w:r>
      <w:r>
        <w:rPr>
          <w:rFonts w:ascii="Times New Roman" w:hAnsi="Times New Roman"/>
          <w:sz w:val="24"/>
          <w:szCs w:val="24"/>
        </w:rPr>
        <w:t>k. h.</w:t>
      </w:r>
      <w:r w:rsidRPr="002A2FAE">
        <w:rPr>
          <w:rFonts w:ascii="Times New Roman" w:hAnsi="Times New Roman"/>
          <w:sz w:val="24"/>
          <w:szCs w:val="24"/>
        </w:rPr>
        <w:t xml:space="preserve"> Šeberov-Újezd až na hranici hlavního města Prahy, po hranici hlavního města Prahy západním směrem až k TKÚ Kunratice-Šeberov-Vestec u Prahy. </w:t>
      </w:r>
    </w:p>
    <w:p w14:paraId="0DE16757"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B4625D6" w14:textId="0491C86C" w:rsidR="00052EB7" w:rsidRPr="002A2FAE" w:rsidRDefault="00052EB7" w:rsidP="00052EB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PRAHA-ŠTĚRBOHOLY </w:t>
      </w:r>
    </w:p>
    <w:p w14:paraId="6D26432E"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b/>
          <w:bCs/>
          <w:sz w:val="24"/>
          <w:szCs w:val="24"/>
        </w:rPr>
        <w:t xml:space="preserve"> </w:t>
      </w:r>
    </w:p>
    <w:p w14:paraId="6FEC1DA4"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Území městské části je tvořeno katastrálním územím Štěrboholy s těmito hranicemi: </w:t>
      </w:r>
    </w:p>
    <w:p w14:paraId="503A0600"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5D051DB7"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Od TKÚ Štěrboholy-Kyje-Malešice po </w:t>
      </w:r>
      <w:r>
        <w:rPr>
          <w:rFonts w:ascii="Times New Roman" w:hAnsi="Times New Roman"/>
          <w:sz w:val="24"/>
          <w:szCs w:val="24"/>
        </w:rPr>
        <w:t>k. h.</w:t>
      </w:r>
      <w:r w:rsidRPr="002A2FAE">
        <w:rPr>
          <w:rFonts w:ascii="Times New Roman" w:hAnsi="Times New Roman"/>
          <w:sz w:val="24"/>
          <w:szCs w:val="24"/>
        </w:rPr>
        <w:t xml:space="preserve"> Štěrboholy-Kyje k TKÚ Štěrboholy-Kyje-Hostavice po </w:t>
      </w:r>
      <w:r>
        <w:rPr>
          <w:rFonts w:ascii="Times New Roman" w:hAnsi="Times New Roman"/>
          <w:sz w:val="24"/>
          <w:szCs w:val="24"/>
        </w:rPr>
        <w:t>k. h.</w:t>
      </w:r>
      <w:r w:rsidRPr="002A2FAE">
        <w:rPr>
          <w:rFonts w:ascii="Times New Roman" w:hAnsi="Times New Roman"/>
          <w:sz w:val="24"/>
          <w:szCs w:val="24"/>
        </w:rPr>
        <w:t xml:space="preserve"> Štěrboholy-Hostavice k TKÚ Štěrboholy-Hostavice-Dolní Počernice, po </w:t>
      </w:r>
      <w:r>
        <w:rPr>
          <w:rFonts w:ascii="Times New Roman" w:hAnsi="Times New Roman"/>
          <w:sz w:val="24"/>
          <w:szCs w:val="24"/>
        </w:rPr>
        <w:t>k. h.</w:t>
      </w:r>
      <w:r w:rsidRPr="002A2FAE">
        <w:rPr>
          <w:rFonts w:ascii="Times New Roman" w:hAnsi="Times New Roman"/>
          <w:sz w:val="24"/>
          <w:szCs w:val="24"/>
        </w:rPr>
        <w:t xml:space="preserve"> Dolní Počernice -Štěrboholy k TKÚ Štěrboholy-Dolní Počernice-Dubeč, po </w:t>
      </w:r>
      <w:r>
        <w:rPr>
          <w:rFonts w:ascii="Times New Roman" w:hAnsi="Times New Roman"/>
          <w:sz w:val="24"/>
          <w:szCs w:val="24"/>
        </w:rPr>
        <w:t>k. h.</w:t>
      </w:r>
      <w:r w:rsidRPr="002A2FAE">
        <w:rPr>
          <w:rFonts w:ascii="Times New Roman" w:hAnsi="Times New Roman"/>
          <w:sz w:val="24"/>
          <w:szCs w:val="24"/>
        </w:rPr>
        <w:t xml:space="preserve"> Štěrboholy-Dubeč k TKÚ Štěrboholy -Dubeč-Dolní Měcholupy, po </w:t>
      </w:r>
      <w:r>
        <w:rPr>
          <w:rFonts w:ascii="Times New Roman" w:hAnsi="Times New Roman"/>
          <w:sz w:val="24"/>
          <w:szCs w:val="24"/>
        </w:rPr>
        <w:t>k. h.</w:t>
      </w:r>
      <w:r w:rsidRPr="002A2FAE">
        <w:rPr>
          <w:rFonts w:ascii="Times New Roman" w:hAnsi="Times New Roman"/>
          <w:sz w:val="24"/>
          <w:szCs w:val="24"/>
        </w:rPr>
        <w:t xml:space="preserve"> Štěrboholy-Dolní Měcholupy k TKÚ Štěrboholy-Dolní Měcholupy- Hostivař, po </w:t>
      </w:r>
      <w:r>
        <w:rPr>
          <w:rFonts w:ascii="Times New Roman" w:hAnsi="Times New Roman"/>
          <w:sz w:val="24"/>
          <w:szCs w:val="24"/>
        </w:rPr>
        <w:t>k. h.</w:t>
      </w:r>
      <w:r w:rsidRPr="002A2FAE">
        <w:rPr>
          <w:rFonts w:ascii="Times New Roman" w:hAnsi="Times New Roman"/>
          <w:sz w:val="24"/>
          <w:szCs w:val="24"/>
        </w:rPr>
        <w:t xml:space="preserve"> Štěrboholy-Hostivař k TKÚ Štěrboholy- Hostivař-Malešice, po </w:t>
      </w:r>
      <w:r>
        <w:rPr>
          <w:rFonts w:ascii="Times New Roman" w:hAnsi="Times New Roman"/>
          <w:sz w:val="24"/>
          <w:szCs w:val="24"/>
        </w:rPr>
        <w:t>k. h.</w:t>
      </w:r>
      <w:r w:rsidRPr="002A2FAE">
        <w:rPr>
          <w:rFonts w:ascii="Times New Roman" w:hAnsi="Times New Roman"/>
          <w:sz w:val="24"/>
          <w:szCs w:val="24"/>
        </w:rPr>
        <w:t xml:space="preserve"> Štěrboholy-Malešice k TKÚ Štěrboholy- Kyje-Malešice. </w:t>
      </w:r>
    </w:p>
    <w:p w14:paraId="2851EF04"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6A4B37C1" w14:textId="2BD1EAFE" w:rsidR="00052EB7" w:rsidRPr="002A2FAE" w:rsidRDefault="00052EB7" w:rsidP="00052EB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PRAHA-TROJA </w:t>
      </w:r>
    </w:p>
    <w:p w14:paraId="62A6D601"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b/>
          <w:bCs/>
          <w:sz w:val="24"/>
          <w:szCs w:val="24"/>
        </w:rPr>
        <w:t xml:space="preserve"> </w:t>
      </w:r>
    </w:p>
    <w:p w14:paraId="356CDDF9"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Území městské části je tvořeno částí katastrálního území Troja s těmito hranicemi: </w:t>
      </w:r>
    </w:p>
    <w:p w14:paraId="2C8C6BBB"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220DA958"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Od TKÚ Sedlec-Bohnice-Troja ve středu Vltavy směrem východním po </w:t>
      </w:r>
      <w:r>
        <w:rPr>
          <w:rFonts w:ascii="Times New Roman" w:hAnsi="Times New Roman"/>
          <w:sz w:val="24"/>
          <w:szCs w:val="24"/>
        </w:rPr>
        <w:t>k. h.</w:t>
      </w:r>
      <w:r w:rsidRPr="002A2FAE">
        <w:rPr>
          <w:rFonts w:ascii="Times New Roman" w:hAnsi="Times New Roman"/>
          <w:sz w:val="24"/>
          <w:szCs w:val="24"/>
        </w:rPr>
        <w:t xml:space="preserve"> Bohnice-Troja, po 200 m se odklání od </w:t>
      </w:r>
      <w:r>
        <w:rPr>
          <w:rFonts w:ascii="Times New Roman" w:hAnsi="Times New Roman"/>
          <w:sz w:val="24"/>
          <w:szCs w:val="24"/>
        </w:rPr>
        <w:t>k. h.</w:t>
      </w:r>
      <w:r w:rsidRPr="002A2FAE">
        <w:rPr>
          <w:rFonts w:ascii="Times New Roman" w:hAnsi="Times New Roman"/>
          <w:sz w:val="24"/>
          <w:szCs w:val="24"/>
        </w:rPr>
        <w:t xml:space="preserve"> na jih k ulici Farky, dále po 300 m k ulici Na Farkách, po jejím severním okraji až k ulici K Pazderkám, po jejím jižním okraji ke křižovatce s Lodžskou ulicí k objektu Pražské botanické zahrady, po jejím severním okraji na východ, po 600 m se lomí k jihu a jde až k ulici Pod Havránkou, po severní straně ulice Pod Havránkou k parcele 489/2 (Troja), kde se odklání po východní straně této parcely směrem k jihu, dále po západním okraji cesty, která mezi </w:t>
      </w:r>
      <w:r>
        <w:rPr>
          <w:rFonts w:ascii="Times New Roman" w:hAnsi="Times New Roman"/>
          <w:sz w:val="24"/>
          <w:szCs w:val="24"/>
        </w:rPr>
        <w:t>č. p.</w:t>
      </w:r>
      <w:r w:rsidRPr="002A2FAE">
        <w:rPr>
          <w:rFonts w:ascii="Times New Roman" w:hAnsi="Times New Roman"/>
          <w:sz w:val="24"/>
          <w:szCs w:val="24"/>
        </w:rPr>
        <w:t xml:space="preserve"> 196 a 122 (Troja) ústí do Trojské ulice, dále jde směrem ulice Trojské, směrem jižním až ke křižovatce s ulicí Povltavskou, dále středem ulice Povltavské k </w:t>
      </w:r>
      <w:r>
        <w:rPr>
          <w:rFonts w:ascii="Times New Roman" w:hAnsi="Times New Roman"/>
          <w:sz w:val="24"/>
          <w:szCs w:val="24"/>
        </w:rPr>
        <w:t>č. p.</w:t>
      </w:r>
      <w:r w:rsidRPr="002A2FAE">
        <w:rPr>
          <w:rFonts w:ascii="Times New Roman" w:hAnsi="Times New Roman"/>
          <w:sz w:val="24"/>
          <w:szCs w:val="24"/>
        </w:rPr>
        <w:t xml:space="preserve"> 150 a 114 (Troja), kde navazuje na </w:t>
      </w:r>
      <w:r>
        <w:rPr>
          <w:rFonts w:ascii="Times New Roman" w:hAnsi="Times New Roman"/>
          <w:sz w:val="24"/>
          <w:szCs w:val="24"/>
        </w:rPr>
        <w:t>k. h.</w:t>
      </w:r>
      <w:r w:rsidRPr="002A2FAE">
        <w:rPr>
          <w:rFonts w:ascii="Times New Roman" w:hAnsi="Times New Roman"/>
          <w:sz w:val="24"/>
          <w:szCs w:val="24"/>
        </w:rPr>
        <w:t xml:space="preserve"> Troja-Libeň a pokračuje po této hranici směrem jižním do středu Vltavy na TKÚ Holešovice-Libeň-Troja, odtud po proudu Vltavy směrem západním po </w:t>
      </w:r>
      <w:r>
        <w:rPr>
          <w:rFonts w:ascii="Times New Roman" w:hAnsi="Times New Roman"/>
          <w:sz w:val="24"/>
          <w:szCs w:val="24"/>
        </w:rPr>
        <w:t>k. h.</w:t>
      </w:r>
      <w:r w:rsidRPr="002A2FAE">
        <w:rPr>
          <w:rFonts w:ascii="Times New Roman" w:hAnsi="Times New Roman"/>
          <w:sz w:val="24"/>
          <w:szCs w:val="24"/>
        </w:rPr>
        <w:t xml:space="preserve"> Holešovice-Troja k TKÚ Bubeneč-Holešovice-Troja, dále po </w:t>
      </w:r>
      <w:r>
        <w:rPr>
          <w:rFonts w:ascii="Times New Roman" w:hAnsi="Times New Roman"/>
          <w:sz w:val="24"/>
          <w:szCs w:val="24"/>
        </w:rPr>
        <w:t>k. h.</w:t>
      </w:r>
      <w:r w:rsidRPr="002A2FAE">
        <w:rPr>
          <w:rFonts w:ascii="Times New Roman" w:hAnsi="Times New Roman"/>
          <w:sz w:val="24"/>
          <w:szCs w:val="24"/>
        </w:rPr>
        <w:t xml:space="preserve"> Troja-Bubeneč k TKÚ </w:t>
      </w:r>
      <w:r w:rsidRPr="002A2FAE">
        <w:rPr>
          <w:rFonts w:ascii="Times New Roman" w:hAnsi="Times New Roman"/>
          <w:sz w:val="24"/>
          <w:szCs w:val="24"/>
        </w:rPr>
        <w:lastRenderedPageBreak/>
        <w:t xml:space="preserve">Bubeneč-Troja-Sedlec, dále středem Vltavy směrem severním po </w:t>
      </w:r>
      <w:r>
        <w:rPr>
          <w:rFonts w:ascii="Times New Roman" w:hAnsi="Times New Roman"/>
          <w:sz w:val="24"/>
          <w:szCs w:val="24"/>
        </w:rPr>
        <w:t>k. h.</w:t>
      </w:r>
      <w:r w:rsidRPr="002A2FAE">
        <w:rPr>
          <w:rFonts w:ascii="Times New Roman" w:hAnsi="Times New Roman"/>
          <w:sz w:val="24"/>
          <w:szCs w:val="24"/>
        </w:rPr>
        <w:t xml:space="preserve"> Sedlec-Troja k TKÚ Sedlec-Bohnice-Troja. </w:t>
      </w:r>
    </w:p>
    <w:p w14:paraId="01266898"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3987379B" w14:textId="77777777" w:rsidR="00052EB7" w:rsidRPr="002A2FAE" w:rsidRDefault="00052EB7" w:rsidP="00052EB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PRAHA 22 </w:t>
      </w:r>
    </w:p>
    <w:p w14:paraId="136D0B7B"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b/>
          <w:bCs/>
          <w:sz w:val="24"/>
          <w:szCs w:val="24"/>
        </w:rPr>
        <w:t xml:space="preserve"> </w:t>
      </w:r>
    </w:p>
    <w:p w14:paraId="595E2847"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Území městské části je tvořeno katastrálními územími (celými nebo částí) Uhříněves, Hájek, Pitkovice s těmito hranicemi: </w:t>
      </w:r>
    </w:p>
    <w:p w14:paraId="0C3C0749"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75F026AD"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Od TKÚ Hájek-Dubeč-Koloděje, po </w:t>
      </w:r>
      <w:r>
        <w:rPr>
          <w:rFonts w:ascii="Times New Roman" w:hAnsi="Times New Roman"/>
          <w:sz w:val="24"/>
          <w:szCs w:val="24"/>
        </w:rPr>
        <w:t>k. h.</w:t>
      </w:r>
      <w:r w:rsidRPr="002A2FAE">
        <w:rPr>
          <w:rFonts w:ascii="Times New Roman" w:hAnsi="Times New Roman"/>
          <w:sz w:val="24"/>
          <w:szCs w:val="24"/>
        </w:rPr>
        <w:t xml:space="preserve"> Hájek-Koloděje k TKÚ Koloděje-Sibřina-Hájek, po </w:t>
      </w:r>
      <w:r>
        <w:rPr>
          <w:rFonts w:ascii="Times New Roman" w:hAnsi="Times New Roman"/>
          <w:sz w:val="24"/>
          <w:szCs w:val="24"/>
        </w:rPr>
        <w:t>k. h.</w:t>
      </w:r>
      <w:r w:rsidRPr="002A2FAE">
        <w:rPr>
          <w:rFonts w:ascii="Times New Roman" w:hAnsi="Times New Roman"/>
          <w:sz w:val="24"/>
          <w:szCs w:val="24"/>
        </w:rPr>
        <w:t xml:space="preserve"> Hájek-Sibřina k TKÚ Hájek-Sibřina-Královice, po </w:t>
      </w:r>
      <w:r>
        <w:rPr>
          <w:rFonts w:ascii="Times New Roman" w:hAnsi="Times New Roman"/>
          <w:sz w:val="24"/>
          <w:szCs w:val="24"/>
        </w:rPr>
        <w:t>k. h.</w:t>
      </w:r>
      <w:r w:rsidRPr="002A2FAE">
        <w:rPr>
          <w:rFonts w:ascii="Times New Roman" w:hAnsi="Times New Roman"/>
          <w:sz w:val="24"/>
          <w:szCs w:val="24"/>
        </w:rPr>
        <w:t xml:space="preserve"> Hájek-Královice k TKÚ Hájek- Uhříněves-Královice, po </w:t>
      </w:r>
      <w:r>
        <w:rPr>
          <w:rFonts w:ascii="Times New Roman" w:hAnsi="Times New Roman"/>
          <w:sz w:val="24"/>
          <w:szCs w:val="24"/>
        </w:rPr>
        <w:t>k. h.</w:t>
      </w:r>
      <w:r w:rsidRPr="002A2FAE">
        <w:rPr>
          <w:rFonts w:ascii="Times New Roman" w:hAnsi="Times New Roman"/>
          <w:sz w:val="24"/>
          <w:szCs w:val="24"/>
        </w:rPr>
        <w:t xml:space="preserve"> Uhříněves-Královice k TKÚ Uhříněves- Královice-Kolovraty, po </w:t>
      </w:r>
      <w:r>
        <w:rPr>
          <w:rFonts w:ascii="Times New Roman" w:hAnsi="Times New Roman"/>
          <w:sz w:val="24"/>
          <w:szCs w:val="24"/>
        </w:rPr>
        <w:t>k. h.</w:t>
      </w:r>
      <w:r w:rsidRPr="002A2FAE">
        <w:rPr>
          <w:rFonts w:ascii="Times New Roman" w:hAnsi="Times New Roman"/>
          <w:sz w:val="24"/>
          <w:szCs w:val="24"/>
        </w:rPr>
        <w:t xml:space="preserve"> Uhříněves-Kolovraty k TKÚ Uhříněves-Kolovraty-Benice, po </w:t>
      </w:r>
      <w:r>
        <w:rPr>
          <w:rFonts w:ascii="Times New Roman" w:hAnsi="Times New Roman"/>
          <w:sz w:val="24"/>
          <w:szCs w:val="24"/>
        </w:rPr>
        <w:t>k. h.</w:t>
      </w:r>
      <w:r w:rsidRPr="002A2FAE">
        <w:rPr>
          <w:rFonts w:ascii="Times New Roman" w:hAnsi="Times New Roman"/>
          <w:sz w:val="24"/>
          <w:szCs w:val="24"/>
        </w:rPr>
        <w:t xml:space="preserve"> Uhříněves-Benice k TKÚ Uhříněves-Pitkovice -Benice, po </w:t>
      </w:r>
      <w:r>
        <w:rPr>
          <w:rFonts w:ascii="Times New Roman" w:hAnsi="Times New Roman"/>
          <w:sz w:val="24"/>
          <w:szCs w:val="24"/>
        </w:rPr>
        <w:t>k. h.</w:t>
      </w:r>
      <w:r w:rsidRPr="002A2FAE">
        <w:rPr>
          <w:rFonts w:ascii="Times New Roman" w:hAnsi="Times New Roman"/>
          <w:sz w:val="24"/>
          <w:szCs w:val="24"/>
        </w:rPr>
        <w:t xml:space="preserve"> Pitkovice-Benice k TKÚ Pitkovice-Benice-Čestlice, po </w:t>
      </w:r>
      <w:r>
        <w:rPr>
          <w:rFonts w:ascii="Times New Roman" w:hAnsi="Times New Roman"/>
          <w:sz w:val="24"/>
          <w:szCs w:val="24"/>
        </w:rPr>
        <w:t>k. h.</w:t>
      </w:r>
      <w:r w:rsidRPr="002A2FAE">
        <w:rPr>
          <w:rFonts w:ascii="Times New Roman" w:hAnsi="Times New Roman"/>
          <w:sz w:val="24"/>
          <w:szCs w:val="24"/>
        </w:rPr>
        <w:t xml:space="preserve"> Pitkovice-Čestlice k TKÚ Pitkovice-Čestlice-Křeslice, po </w:t>
      </w:r>
      <w:r>
        <w:rPr>
          <w:rFonts w:ascii="Times New Roman" w:hAnsi="Times New Roman"/>
          <w:sz w:val="24"/>
          <w:szCs w:val="24"/>
        </w:rPr>
        <w:t>k. h.</w:t>
      </w:r>
      <w:r w:rsidRPr="002A2FAE">
        <w:rPr>
          <w:rFonts w:ascii="Times New Roman" w:hAnsi="Times New Roman"/>
          <w:sz w:val="24"/>
          <w:szCs w:val="24"/>
        </w:rPr>
        <w:t xml:space="preserve"> Pitkovice-Křeslice, k hranici parcely č. 238/25 (Pitkovice) a dále 2m východním směrem 28,5 m severním směrem k parcele č. 238/18 a pokračuje po její jižní a východní straně až na </w:t>
      </w:r>
      <w:r>
        <w:rPr>
          <w:rFonts w:ascii="Times New Roman" w:hAnsi="Times New Roman"/>
          <w:sz w:val="24"/>
          <w:szCs w:val="24"/>
        </w:rPr>
        <w:t>k. h.</w:t>
      </w:r>
      <w:r w:rsidRPr="002A2FAE">
        <w:rPr>
          <w:rFonts w:ascii="Times New Roman" w:hAnsi="Times New Roman"/>
          <w:sz w:val="24"/>
          <w:szCs w:val="24"/>
        </w:rPr>
        <w:t xml:space="preserve"> Pitkovice-Křeslice a po této </w:t>
      </w:r>
      <w:r>
        <w:rPr>
          <w:rFonts w:ascii="Times New Roman" w:hAnsi="Times New Roman"/>
          <w:sz w:val="24"/>
          <w:szCs w:val="24"/>
        </w:rPr>
        <w:t>k. h.</w:t>
      </w:r>
      <w:r w:rsidRPr="002A2FAE">
        <w:rPr>
          <w:rFonts w:ascii="Times New Roman" w:hAnsi="Times New Roman"/>
          <w:sz w:val="24"/>
          <w:szCs w:val="24"/>
        </w:rPr>
        <w:t xml:space="preserve"> k TKÚ Pitkovice-Křeslice-Uhříněves, po </w:t>
      </w:r>
      <w:r>
        <w:rPr>
          <w:rFonts w:ascii="Times New Roman" w:hAnsi="Times New Roman"/>
          <w:sz w:val="24"/>
          <w:szCs w:val="24"/>
        </w:rPr>
        <w:t>k. h.</w:t>
      </w:r>
      <w:r w:rsidRPr="002A2FAE">
        <w:rPr>
          <w:rFonts w:ascii="Times New Roman" w:hAnsi="Times New Roman"/>
          <w:sz w:val="24"/>
          <w:szCs w:val="24"/>
        </w:rPr>
        <w:t xml:space="preserve"> Uhříněves-Čestlice k TKÚ Uhříněves-Křeslice-Petrovice, po </w:t>
      </w:r>
      <w:r>
        <w:rPr>
          <w:rFonts w:ascii="Times New Roman" w:hAnsi="Times New Roman"/>
          <w:sz w:val="24"/>
          <w:szCs w:val="24"/>
        </w:rPr>
        <w:t>k. h.</w:t>
      </w:r>
      <w:r w:rsidRPr="002A2FAE">
        <w:rPr>
          <w:rFonts w:ascii="Times New Roman" w:hAnsi="Times New Roman"/>
          <w:sz w:val="24"/>
          <w:szCs w:val="24"/>
        </w:rPr>
        <w:t xml:space="preserve"> Uhříněves-Petrovice, k TKÚ Uhříněves-Petrovice-Horní Měcholupy, po </w:t>
      </w:r>
      <w:r>
        <w:rPr>
          <w:rFonts w:ascii="Times New Roman" w:hAnsi="Times New Roman"/>
          <w:sz w:val="24"/>
          <w:szCs w:val="24"/>
        </w:rPr>
        <w:t>k. h.</w:t>
      </w:r>
      <w:r w:rsidRPr="002A2FAE">
        <w:rPr>
          <w:rFonts w:ascii="Times New Roman" w:hAnsi="Times New Roman"/>
          <w:sz w:val="24"/>
          <w:szCs w:val="24"/>
        </w:rPr>
        <w:t xml:space="preserve"> Uhříněves- Horní Měcholupy k TKÚ Horní Měcholupy-Dolní Měcholupy-Uhříněves, po </w:t>
      </w:r>
      <w:r>
        <w:rPr>
          <w:rFonts w:ascii="Times New Roman" w:hAnsi="Times New Roman"/>
          <w:sz w:val="24"/>
          <w:szCs w:val="24"/>
        </w:rPr>
        <w:t>k. h.</w:t>
      </w:r>
      <w:r w:rsidRPr="002A2FAE">
        <w:rPr>
          <w:rFonts w:ascii="Times New Roman" w:hAnsi="Times New Roman"/>
          <w:sz w:val="24"/>
          <w:szCs w:val="24"/>
        </w:rPr>
        <w:t xml:space="preserve"> Dolní Měcholupy-Uhříněves k TKÚ Dolní Měcholupy- Dubeč-Uhříněves, po </w:t>
      </w:r>
      <w:r>
        <w:rPr>
          <w:rFonts w:ascii="Times New Roman" w:hAnsi="Times New Roman"/>
          <w:sz w:val="24"/>
          <w:szCs w:val="24"/>
        </w:rPr>
        <w:t>k. h.</w:t>
      </w:r>
      <w:r w:rsidRPr="002A2FAE">
        <w:rPr>
          <w:rFonts w:ascii="Times New Roman" w:hAnsi="Times New Roman"/>
          <w:sz w:val="24"/>
          <w:szCs w:val="24"/>
        </w:rPr>
        <w:t xml:space="preserve"> Dubeč-Uhříněves k TKÚ Uhříněves- Dubeč-Hájek, po </w:t>
      </w:r>
      <w:r>
        <w:rPr>
          <w:rFonts w:ascii="Times New Roman" w:hAnsi="Times New Roman"/>
          <w:sz w:val="24"/>
          <w:szCs w:val="24"/>
        </w:rPr>
        <w:t>k. h.</w:t>
      </w:r>
      <w:r w:rsidRPr="002A2FAE">
        <w:rPr>
          <w:rFonts w:ascii="Times New Roman" w:hAnsi="Times New Roman"/>
          <w:sz w:val="24"/>
          <w:szCs w:val="24"/>
        </w:rPr>
        <w:t xml:space="preserve"> Dubeč-Hájek k TKÚ Hájek-Dubeč-Koloděje. </w:t>
      </w:r>
    </w:p>
    <w:p w14:paraId="1908ACAB"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CD4CC4C" w14:textId="441E9537" w:rsidR="00052EB7" w:rsidRPr="002A2FAE" w:rsidRDefault="00052EB7" w:rsidP="00052EB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PRAHA-ÚJEZD </w:t>
      </w:r>
    </w:p>
    <w:p w14:paraId="0AAE77F3"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b/>
          <w:bCs/>
          <w:sz w:val="24"/>
          <w:szCs w:val="24"/>
        </w:rPr>
        <w:t xml:space="preserve"> </w:t>
      </w:r>
    </w:p>
    <w:p w14:paraId="623C4DF6"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Území městské části je tvořeno katastrálním územím Újezd u Průhonic s těmito hranicemi: </w:t>
      </w:r>
    </w:p>
    <w:p w14:paraId="3E87C869"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7A202926"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Od TKÚ Újezd u Průhonic-Chodov-Šeberov, tj. od vjezdu na dálnici D1 z ulice Na Jelenách přechází dálnici směrem severovýchodním do ulice Pod napětím, pokračuje po </w:t>
      </w:r>
      <w:r>
        <w:rPr>
          <w:rFonts w:ascii="Times New Roman" w:hAnsi="Times New Roman"/>
          <w:sz w:val="24"/>
          <w:szCs w:val="24"/>
        </w:rPr>
        <w:t>k. h.</w:t>
      </w:r>
      <w:r w:rsidRPr="002A2FAE">
        <w:rPr>
          <w:rFonts w:ascii="Times New Roman" w:hAnsi="Times New Roman"/>
          <w:sz w:val="24"/>
          <w:szCs w:val="24"/>
        </w:rPr>
        <w:t xml:space="preserve"> Újezd-Háje, dále po této </w:t>
      </w:r>
      <w:r>
        <w:rPr>
          <w:rFonts w:ascii="Times New Roman" w:hAnsi="Times New Roman"/>
          <w:sz w:val="24"/>
          <w:szCs w:val="24"/>
        </w:rPr>
        <w:t>k. h.</w:t>
      </w:r>
      <w:r w:rsidRPr="002A2FAE">
        <w:rPr>
          <w:rFonts w:ascii="Times New Roman" w:hAnsi="Times New Roman"/>
          <w:sz w:val="24"/>
          <w:szCs w:val="24"/>
        </w:rPr>
        <w:t xml:space="preserve"> k rybníku Kančík, po jeho severním břehu k rybníku Homolka, otáčí se na sever k rybníku Vrah, až k TKÚ Újezd-Háje-Petrovice, dále po </w:t>
      </w:r>
      <w:r>
        <w:rPr>
          <w:rFonts w:ascii="Times New Roman" w:hAnsi="Times New Roman"/>
          <w:sz w:val="24"/>
          <w:szCs w:val="24"/>
        </w:rPr>
        <w:t xml:space="preserve">k. h. </w:t>
      </w:r>
      <w:r w:rsidRPr="002A2FAE">
        <w:rPr>
          <w:rFonts w:ascii="Times New Roman" w:hAnsi="Times New Roman"/>
          <w:sz w:val="24"/>
          <w:szCs w:val="24"/>
        </w:rPr>
        <w:t xml:space="preserve">Újezd-Petrovice k TKÚ Újezd-Petrovice-Křeslice až do údolí Botiče, přetíná Botič a směrem jižním pokračuje až k TKÚ Újezd-Křeslice-Průhonice, přechází potok Botič, pokračuje po jeho levém břehu až k dálnici D1 tj. po </w:t>
      </w:r>
      <w:r>
        <w:rPr>
          <w:rFonts w:ascii="Times New Roman" w:hAnsi="Times New Roman"/>
          <w:sz w:val="24"/>
          <w:szCs w:val="24"/>
        </w:rPr>
        <w:t>k. h.</w:t>
      </w:r>
      <w:r w:rsidRPr="002A2FAE">
        <w:rPr>
          <w:rFonts w:ascii="Times New Roman" w:hAnsi="Times New Roman"/>
          <w:sz w:val="24"/>
          <w:szCs w:val="24"/>
        </w:rPr>
        <w:t xml:space="preserve"> Újezd-Průhonice, dále podle dálnice směrem severozápadním zpět k TKÚ Újezd- Chodov-Šeberov. </w:t>
      </w:r>
    </w:p>
    <w:p w14:paraId="3ED7A22C"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1754620" w14:textId="77777777" w:rsidR="00052EB7" w:rsidRPr="002A2FAE" w:rsidRDefault="00052EB7" w:rsidP="00052EB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PRAHA 21 </w:t>
      </w:r>
    </w:p>
    <w:p w14:paraId="3B103927"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b/>
          <w:bCs/>
          <w:sz w:val="24"/>
          <w:szCs w:val="24"/>
        </w:rPr>
        <w:t xml:space="preserve"> </w:t>
      </w:r>
    </w:p>
    <w:p w14:paraId="786D6D00"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Území městské části je tvořeno katastrálním územím Újezd nad Lesy s těmito hranicemi: </w:t>
      </w:r>
    </w:p>
    <w:p w14:paraId="18FB7F0E"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0345FEDA" w14:textId="3B93C804" w:rsidR="00052EB7"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Od TKÚ Klánovice-Jirny-Újezd nad Lesy po </w:t>
      </w:r>
      <w:r>
        <w:rPr>
          <w:rFonts w:ascii="Times New Roman" w:hAnsi="Times New Roman"/>
          <w:sz w:val="24"/>
          <w:szCs w:val="24"/>
        </w:rPr>
        <w:t>k. h.</w:t>
      </w:r>
      <w:r w:rsidRPr="002A2FAE">
        <w:rPr>
          <w:rFonts w:ascii="Times New Roman" w:hAnsi="Times New Roman"/>
          <w:sz w:val="24"/>
          <w:szCs w:val="24"/>
        </w:rPr>
        <w:t xml:space="preserve"> Újezd nad Lesy-Jirny k TKÚ Jirny-Úvaly-Újezd nad Lesy po </w:t>
      </w:r>
      <w:r>
        <w:rPr>
          <w:rFonts w:ascii="Times New Roman" w:hAnsi="Times New Roman"/>
          <w:sz w:val="24"/>
          <w:szCs w:val="24"/>
        </w:rPr>
        <w:t>k. h.</w:t>
      </w:r>
      <w:r w:rsidRPr="002A2FAE">
        <w:rPr>
          <w:rFonts w:ascii="Times New Roman" w:hAnsi="Times New Roman"/>
          <w:sz w:val="24"/>
          <w:szCs w:val="24"/>
        </w:rPr>
        <w:t xml:space="preserve"> Újezd nad Lesy-Úvaly k TKÚ Úvaly-Sibřina-Újezd nad Lesy po </w:t>
      </w:r>
      <w:r>
        <w:rPr>
          <w:rFonts w:ascii="Times New Roman" w:hAnsi="Times New Roman"/>
          <w:sz w:val="24"/>
          <w:szCs w:val="24"/>
        </w:rPr>
        <w:t>k. h.</w:t>
      </w:r>
      <w:r w:rsidRPr="002A2FAE">
        <w:rPr>
          <w:rFonts w:ascii="Times New Roman" w:hAnsi="Times New Roman"/>
          <w:sz w:val="24"/>
          <w:szCs w:val="24"/>
        </w:rPr>
        <w:t xml:space="preserve"> Újezd nad Lesy-Sibřina, k TKÚ Sibřina-Koloděje-Újezd nad Lesy, po </w:t>
      </w:r>
      <w:r>
        <w:rPr>
          <w:rFonts w:ascii="Times New Roman" w:hAnsi="Times New Roman"/>
          <w:sz w:val="24"/>
          <w:szCs w:val="24"/>
        </w:rPr>
        <w:t>k. h.</w:t>
      </w:r>
      <w:r w:rsidRPr="002A2FAE">
        <w:rPr>
          <w:rFonts w:ascii="Times New Roman" w:hAnsi="Times New Roman"/>
          <w:sz w:val="24"/>
          <w:szCs w:val="24"/>
        </w:rPr>
        <w:t xml:space="preserve"> Újezd nad Lesy-Koloděje k TKÚ Běchovice-Koloděje-Újezd nad Lesy, po </w:t>
      </w:r>
      <w:r>
        <w:rPr>
          <w:rFonts w:ascii="Times New Roman" w:hAnsi="Times New Roman"/>
          <w:sz w:val="24"/>
          <w:szCs w:val="24"/>
        </w:rPr>
        <w:t>k. h.</w:t>
      </w:r>
      <w:r w:rsidRPr="002A2FAE">
        <w:rPr>
          <w:rFonts w:ascii="Times New Roman" w:hAnsi="Times New Roman"/>
          <w:sz w:val="24"/>
          <w:szCs w:val="24"/>
        </w:rPr>
        <w:t xml:space="preserve"> Újezd nad Lesy-Běchovice k TKÚ Běchovice-Klánovice-Újezd nad Lesy, po </w:t>
      </w:r>
      <w:r>
        <w:rPr>
          <w:rFonts w:ascii="Times New Roman" w:hAnsi="Times New Roman"/>
          <w:sz w:val="24"/>
          <w:szCs w:val="24"/>
        </w:rPr>
        <w:t>k. h.</w:t>
      </w:r>
      <w:r w:rsidRPr="002A2FAE">
        <w:rPr>
          <w:rFonts w:ascii="Times New Roman" w:hAnsi="Times New Roman"/>
          <w:sz w:val="24"/>
          <w:szCs w:val="24"/>
        </w:rPr>
        <w:t xml:space="preserve"> Běchovice-Újezd nad Lesy k TKÚ Klánovice-Jirny-Újezd nad Lesy. </w:t>
      </w:r>
    </w:p>
    <w:p w14:paraId="2F6D233C" w14:textId="77777777" w:rsidR="008C035A" w:rsidRPr="002A2FAE" w:rsidRDefault="008C035A" w:rsidP="00052EB7">
      <w:pPr>
        <w:widowControl w:val="0"/>
        <w:autoSpaceDE w:val="0"/>
        <w:autoSpaceDN w:val="0"/>
        <w:adjustRightInd w:val="0"/>
        <w:spacing w:after="0" w:line="240" w:lineRule="auto"/>
        <w:jc w:val="both"/>
        <w:rPr>
          <w:rFonts w:ascii="Times New Roman" w:hAnsi="Times New Roman"/>
          <w:sz w:val="24"/>
          <w:szCs w:val="24"/>
        </w:rPr>
      </w:pPr>
    </w:p>
    <w:p w14:paraId="2F4E9E9A"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762756A2" w14:textId="4E26E341" w:rsidR="00052EB7" w:rsidRPr="002A2FAE" w:rsidRDefault="00052EB7" w:rsidP="00052EB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lastRenderedPageBreak/>
        <w:t xml:space="preserve">PRAHA-VELKÁ CHUCHLE </w:t>
      </w:r>
    </w:p>
    <w:p w14:paraId="5E3369C7"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b/>
          <w:bCs/>
          <w:sz w:val="24"/>
          <w:szCs w:val="24"/>
        </w:rPr>
        <w:t xml:space="preserve"> </w:t>
      </w:r>
    </w:p>
    <w:p w14:paraId="756DEAE8"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Území městské části je tvořeno katastrálními územími Velká Chuchle a Malá Chuchle s těmito hranicemi: </w:t>
      </w:r>
    </w:p>
    <w:p w14:paraId="14D9AA8A"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7D70251B"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Od TKÚ Malá Chuchle-Slivenec-Hlubočepy po </w:t>
      </w:r>
      <w:r>
        <w:rPr>
          <w:rFonts w:ascii="Times New Roman" w:hAnsi="Times New Roman"/>
          <w:sz w:val="24"/>
          <w:szCs w:val="24"/>
        </w:rPr>
        <w:t>k. h.</w:t>
      </w:r>
      <w:r w:rsidRPr="002A2FAE">
        <w:rPr>
          <w:rFonts w:ascii="Times New Roman" w:hAnsi="Times New Roman"/>
          <w:sz w:val="24"/>
          <w:szCs w:val="24"/>
        </w:rPr>
        <w:t xml:space="preserve"> Hlubočepy-Velká Chuchle po okraji lesa jižně od Filmového studia Barrandov, po </w:t>
      </w:r>
      <w:r>
        <w:rPr>
          <w:rFonts w:ascii="Times New Roman" w:hAnsi="Times New Roman"/>
          <w:sz w:val="24"/>
          <w:szCs w:val="24"/>
        </w:rPr>
        <w:t>k. h.</w:t>
      </w:r>
      <w:r w:rsidRPr="002A2FAE">
        <w:rPr>
          <w:rFonts w:ascii="Times New Roman" w:hAnsi="Times New Roman"/>
          <w:sz w:val="24"/>
          <w:szCs w:val="24"/>
        </w:rPr>
        <w:t xml:space="preserve"> Hlubočepy-Malá Chuchle k ulici Zbraslavské, kterou protíná, dále protíná ulici Strakonickou, k Vltavě k TKÚ Braník-Malá Chuchle-Hlubočepy, proti proudu Vltavy směrem jižním po </w:t>
      </w:r>
      <w:r>
        <w:rPr>
          <w:rFonts w:ascii="Times New Roman" w:hAnsi="Times New Roman"/>
          <w:sz w:val="24"/>
          <w:szCs w:val="24"/>
        </w:rPr>
        <w:t>k. h.</w:t>
      </w:r>
      <w:r w:rsidRPr="002A2FAE">
        <w:rPr>
          <w:rFonts w:ascii="Times New Roman" w:hAnsi="Times New Roman"/>
          <w:sz w:val="24"/>
          <w:szCs w:val="24"/>
        </w:rPr>
        <w:t xml:space="preserve"> Braník-Malá Chuchle k TKÚ Braník-Malá Chuchle-Hodkovičky, dále po </w:t>
      </w:r>
      <w:r>
        <w:rPr>
          <w:rFonts w:ascii="Times New Roman" w:hAnsi="Times New Roman"/>
          <w:sz w:val="24"/>
          <w:szCs w:val="24"/>
        </w:rPr>
        <w:t>k. h.</w:t>
      </w:r>
      <w:r w:rsidRPr="002A2FAE">
        <w:rPr>
          <w:rFonts w:ascii="Times New Roman" w:hAnsi="Times New Roman"/>
          <w:sz w:val="24"/>
          <w:szCs w:val="24"/>
        </w:rPr>
        <w:t xml:space="preserve"> Hodkovičky-Malá Chuchle k TKÚ Hodkovičky-Malá Chuchle- Modřany, dále k TKÚ Malá Chuchle-Velká Chuchle-Modřany po </w:t>
      </w:r>
      <w:r>
        <w:rPr>
          <w:rFonts w:ascii="Times New Roman" w:hAnsi="Times New Roman"/>
          <w:sz w:val="24"/>
          <w:szCs w:val="24"/>
        </w:rPr>
        <w:t>k. h.</w:t>
      </w:r>
      <w:r w:rsidRPr="002A2FAE">
        <w:rPr>
          <w:rFonts w:ascii="Times New Roman" w:hAnsi="Times New Roman"/>
          <w:sz w:val="24"/>
          <w:szCs w:val="24"/>
        </w:rPr>
        <w:t xml:space="preserve"> Velká Chuchle-Modřany v prostoru Státního rybářství opouští koryto Vltavy přechází ulici V sádkách a Strakonickou, jde po jižním okraji závodiště, odtud se otáčí na jihozápad k TKÚ Velká Chuchle-Lahovice-Radotín, dále po </w:t>
      </w:r>
      <w:r>
        <w:rPr>
          <w:rFonts w:ascii="Times New Roman" w:hAnsi="Times New Roman"/>
          <w:sz w:val="24"/>
          <w:szCs w:val="24"/>
        </w:rPr>
        <w:t>k. h.</w:t>
      </w:r>
      <w:r w:rsidRPr="002A2FAE">
        <w:rPr>
          <w:rFonts w:ascii="Times New Roman" w:hAnsi="Times New Roman"/>
          <w:sz w:val="24"/>
          <w:szCs w:val="24"/>
        </w:rPr>
        <w:t xml:space="preserve"> Velká Chuchle-Radotín k TKÚ Radotín-Lochkov-Velká Chuchle, po západním okraji chatové osady Na lípách k TKÚ Lochkov-Slivenec-Velká Chuchle, dále po k. h. Slivenec-Velkou Chuchle směrem severním k TKÚ Slivenec-Velká Chuchle-Malá Chuchle, dále po </w:t>
      </w:r>
      <w:r>
        <w:rPr>
          <w:rFonts w:ascii="Times New Roman" w:hAnsi="Times New Roman"/>
          <w:sz w:val="24"/>
          <w:szCs w:val="24"/>
        </w:rPr>
        <w:t>k. h.</w:t>
      </w:r>
      <w:r w:rsidRPr="002A2FAE">
        <w:rPr>
          <w:rFonts w:ascii="Times New Roman" w:hAnsi="Times New Roman"/>
          <w:sz w:val="24"/>
          <w:szCs w:val="24"/>
        </w:rPr>
        <w:t xml:space="preserve"> Slivenec-Malá Chuchle, protíná ulici K Barrandovu a vede k TKÚ Slivenec-Malá Chuchle-Hlubočepy. </w:t>
      </w:r>
    </w:p>
    <w:p w14:paraId="524C66C2"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580EF452" w14:textId="3C3845AD" w:rsidR="00052EB7" w:rsidRPr="002A2FAE" w:rsidRDefault="00052EB7" w:rsidP="00052EB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PRAHA-VINOŘ </w:t>
      </w:r>
    </w:p>
    <w:p w14:paraId="50BFD171"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b/>
          <w:bCs/>
          <w:sz w:val="24"/>
          <w:szCs w:val="24"/>
        </w:rPr>
        <w:t xml:space="preserve"> </w:t>
      </w:r>
    </w:p>
    <w:p w14:paraId="69D2CC37"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Území městské části je tvořeno katastrálním územím Vinoř s těmito hranicemi: </w:t>
      </w:r>
    </w:p>
    <w:p w14:paraId="56F156F6"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03A1F450"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Od TKÚ Vinoř-Miškovice-Přezletice po </w:t>
      </w:r>
      <w:r>
        <w:rPr>
          <w:rFonts w:ascii="Times New Roman" w:hAnsi="Times New Roman"/>
          <w:sz w:val="24"/>
          <w:szCs w:val="24"/>
        </w:rPr>
        <w:t>k. h.</w:t>
      </w:r>
      <w:r w:rsidRPr="002A2FAE">
        <w:rPr>
          <w:rFonts w:ascii="Times New Roman" w:hAnsi="Times New Roman"/>
          <w:sz w:val="24"/>
          <w:szCs w:val="24"/>
        </w:rPr>
        <w:t xml:space="preserve"> Vinoř-Přezletice k TKÚ Přezletice-Podolanka-Vinoř, dále po </w:t>
      </w:r>
      <w:r>
        <w:rPr>
          <w:rFonts w:ascii="Times New Roman" w:hAnsi="Times New Roman"/>
          <w:sz w:val="24"/>
          <w:szCs w:val="24"/>
        </w:rPr>
        <w:t>k. h.</w:t>
      </w:r>
      <w:r w:rsidRPr="002A2FAE">
        <w:rPr>
          <w:rFonts w:ascii="Times New Roman" w:hAnsi="Times New Roman"/>
          <w:sz w:val="24"/>
          <w:szCs w:val="24"/>
        </w:rPr>
        <w:t xml:space="preserve"> Podolanka-Vinoř k TKÚ Vinoř-Podolanka-Jenštejn, dále po </w:t>
      </w:r>
      <w:r>
        <w:rPr>
          <w:rFonts w:ascii="Times New Roman" w:hAnsi="Times New Roman"/>
          <w:sz w:val="24"/>
          <w:szCs w:val="24"/>
        </w:rPr>
        <w:t>k. h.</w:t>
      </w:r>
      <w:r w:rsidRPr="002A2FAE">
        <w:rPr>
          <w:rFonts w:ascii="Times New Roman" w:hAnsi="Times New Roman"/>
          <w:sz w:val="24"/>
          <w:szCs w:val="24"/>
        </w:rPr>
        <w:t xml:space="preserve"> Vinoř-Jenštejn k TKÚ Vinoř-Jenštejn-Radonice, dále po </w:t>
      </w:r>
      <w:r>
        <w:rPr>
          <w:rFonts w:ascii="Times New Roman" w:hAnsi="Times New Roman"/>
          <w:sz w:val="24"/>
          <w:szCs w:val="24"/>
        </w:rPr>
        <w:t>k. h.</w:t>
      </w:r>
      <w:r w:rsidRPr="002A2FAE">
        <w:rPr>
          <w:rFonts w:ascii="Times New Roman" w:hAnsi="Times New Roman"/>
          <w:sz w:val="24"/>
          <w:szCs w:val="24"/>
        </w:rPr>
        <w:t xml:space="preserve"> Vinoř-Radonice k TKÚ Vinoř-Radonice-Satalice, po </w:t>
      </w:r>
      <w:r>
        <w:rPr>
          <w:rFonts w:ascii="Times New Roman" w:hAnsi="Times New Roman"/>
          <w:sz w:val="24"/>
          <w:szCs w:val="24"/>
        </w:rPr>
        <w:t>k. h.</w:t>
      </w:r>
      <w:r w:rsidRPr="002A2FAE">
        <w:rPr>
          <w:rFonts w:ascii="Times New Roman" w:hAnsi="Times New Roman"/>
          <w:sz w:val="24"/>
          <w:szCs w:val="24"/>
        </w:rPr>
        <w:t xml:space="preserve"> Vinoř-Satalice k Vinoř-Satalice- Kbely, dále po </w:t>
      </w:r>
      <w:r>
        <w:rPr>
          <w:rFonts w:ascii="Times New Roman" w:hAnsi="Times New Roman"/>
          <w:sz w:val="24"/>
          <w:szCs w:val="24"/>
        </w:rPr>
        <w:t>k. h.</w:t>
      </w:r>
      <w:r w:rsidRPr="002A2FAE">
        <w:rPr>
          <w:rFonts w:ascii="Times New Roman" w:hAnsi="Times New Roman"/>
          <w:sz w:val="24"/>
          <w:szCs w:val="24"/>
        </w:rPr>
        <w:t xml:space="preserve"> Vinoř-Kbely k TKÚ Vinoř-Kbely-Čakovice, dále po </w:t>
      </w:r>
      <w:r>
        <w:rPr>
          <w:rFonts w:ascii="Times New Roman" w:hAnsi="Times New Roman"/>
          <w:sz w:val="24"/>
          <w:szCs w:val="24"/>
        </w:rPr>
        <w:t>k. h.</w:t>
      </w:r>
      <w:r w:rsidRPr="002A2FAE">
        <w:rPr>
          <w:rFonts w:ascii="Times New Roman" w:hAnsi="Times New Roman"/>
          <w:sz w:val="24"/>
          <w:szCs w:val="24"/>
        </w:rPr>
        <w:t xml:space="preserve"> Vinoř-Čakovice k TKÚ Vinoř-Čakovice-Miškovice, dále po </w:t>
      </w:r>
      <w:r>
        <w:rPr>
          <w:rFonts w:ascii="Times New Roman" w:hAnsi="Times New Roman"/>
          <w:sz w:val="24"/>
          <w:szCs w:val="24"/>
        </w:rPr>
        <w:t>k. h.</w:t>
      </w:r>
      <w:r w:rsidRPr="002A2FAE">
        <w:rPr>
          <w:rFonts w:ascii="Times New Roman" w:hAnsi="Times New Roman"/>
          <w:sz w:val="24"/>
          <w:szCs w:val="24"/>
        </w:rPr>
        <w:t xml:space="preserve"> Vinoř-Miškovice k TKÚ Vinoř-Miškovice-Přezletice. </w:t>
      </w:r>
    </w:p>
    <w:p w14:paraId="7726457A"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12443DCD" w14:textId="052B2A5C" w:rsidR="00052EB7" w:rsidRPr="002A2FAE" w:rsidRDefault="00052EB7" w:rsidP="00052EB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PRAHA-ZBRASLAV </w:t>
      </w:r>
    </w:p>
    <w:p w14:paraId="5F03AB47"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b/>
          <w:bCs/>
          <w:sz w:val="24"/>
          <w:szCs w:val="24"/>
        </w:rPr>
        <w:t xml:space="preserve"> </w:t>
      </w:r>
    </w:p>
    <w:p w14:paraId="2ACE9969"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Území městské části je tvořeno katastrálními územími Zbraslav Lahovice s těmito hranicemi: </w:t>
      </w:r>
    </w:p>
    <w:p w14:paraId="52E02A15"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7CBB58C4" w14:textId="235BE36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Od TKÚ Zbraslav-Lipence-Radotín ve středu koryta Berounky, dále korytem Berounky po </w:t>
      </w:r>
      <w:r>
        <w:rPr>
          <w:rFonts w:ascii="Times New Roman" w:hAnsi="Times New Roman"/>
          <w:sz w:val="24"/>
          <w:szCs w:val="24"/>
        </w:rPr>
        <w:t>k. h.</w:t>
      </w:r>
      <w:r w:rsidRPr="002A2FAE">
        <w:rPr>
          <w:rFonts w:ascii="Times New Roman" w:hAnsi="Times New Roman"/>
          <w:sz w:val="24"/>
          <w:szCs w:val="24"/>
        </w:rPr>
        <w:t xml:space="preserve"> Radotín-Zbraslav k TKÚ Zbraslav- Lahovice-Radotín, kde se odklání od </w:t>
      </w:r>
      <w:r>
        <w:rPr>
          <w:rFonts w:ascii="Times New Roman" w:hAnsi="Times New Roman"/>
          <w:sz w:val="24"/>
          <w:szCs w:val="24"/>
        </w:rPr>
        <w:t>k. h.</w:t>
      </w:r>
      <w:r w:rsidRPr="002A2FAE">
        <w:rPr>
          <w:rFonts w:ascii="Times New Roman" w:hAnsi="Times New Roman"/>
          <w:sz w:val="24"/>
          <w:szCs w:val="24"/>
        </w:rPr>
        <w:t xml:space="preserve"> Lahovice- Radotín a od toku Berounky na severozápad 100 m k levobřežní komunikaci, po této komunikaci až do osady Lebedov, kde se odklání na sever až k TKÚ Lahovice-Velká Chuchle-Radotín, pokračuje po </w:t>
      </w:r>
      <w:r>
        <w:rPr>
          <w:rFonts w:ascii="Times New Roman" w:hAnsi="Times New Roman"/>
          <w:sz w:val="24"/>
          <w:szCs w:val="24"/>
        </w:rPr>
        <w:t>k. h.</w:t>
      </w:r>
      <w:r w:rsidRPr="002A2FAE">
        <w:rPr>
          <w:rFonts w:ascii="Times New Roman" w:hAnsi="Times New Roman"/>
          <w:sz w:val="24"/>
          <w:szCs w:val="24"/>
        </w:rPr>
        <w:t xml:space="preserve"> Lahovice-Velká Chuchle, prochází jižním okrajem závodiště ve Velké Chuchli, přechází ulici Strakonickou k TKÚ Modřany- Lahovice-Velká Chuchle, ve středu koryta Vltavy, proti proudu (k jihu) Vltavy jejím středem k TKÚ Modřany-Komořany-Lahovice, po 400 metrech přechází na levý břeh Vltavy k TKÚ Zbraslav- Lahovice-Komořany, pokračuje po levém břehu Vltavy k jihu k přístavišti parníků Zbraslav kde přechází Vltavu a železniční trať směrem východním a dále od východu obchází osadu Závist k TKÚ Zbraslav-Komořany-Točná, dále po </w:t>
      </w:r>
      <w:r>
        <w:rPr>
          <w:rFonts w:ascii="Times New Roman" w:hAnsi="Times New Roman"/>
          <w:sz w:val="24"/>
          <w:szCs w:val="24"/>
        </w:rPr>
        <w:t>k. h.</w:t>
      </w:r>
      <w:r w:rsidRPr="002A2FAE">
        <w:rPr>
          <w:rFonts w:ascii="Times New Roman" w:hAnsi="Times New Roman"/>
          <w:sz w:val="24"/>
          <w:szCs w:val="24"/>
        </w:rPr>
        <w:t xml:space="preserve"> Zbraslav-Točná, přechází Břežanský potok, východně obchází železniční stanici Praha-Zbraslav, kde pokračuje 200 metrech po tělese železniční trati směrem jižním,</w:t>
      </w:r>
      <w:r>
        <w:rPr>
          <w:rFonts w:ascii="Times New Roman" w:hAnsi="Times New Roman"/>
          <w:sz w:val="24"/>
          <w:szCs w:val="24"/>
        </w:rPr>
        <w:t xml:space="preserve"> </w:t>
      </w:r>
      <w:r w:rsidRPr="002A2FAE">
        <w:rPr>
          <w:rFonts w:ascii="Times New Roman" w:hAnsi="Times New Roman"/>
          <w:sz w:val="24"/>
          <w:szCs w:val="24"/>
        </w:rPr>
        <w:t xml:space="preserve">po 200 metrech jižním portálem tunelu u Jarova se odklání k západu, přechází Vltavu, probíhá po západním okraji osady Strnady po </w:t>
      </w:r>
      <w:r>
        <w:rPr>
          <w:rFonts w:ascii="Times New Roman" w:hAnsi="Times New Roman"/>
          <w:sz w:val="24"/>
          <w:szCs w:val="24"/>
        </w:rPr>
        <w:t>k. h.</w:t>
      </w:r>
      <w:r w:rsidRPr="002A2FAE">
        <w:rPr>
          <w:rFonts w:ascii="Times New Roman" w:hAnsi="Times New Roman"/>
          <w:sz w:val="24"/>
          <w:szCs w:val="24"/>
        </w:rPr>
        <w:t xml:space="preserve"> Zbraslav-Vrané nad Vltavou k ulici Strakonické k osadě Báně, po západním okraji ulice Strakonické směrem severním po </w:t>
      </w:r>
      <w:r>
        <w:rPr>
          <w:rFonts w:ascii="Times New Roman" w:hAnsi="Times New Roman"/>
          <w:sz w:val="24"/>
          <w:szCs w:val="24"/>
        </w:rPr>
        <w:t>k. h.</w:t>
      </w:r>
      <w:r w:rsidRPr="002A2FAE">
        <w:rPr>
          <w:rFonts w:ascii="Times New Roman" w:hAnsi="Times New Roman"/>
          <w:sz w:val="24"/>
          <w:szCs w:val="24"/>
        </w:rPr>
        <w:t xml:space="preserve"> </w:t>
      </w:r>
      <w:r w:rsidRPr="002A2FAE">
        <w:rPr>
          <w:rFonts w:ascii="Times New Roman" w:hAnsi="Times New Roman"/>
          <w:sz w:val="24"/>
          <w:szCs w:val="24"/>
        </w:rPr>
        <w:lastRenderedPageBreak/>
        <w:t>Zbraslav-Lipence v prostoru osady Žabovřesky se odklání od ulice Strakonické 500 metrů probíhá korytem Lipanského potoka, dále pak spojovací silnicí mezi Zbraslaví a Radotínem k</w:t>
      </w:r>
      <w:r w:rsidR="00B35503">
        <w:rPr>
          <w:rFonts w:ascii="Times New Roman" w:hAnsi="Times New Roman"/>
          <w:sz w:val="24"/>
          <w:szCs w:val="24"/>
        </w:rPr>
        <w:t> </w:t>
      </w:r>
      <w:r w:rsidRPr="002A2FAE">
        <w:rPr>
          <w:rFonts w:ascii="Times New Roman" w:hAnsi="Times New Roman"/>
          <w:sz w:val="24"/>
          <w:szCs w:val="24"/>
        </w:rPr>
        <w:t xml:space="preserve">lávce na řece Berounce k TKÚ Zbraslav-Lipence-Radotín. </w:t>
      </w:r>
    </w:p>
    <w:p w14:paraId="3A49620C" w14:textId="77777777" w:rsidR="00052EB7" w:rsidRPr="002A2FAE" w:rsidRDefault="00052EB7" w:rsidP="00052EB7">
      <w:pPr>
        <w:widowControl w:val="0"/>
        <w:autoSpaceDE w:val="0"/>
        <w:autoSpaceDN w:val="0"/>
        <w:adjustRightInd w:val="0"/>
        <w:spacing w:after="0" w:line="240" w:lineRule="auto"/>
        <w:rPr>
          <w:rFonts w:ascii="Times New Roman" w:hAnsi="Times New Roman"/>
          <w:sz w:val="24"/>
          <w:szCs w:val="24"/>
        </w:rPr>
      </w:pPr>
      <w:r w:rsidRPr="002A2FAE">
        <w:rPr>
          <w:rFonts w:ascii="Times New Roman" w:hAnsi="Times New Roman"/>
          <w:sz w:val="24"/>
          <w:szCs w:val="24"/>
        </w:rPr>
        <w:t xml:space="preserve"> </w:t>
      </w:r>
    </w:p>
    <w:p w14:paraId="2C43302A" w14:textId="1C79C677" w:rsidR="00052EB7" w:rsidRPr="002A2FAE" w:rsidRDefault="00052EB7" w:rsidP="00052EB7">
      <w:pPr>
        <w:widowControl w:val="0"/>
        <w:autoSpaceDE w:val="0"/>
        <w:autoSpaceDN w:val="0"/>
        <w:adjustRightInd w:val="0"/>
        <w:spacing w:after="0" w:line="240" w:lineRule="auto"/>
        <w:jc w:val="center"/>
        <w:rPr>
          <w:rFonts w:ascii="Times New Roman" w:hAnsi="Times New Roman"/>
          <w:b/>
          <w:bCs/>
          <w:sz w:val="24"/>
          <w:szCs w:val="24"/>
        </w:rPr>
      </w:pPr>
      <w:r w:rsidRPr="002A2FAE">
        <w:rPr>
          <w:rFonts w:ascii="Times New Roman" w:hAnsi="Times New Roman"/>
          <w:b/>
          <w:bCs/>
          <w:sz w:val="24"/>
          <w:szCs w:val="24"/>
        </w:rPr>
        <w:t xml:space="preserve">PRAHA-ZLIČÍN </w:t>
      </w:r>
    </w:p>
    <w:p w14:paraId="289B91E0" w14:textId="77777777" w:rsidR="00052EB7" w:rsidRPr="002A2FAE" w:rsidRDefault="00052EB7" w:rsidP="00052EB7">
      <w:pPr>
        <w:widowControl w:val="0"/>
        <w:autoSpaceDE w:val="0"/>
        <w:autoSpaceDN w:val="0"/>
        <w:adjustRightInd w:val="0"/>
        <w:spacing w:after="0" w:line="240" w:lineRule="auto"/>
        <w:rPr>
          <w:rFonts w:ascii="Times New Roman" w:hAnsi="Times New Roman"/>
          <w:b/>
          <w:bCs/>
          <w:sz w:val="24"/>
          <w:szCs w:val="24"/>
        </w:rPr>
      </w:pPr>
      <w:r w:rsidRPr="002A2FAE">
        <w:rPr>
          <w:rFonts w:ascii="Times New Roman" w:hAnsi="Times New Roman"/>
          <w:b/>
          <w:bCs/>
          <w:sz w:val="24"/>
          <w:szCs w:val="24"/>
        </w:rPr>
        <w:t xml:space="preserve"> </w:t>
      </w:r>
    </w:p>
    <w:p w14:paraId="73381750"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ab/>
        <w:t xml:space="preserve">Území městské části je tvořeno katastrálními územími (celými nebo částí) Zličín, Sobín, Třebonice s těmito hranicemi: </w:t>
      </w:r>
    </w:p>
    <w:p w14:paraId="49E34934"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 </w:t>
      </w:r>
    </w:p>
    <w:p w14:paraId="2F7C3485" w14:textId="77777777" w:rsidR="00052EB7" w:rsidRPr="002A2FAE" w:rsidRDefault="00052EB7" w:rsidP="00052EB7">
      <w:pPr>
        <w:widowControl w:val="0"/>
        <w:autoSpaceDE w:val="0"/>
        <w:autoSpaceDN w:val="0"/>
        <w:adjustRightInd w:val="0"/>
        <w:spacing w:after="0" w:line="240" w:lineRule="auto"/>
        <w:jc w:val="both"/>
        <w:rPr>
          <w:rFonts w:ascii="Times New Roman" w:hAnsi="Times New Roman"/>
          <w:sz w:val="24"/>
          <w:szCs w:val="24"/>
        </w:rPr>
      </w:pPr>
      <w:r w:rsidRPr="002A2FAE">
        <w:rPr>
          <w:rFonts w:ascii="Times New Roman" w:hAnsi="Times New Roman"/>
          <w:sz w:val="24"/>
          <w:szCs w:val="24"/>
        </w:rPr>
        <w:t xml:space="preserve">Od východního břehu rybníka Kala po </w:t>
      </w:r>
      <w:r>
        <w:rPr>
          <w:rFonts w:ascii="Times New Roman" w:hAnsi="Times New Roman"/>
          <w:sz w:val="24"/>
          <w:szCs w:val="24"/>
        </w:rPr>
        <w:t>k. h.</w:t>
      </w:r>
      <w:r w:rsidRPr="002A2FAE">
        <w:rPr>
          <w:rFonts w:ascii="Times New Roman" w:hAnsi="Times New Roman"/>
          <w:sz w:val="24"/>
          <w:szCs w:val="24"/>
        </w:rPr>
        <w:t xml:space="preserve"> Hostivice-Sobín k TKÚ Hostivice-Sobín-Zličín, po </w:t>
      </w:r>
      <w:r>
        <w:rPr>
          <w:rFonts w:ascii="Times New Roman" w:hAnsi="Times New Roman"/>
          <w:sz w:val="24"/>
          <w:szCs w:val="24"/>
        </w:rPr>
        <w:t>k. h.</w:t>
      </w:r>
      <w:r w:rsidRPr="002A2FAE">
        <w:rPr>
          <w:rFonts w:ascii="Times New Roman" w:hAnsi="Times New Roman"/>
          <w:sz w:val="24"/>
          <w:szCs w:val="24"/>
        </w:rPr>
        <w:t xml:space="preserve"> Hostivice-Zličín k TKÚ Hostivice- Ruzyně-Zličín na ulici Karlovarské, odtud po </w:t>
      </w:r>
      <w:r>
        <w:rPr>
          <w:rFonts w:ascii="Times New Roman" w:hAnsi="Times New Roman"/>
          <w:sz w:val="24"/>
          <w:szCs w:val="24"/>
        </w:rPr>
        <w:t>k. h.</w:t>
      </w:r>
      <w:r w:rsidRPr="002A2FAE">
        <w:rPr>
          <w:rFonts w:ascii="Times New Roman" w:hAnsi="Times New Roman"/>
          <w:sz w:val="24"/>
          <w:szCs w:val="24"/>
        </w:rPr>
        <w:t xml:space="preserve"> Ruzyně-Zličín k TKÚ Ruzyně-Řepy-Zličín, dále po </w:t>
      </w:r>
      <w:r>
        <w:rPr>
          <w:rFonts w:ascii="Times New Roman" w:hAnsi="Times New Roman"/>
          <w:sz w:val="24"/>
          <w:szCs w:val="24"/>
        </w:rPr>
        <w:t>k. h.</w:t>
      </w:r>
      <w:r w:rsidRPr="002A2FAE">
        <w:rPr>
          <w:rFonts w:ascii="Times New Roman" w:hAnsi="Times New Roman"/>
          <w:sz w:val="24"/>
          <w:szCs w:val="24"/>
        </w:rPr>
        <w:t xml:space="preserve"> Řepy-Zličín podél ulice Drahoňovského přes ulici Na Radosti k TKÚ Řepy-Stodůlky-Zličín, odtud po </w:t>
      </w:r>
      <w:r>
        <w:rPr>
          <w:rFonts w:ascii="Times New Roman" w:hAnsi="Times New Roman"/>
          <w:sz w:val="24"/>
          <w:szCs w:val="24"/>
        </w:rPr>
        <w:t>k. h.</w:t>
      </w:r>
      <w:r w:rsidRPr="002A2FAE">
        <w:rPr>
          <w:rFonts w:ascii="Times New Roman" w:hAnsi="Times New Roman"/>
          <w:sz w:val="24"/>
          <w:szCs w:val="24"/>
        </w:rPr>
        <w:t xml:space="preserve"> Stodůlky-Zličín k TKÚ Stodůlky- Třebonice-Zličín, a po </w:t>
      </w:r>
      <w:r>
        <w:rPr>
          <w:rFonts w:ascii="Times New Roman" w:hAnsi="Times New Roman"/>
          <w:sz w:val="24"/>
          <w:szCs w:val="24"/>
        </w:rPr>
        <w:t>k. h.</w:t>
      </w:r>
      <w:r w:rsidRPr="002A2FAE">
        <w:rPr>
          <w:rFonts w:ascii="Times New Roman" w:hAnsi="Times New Roman"/>
          <w:sz w:val="24"/>
          <w:szCs w:val="24"/>
        </w:rPr>
        <w:t xml:space="preserve"> Stodůlky-Třebonice až k tělesu dálnice Praha-Plzeň, dále západním směrem podél dálnice až ke </w:t>
      </w:r>
      <w:r>
        <w:rPr>
          <w:rFonts w:ascii="Times New Roman" w:hAnsi="Times New Roman"/>
          <w:sz w:val="24"/>
          <w:szCs w:val="24"/>
        </w:rPr>
        <w:t>k. h.</w:t>
      </w:r>
      <w:r w:rsidRPr="002A2FAE">
        <w:rPr>
          <w:rFonts w:ascii="Times New Roman" w:hAnsi="Times New Roman"/>
          <w:sz w:val="24"/>
          <w:szCs w:val="24"/>
        </w:rPr>
        <w:t xml:space="preserve"> Chrášťany-Třebonice, dále severním směrem po této </w:t>
      </w:r>
      <w:r>
        <w:rPr>
          <w:rFonts w:ascii="Times New Roman" w:hAnsi="Times New Roman"/>
          <w:sz w:val="24"/>
          <w:szCs w:val="24"/>
        </w:rPr>
        <w:t>k. h.</w:t>
      </w:r>
      <w:r w:rsidRPr="002A2FAE">
        <w:rPr>
          <w:rFonts w:ascii="Times New Roman" w:hAnsi="Times New Roman"/>
          <w:sz w:val="24"/>
          <w:szCs w:val="24"/>
        </w:rPr>
        <w:t xml:space="preserve"> až po TKÚ Chrášťany-Zličín- Třebonice, po </w:t>
      </w:r>
      <w:r>
        <w:rPr>
          <w:rFonts w:ascii="Times New Roman" w:hAnsi="Times New Roman"/>
          <w:sz w:val="24"/>
          <w:szCs w:val="24"/>
        </w:rPr>
        <w:t>k. h.</w:t>
      </w:r>
      <w:r w:rsidRPr="002A2FAE">
        <w:rPr>
          <w:rFonts w:ascii="Times New Roman" w:hAnsi="Times New Roman"/>
          <w:sz w:val="24"/>
          <w:szCs w:val="24"/>
        </w:rPr>
        <w:t xml:space="preserve"> Chrášťany-Zličín západním směrem k TKÚ Sobín-Zličín-Chrášťany a dále po </w:t>
      </w:r>
      <w:r>
        <w:rPr>
          <w:rFonts w:ascii="Times New Roman" w:hAnsi="Times New Roman"/>
          <w:sz w:val="24"/>
          <w:szCs w:val="24"/>
        </w:rPr>
        <w:t>k. h.</w:t>
      </w:r>
      <w:r w:rsidRPr="002A2FAE">
        <w:rPr>
          <w:rFonts w:ascii="Times New Roman" w:hAnsi="Times New Roman"/>
          <w:sz w:val="24"/>
          <w:szCs w:val="24"/>
        </w:rPr>
        <w:t xml:space="preserve"> Sobín s obcemi okresu Praha-západ k východnímu okraji rybníka Kala. </w:t>
      </w:r>
    </w:p>
    <w:p w14:paraId="0F8ADF69" w14:textId="77777777" w:rsidR="001C7BD7" w:rsidRDefault="001C7BD7"/>
    <w:sectPr w:rsidR="001C7BD7" w:rsidSect="00052EB7">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0A25F" w14:textId="77777777" w:rsidR="008C035A" w:rsidRDefault="008C035A" w:rsidP="00052EB7">
      <w:pPr>
        <w:spacing w:after="0" w:line="240" w:lineRule="auto"/>
      </w:pPr>
      <w:r>
        <w:separator/>
      </w:r>
    </w:p>
  </w:endnote>
  <w:endnote w:type="continuationSeparator" w:id="0">
    <w:p w14:paraId="1E5237C7" w14:textId="77777777" w:rsidR="008C035A" w:rsidRDefault="008C035A" w:rsidP="00052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084424"/>
      <w:docPartObj>
        <w:docPartGallery w:val="Page Numbers (Bottom of Page)"/>
        <w:docPartUnique/>
      </w:docPartObj>
    </w:sdtPr>
    <w:sdtContent>
      <w:p w14:paraId="3430E3EA" w14:textId="044DF5E9" w:rsidR="008C035A" w:rsidRDefault="008C035A">
        <w:pPr>
          <w:pStyle w:val="Zpat"/>
          <w:jc w:val="center"/>
        </w:pPr>
        <w:r>
          <w:fldChar w:fldCharType="begin"/>
        </w:r>
        <w:r>
          <w:instrText>PAGE   \* MERGEFORMAT</w:instrText>
        </w:r>
        <w:r>
          <w:fldChar w:fldCharType="separate"/>
        </w:r>
        <w:r>
          <w:t>2</w:t>
        </w:r>
        <w:r>
          <w:fldChar w:fldCharType="end"/>
        </w:r>
      </w:p>
    </w:sdtContent>
  </w:sdt>
  <w:p w14:paraId="318AF1CC" w14:textId="77777777" w:rsidR="008C035A" w:rsidRDefault="008C035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9B486" w14:textId="77777777" w:rsidR="008C035A" w:rsidRDefault="008C035A" w:rsidP="00052EB7">
      <w:pPr>
        <w:spacing w:after="0" w:line="240" w:lineRule="auto"/>
      </w:pPr>
      <w:r>
        <w:separator/>
      </w:r>
    </w:p>
  </w:footnote>
  <w:footnote w:type="continuationSeparator" w:id="0">
    <w:p w14:paraId="5D710374" w14:textId="77777777" w:rsidR="008C035A" w:rsidRDefault="008C035A" w:rsidP="00052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6D0A47"/>
    <w:multiLevelType w:val="hybridMultilevel"/>
    <w:tmpl w:val="0D40B4BC"/>
    <w:lvl w:ilvl="0" w:tplc="21DEA08E">
      <w:start w:val="1"/>
      <w:numFmt w:val="decimal"/>
      <w:lvlText w:val="%1."/>
      <w:lvlJc w:val="left"/>
      <w:pPr>
        <w:ind w:left="555" w:hanging="360"/>
      </w:pPr>
      <w:rPr>
        <w:rFonts w:cs="Times New Roman" w:hint="default"/>
      </w:rPr>
    </w:lvl>
    <w:lvl w:ilvl="1" w:tplc="04050019" w:tentative="1">
      <w:start w:val="1"/>
      <w:numFmt w:val="lowerLetter"/>
      <w:lvlText w:val="%2."/>
      <w:lvlJc w:val="left"/>
      <w:pPr>
        <w:ind w:left="1275" w:hanging="360"/>
      </w:pPr>
      <w:rPr>
        <w:rFonts w:cs="Times New Roman"/>
      </w:rPr>
    </w:lvl>
    <w:lvl w:ilvl="2" w:tplc="0405001B" w:tentative="1">
      <w:start w:val="1"/>
      <w:numFmt w:val="lowerRoman"/>
      <w:lvlText w:val="%3."/>
      <w:lvlJc w:val="right"/>
      <w:pPr>
        <w:ind w:left="1995" w:hanging="180"/>
      </w:pPr>
      <w:rPr>
        <w:rFonts w:cs="Times New Roman"/>
      </w:rPr>
    </w:lvl>
    <w:lvl w:ilvl="3" w:tplc="0405000F" w:tentative="1">
      <w:start w:val="1"/>
      <w:numFmt w:val="decimal"/>
      <w:lvlText w:val="%4."/>
      <w:lvlJc w:val="left"/>
      <w:pPr>
        <w:ind w:left="2715" w:hanging="360"/>
      </w:pPr>
      <w:rPr>
        <w:rFonts w:cs="Times New Roman"/>
      </w:rPr>
    </w:lvl>
    <w:lvl w:ilvl="4" w:tplc="04050019" w:tentative="1">
      <w:start w:val="1"/>
      <w:numFmt w:val="lowerLetter"/>
      <w:lvlText w:val="%5."/>
      <w:lvlJc w:val="left"/>
      <w:pPr>
        <w:ind w:left="3435" w:hanging="360"/>
      </w:pPr>
      <w:rPr>
        <w:rFonts w:cs="Times New Roman"/>
      </w:rPr>
    </w:lvl>
    <w:lvl w:ilvl="5" w:tplc="0405001B" w:tentative="1">
      <w:start w:val="1"/>
      <w:numFmt w:val="lowerRoman"/>
      <w:lvlText w:val="%6."/>
      <w:lvlJc w:val="right"/>
      <w:pPr>
        <w:ind w:left="4155" w:hanging="180"/>
      </w:pPr>
      <w:rPr>
        <w:rFonts w:cs="Times New Roman"/>
      </w:rPr>
    </w:lvl>
    <w:lvl w:ilvl="6" w:tplc="0405000F" w:tentative="1">
      <w:start w:val="1"/>
      <w:numFmt w:val="decimal"/>
      <w:lvlText w:val="%7."/>
      <w:lvlJc w:val="left"/>
      <w:pPr>
        <w:ind w:left="4875" w:hanging="360"/>
      </w:pPr>
      <w:rPr>
        <w:rFonts w:cs="Times New Roman"/>
      </w:rPr>
    </w:lvl>
    <w:lvl w:ilvl="7" w:tplc="04050019" w:tentative="1">
      <w:start w:val="1"/>
      <w:numFmt w:val="lowerLetter"/>
      <w:lvlText w:val="%8."/>
      <w:lvlJc w:val="left"/>
      <w:pPr>
        <w:ind w:left="5595" w:hanging="360"/>
      </w:pPr>
      <w:rPr>
        <w:rFonts w:cs="Times New Roman"/>
      </w:rPr>
    </w:lvl>
    <w:lvl w:ilvl="8" w:tplc="0405001B" w:tentative="1">
      <w:start w:val="1"/>
      <w:numFmt w:val="lowerRoman"/>
      <w:lvlText w:val="%9."/>
      <w:lvlJc w:val="right"/>
      <w:pPr>
        <w:ind w:left="631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EB7"/>
    <w:rsid w:val="00052EB7"/>
    <w:rsid w:val="001C7BD7"/>
    <w:rsid w:val="008C035A"/>
    <w:rsid w:val="00B355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60E66"/>
  <w15:chartTrackingRefBased/>
  <w15:docId w15:val="{617587B7-29E6-4358-A85A-BAE4E6F3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52EB7"/>
    <w:rPr>
      <w:rFonts w:ascii="Calibri" w:eastAsia="Times New Roman"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52EB7"/>
    <w:pPr>
      <w:tabs>
        <w:tab w:val="center" w:pos="4536"/>
        <w:tab w:val="right" w:pos="9072"/>
      </w:tabs>
    </w:pPr>
  </w:style>
  <w:style w:type="character" w:customStyle="1" w:styleId="ZhlavChar">
    <w:name w:val="Záhlaví Char"/>
    <w:basedOn w:val="Standardnpsmoodstavce"/>
    <w:link w:val="Zhlav"/>
    <w:uiPriority w:val="99"/>
    <w:rsid w:val="00052EB7"/>
    <w:rPr>
      <w:rFonts w:ascii="Calibri" w:eastAsia="Times New Roman" w:hAnsi="Calibri" w:cs="Times New Roman"/>
      <w:lang w:eastAsia="cs-CZ"/>
    </w:rPr>
  </w:style>
  <w:style w:type="paragraph" w:styleId="Zpat">
    <w:name w:val="footer"/>
    <w:basedOn w:val="Normln"/>
    <w:link w:val="ZpatChar"/>
    <w:uiPriority w:val="99"/>
    <w:unhideWhenUsed/>
    <w:rsid w:val="00052EB7"/>
    <w:pPr>
      <w:tabs>
        <w:tab w:val="center" w:pos="4536"/>
        <w:tab w:val="right" w:pos="9072"/>
      </w:tabs>
    </w:pPr>
  </w:style>
  <w:style w:type="character" w:customStyle="1" w:styleId="ZpatChar">
    <w:name w:val="Zápatí Char"/>
    <w:basedOn w:val="Standardnpsmoodstavce"/>
    <w:link w:val="Zpat"/>
    <w:uiPriority w:val="99"/>
    <w:rsid w:val="00052EB7"/>
    <w:rPr>
      <w:rFonts w:ascii="Calibri" w:eastAsia="Times New Roman" w:hAnsi="Calibri" w:cs="Times New Roman"/>
      <w:lang w:eastAsia="cs-CZ"/>
    </w:rPr>
  </w:style>
  <w:style w:type="paragraph" w:customStyle="1" w:styleId="msonormal0">
    <w:name w:val="msonormal"/>
    <w:basedOn w:val="Normln"/>
    <w:rsid w:val="00052EB7"/>
    <w:pPr>
      <w:spacing w:before="100" w:beforeAutospacing="1" w:after="100" w:afterAutospacing="1" w:line="240" w:lineRule="auto"/>
    </w:pPr>
    <w:rPr>
      <w:rFonts w:ascii="Times New Roman" w:hAnsi="Times New Roman"/>
      <w:sz w:val="24"/>
      <w:szCs w:val="24"/>
    </w:rPr>
  </w:style>
  <w:style w:type="paragraph" w:styleId="Odstavecseseznamem">
    <w:name w:val="List Paragraph"/>
    <w:basedOn w:val="Normln"/>
    <w:uiPriority w:val="34"/>
    <w:qFormat/>
    <w:rsid w:val="00052EB7"/>
    <w:pPr>
      <w:spacing w:line="254" w:lineRule="auto"/>
      <w:ind w:left="720"/>
      <w:contextualSpacing/>
    </w:pPr>
  </w:style>
  <w:style w:type="table" w:styleId="Mkatabulky">
    <w:name w:val="Table Grid"/>
    <w:basedOn w:val="Normlntabulka"/>
    <w:uiPriority w:val="39"/>
    <w:rsid w:val="00052EB7"/>
    <w:pPr>
      <w:spacing w:after="0" w:line="240" w:lineRule="auto"/>
    </w:pPr>
    <w:rPr>
      <w:rFonts w:ascii="Calibri" w:eastAsia="Times New Roman" w:hAnsi="Calibri"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052EB7"/>
    <w:rPr>
      <w:rFonts w:cs="Times New Roman"/>
      <w:color w:val="0000FF"/>
      <w:u w:val="single"/>
    </w:rPr>
  </w:style>
  <w:style w:type="character" w:styleId="Sledovanodkaz">
    <w:name w:val="FollowedHyperlink"/>
    <w:basedOn w:val="Standardnpsmoodstavce"/>
    <w:uiPriority w:val="99"/>
    <w:semiHidden/>
    <w:unhideWhenUsed/>
    <w:rsid w:val="00052EB7"/>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26</Pages>
  <Words>11236</Words>
  <Characters>66298</Characters>
  <Application>Microsoft Office Word</Application>
  <DocSecurity>0</DocSecurity>
  <Lines>552</Lines>
  <Paragraphs>154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Vejvodová Magdaléna (MHMP, LEG)</dc:creator>
  <cp:keywords/>
  <dc:description/>
  <cp:lastModifiedBy>Vejvodová Magdaléna (MHMP, LEG)</cp:lastModifiedBy>
  <cp:revision>2</cp:revision>
  <dcterms:created xsi:type="dcterms:W3CDTF">2024-07-24T11:35:00Z</dcterms:created>
  <dcterms:modified xsi:type="dcterms:W3CDTF">2024-07-24T13:24:00Z</dcterms:modified>
</cp:coreProperties>
</file>