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40" w:type="dxa"/>
        <w:tblInd w:w="-37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70"/>
        <w:gridCol w:w="5423"/>
        <w:gridCol w:w="2447"/>
      </w:tblGrid>
      <w:tr w:rsidR="00525961" w14:paraId="6C1473C2" w14:textId="77777777" w:rsidTr="00415584"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14:paraId="25B71859" w14:textId="77777777" w:rsidR="00525961" w:rsidRDefault="00525961" w:rsidP="00F70553">
            <w:pPr>
              <w:pStyle w:val="Zhlav"/>
              <w:tabs>
                <w:tab w:val="left" w:pos="2057"/>
              </w:tabs>
              <w:ind w:left="9204" w:hanging="9204"/>
            </w:pPr>
            <w:bookmarkStart w:id="0" w:name="_Hlk61957690"/>
            <w:r>
              <w:rPr>
                <w:noProof/>
              </w:rPr>
              <w:drawing>
                <wp:inline distT="0" distB="0" distL="0" distR="0" wp14:anchorId="5F819698" wp14:editId="097B2A3A">
                  <wp:extent cx="904875" cy="904875"/>
                  <wp:effectExtent l="0" t="0" r="9525" b="9525"/>
                  <wp:docPr id="1" name="Obrázek 1" descr="img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</w:tcPr>
          <w:p w14:paraId="7C2DCA59" w14:textId="77777777" w:rsidR="00525961" w:rsidRDefault="00525961" w:rsidP="00F70553">
            <w:pPr>
              <w:pStyle w:val="Zhlav"/>
              <w:spacing w:line="680" w:lineRule="exact"/>
              <w:ind w:left="9204" w:hanging="9204"/>
              <w:rPr>
                <w:spacing w:val="20"/>
                <w:sz w:val="22"/>
                <w:szCs w:val="22"/>
              </w:rPr>
            </w:pPr>
            <w:r>
              <w:rPr>
                <w:spacing w:val="20"/>
                <w:sz w:val="22"/>
                <w:szCs w:val="22"/>
              </w:rPr>
              <w:t>HLAVNÍ MĚSTO PRAHA</w:t>
            </w:r>
          </w:p>
          <w:p w14:paraId="03B8A522" w14:textId="77777777" w:rsidR="00525961" w:rsidRDefault="00525961" w:rsidP="00F70553">
            <w:pPr>
              <w:pStyle w:val="Zhlav"/>
              <w:spacing w:line="320" w:lineRule="exact"/>
              <w:ind w:left="9204" w:hanging="9204"/>
              <w:rPr>
                <w:spacing w:val="20"/>
                <w:sz w:val="22"/>
                <w:szCs w:val="22"/>
              </w:rPr>
            </w:pPr>
            <w:r>
              <w:rPr>
                <w:spacing w:val="20"/>
                <w:sz w:val="22"/>
                <w:szCs w:val="22"/>
              </w:rPr>
              <w:t>MAGISTRÁT HLAVNÍHO MĚSTA PRAHY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</w:tcPr>
          <w:p w14:paraId="5DA3B2EF" w14:textId="77777777" w:rsidR="00525961" w:rsidRDefault="00525961" w:rsidP="00F70553">
            <w:pPr>
              <w:pStyle w:val="Zhlav"/>
              <w:ind w:left="9204" w:hanging="9204"/>
              <w:rPr>
                <w:sz w:val="20"/>
                <w:szCs w:val="20"/>
              </w:rPr>
            </w:pPr>
            <w:r>
              <w:rPr>
                <w:b/>
                <w:bCs/>
                <w:sz w:val="36"/>
                <w:szCs w:val="36"/>
              </w:rPr>
              <w:t>Zápis z jednání</w:t>
            </w:r>
          </w:p>
        </w:tc>
      </w:tr>
    </w:tbl>
    <w:p w14:paraId="67A9B9C2" w14:textId="77777777" w:rsidR="00525961" w:rsidRDefault="00525961" w:rsidP="00525961">
      <w:pPr>
        <w:pStyle w:val="Zhlav"/>
      </w:pPr>
    </w:p>
    <w:tbl>
      <w:tblPr>
        <w:tblW w:w="9155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13"/>
        <w:gridCol w:w="3505"/>
        <w:gridCol w:w="1162"/>
        <w:gridCol w:w="1061"/>
        <w:gridCol w:w="846"/>
        <w:gridCol w:w="1368"/>
      </w:tblGrid>
      <w:tr w:rsidR="00525961" w14:paraId="70F9F4D6" w14:textId="77777777" w:rsidTr="00D4270B">
        <w:trPr>
          <w:cantSplit/>
          <w:trHeight w:hRule="exact" w:val="837"/>
        </w:trPr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548310C" w14:textId="77777777" w:rsidR="00525961" w:rsidRPr="00245CF8" w:rsidRDefault="00525961" w:rsidP="00415584">
            <w:pPr>
              <w:pStyle w:val="Zhlav"/>
              <w:rPr>
                <w:rFonts w:ascii="Calibri" w:hAnsi="Calibri" w:cs="Calibri"/>
                <w:sz w:val="22"/>
                <w:szCs w:val="22"/>
              </w:rPr>
            </w:pPr>
            <w:r w:rsidRPr="00245CF8">
              <w:rPr>
                <w:rFonts w:ascii="Calibri" w:hAnsi="Calibri" w:cs="Calibri"/>
                <w:sz w:val="22"/>
                <w:szCs w:val="22"/>
              </w:rPr>
              <w:t>Pro</w:t>
            </w:r>
          </w:p>
        </w:tc>
        <w:tc>
          <w:tcPr>
            <w:tcW w:w="79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415F84" w14:textId="2A3E0D09" w:rsidR="00525961" w:rsidRPr="00245CF8" w:rsidRDefault="00525961">
            <w:pPr>
              <w:pStyle w:val="Zhlav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 w:rsidRPr="00245CF8">
              <w:rPr>
                <w:rFonts w:ascii="Calibri" w:hAnsi="Calibri" w:cs="Calibri"/>
                <w:b/>
                <w:bCs/>
                <w:sz w:val="23"/>
                <w:szCs w:val="23"/>
              </w:rPr>
              <w:t xml:space="preserve">Komisi Rady HMP pro udělování grantů v oblasti národnostních menšin a integrace cizinců </w:t>
            </w:r>
          </w:p>
        </w:tc>
      </w:tr>
      <w:tr w:rsidR="00525961" w14:paraId="098AAFBD" w14:textId="77777777" w:rsidTr="00D4270B">
        <w:trPr>
          <w:cantSplit/>
          <w:trHeight w:hRule="exact" w:val="1825"/>
        </w:trPr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32A430" w14:textId="77777777" w:rsidR="00525961" w:rsidRPr="00245CF8" w:rsidRDefault="00525961" w:rsidP="00415584">
            <w:pPr>
              <w:pStyle w:val="Zhlav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Přítomni</w:t>
            </w:r>
          </w:p>
        </w:tc>
        <w:tc>
          <w:tcPr>
            <w:tcW w:w="79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1D19562" w14:textId="77777777" w:rsidR="00525961" w:rsidRDefault="00525961" w:rsidP="00415584">
            <w:pPr>
              <w:pStyle w:val="Zhlav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105CC98A" w14:textId="1AD67C8C" w:rsidR="00525961" w:rsidRPr="00245CF8" w:rsidRDefault="0025311F" w:rsidP="008370CA">
            <w:pPr>
              <w:pStyle w:val="Zhlav"/>
              <w:ind w:left="56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Ing. Jak</w:t>
            </w:r>
            <w:r w:rsidR="002B636F">
              <w:rPr>
                <w:rFonts w:ascii="Calibri" w:hAnsi="Calibri" w:cs="Calibri"/>
                <w:b/>
                <w:bCs/>
                <w:sz w:val="22"/>
                <w:szCs w:val="22"/>
              </w:rPr>
              <w:t>o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b Hurrle</w:t>
            </w:r>
            <w:r w:rsidR="00525961" w:rsidRPr="00245CF8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– předseda</w:t>
            </w:r>
            <w:r w:rsidR="0052596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525961" w:rsidRPr="00245CF8">
              <w:rPr>
                <w:rFonts w:ascii="Calibri" w:hAnsi="Calibri" w:cs="Calibri"/>
                <w:b/>
                <w:bCs/>
                <w:sz w:val="22"/>
                <w:szCs w:val="22"/>
              </w:rPr>
              <w:t>komise,</w:t>
            </w:r>
            <w:r w:rsidR="0052596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Mgr. Jiří Knitl,</w:t>
            </w:r>
            <w:r w:rsidR="00D4270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Jiří Dohnal,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Mgr. Jana Hajná,</w:t>
            </w:r>
            <w:r w:rsidR="0052596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</w:t>
            </w:r>
            <w:bookmarkStart w:id="1" w:name="_Hlk61942427"/>
            <w:r w:rsidR="00525961">
              <w:rPr>
                <w:rFonts w:ascii="Calibri" w:hAnsi="Calibri" w:cs="Calibri"/>
                <w:b/>
                <w:bCs/>
                <w:sz w:val="22"/>
                <w:szCs w:val="22"/>
              </w:rPr>
              <w:t>RNDr. Milan Pospíšil</w:t>
            </w:r>
            <w:bookmarkEnd w:id="1"/>
            <w:r w:rsidR="0052596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, </w:t>
            </w:r>
            <w:r w:rsidR="00BE575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PhDr. Václav Appl,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Mgr. Jan Kepka</w:t>
            </w:r>
            <w:r w:rsidR="004456B6">
              <w:rPr>
                <w:rFonts w:ascii="Calibri" w:hAnsi="Calibri" w:cs="Calibri"/>
                <w:b/>
                <w:bCs/>
                <w:sz w:val="22"/>
                <w:szCs w:val="22"/>
              </w:rPr>
              <w:t>,</w:t>
            </w:r>
            <w:r w:rsidR="00D4270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Valerie Clare Talacko,</w:t>
            </w:r>
            <w:r w:rsidR="004456B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Ing. Radka Soukupová, Ing. Inga Petryčka, MBA</w:t>
            </w:r>
          </w:p>
          <w:p w14:paraId="52AC6D34" w14:textId="1E10D188" w:rsidR="00525961" w:rsidRPr="00245CF8" w:rsidRDefault="00525961" w:rsidP="00415584">
            <w:pPr>
              <w:pStyle w:val="Zhlav"/>
              <w:ind w:left="56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Hosté – </w:t>
            </w:r>
            <w:r w:rsidR="0025311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BE575B">
              <w:rPr>
                <w:rFonts w:ascii="Calibri" w:hAnsi="Calibri" w:cs="Calibri"/>
                <w:b/>
                <w:bCs/>
                <w:sz w:val="22"/>
                <w:szCs w:val="22"/>
              </w:rPr>
              <w:t>Ing. Michal Panocha,</w:t>
            </w:r>
            <w:r w:rsidR="009577B3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4456B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Mgr. Jan Janoušek </w:t>
            </w:r>
            <w:r w:rsidR="0027759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  <w:p w14:paraId="3BE634F7" w14:textId="77777777" w:rsidR="00525961" w:rsidRPr="00245CF8" w:rsidRDefault="00525961" w:rsidP="00415584">
            <w:pPr>
              <w:pStyle w:val="Zhlav"/>
              <w:rPr>
                <w:rFonts w:ascii="Calibri" w:hAnsi="Calibri" w:cs="Calibri"/>
                <w:bCs/>
                <w:sz w:val="22"/>
                <w:szCs w:val="22"/>
              </w:rPr>
            </w:pPr>
            <w:r w:rsidRPr="00245CF8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4456B6" w14:paraId="047EB747" w14:textId="77777777" w:rsidTr="00D4270B">
        <w:trPr>
          <w:cantSplit/>
          <w:trHeight w:hRule="exact" w:val="750"/>
        </w:trPr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42666AF" w14:textId="2BBAB125" w:rsidR="004456B6" w:rsidRDefault="004456B6" w:rsidP="004456B6">
            <w:pPr>
              <w:pStyle w:val="Zhlav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Omluveni</w:t>
            </w:r>
          </w:p>
        </w:tc>
        <w:tc>
          <w:tcPr>
            <w:tcW w:w="79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03DF8CE" w14:textId="2632FD82" w:rsidR="004456B6" w:rsidRDefault="004456B6" w:rsidP="00D4270B">
            <w:pPr>
              <w:pStyle w:val="Zhlav"/>
              <w:ind w:left="56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3"/>
                <w:szCs w:val="23"/>
              </w:rPr>
              <w:t xml:space="preserve"> </w:t>
            </w:r>
            <w:r w:rsidR="00D4270B">
              <w:rPr>
                <w:rFonts w:ascii="Calibri" w:hAnsi="Calibri" w:cs="Calibri"/>
                <w:b/>
                <w:bCs/>
                <w:sz w:val="23"/>
                <w:szCs w:val="23"/>
              </w:rPr>
              <w:t>Mgr. Denisa Černohousová</w:t>
            </w:r>
          </w:p>
        </w:tc>
      </w:tr>
      <w:tr w:rsidR="00D4270B" w14:paraId="418828F4" w14:textId="77777777" w:rsidTr="00D4270B">
        <w:trPr>
          <w:cantSplit/>
          <w:trHeight w:hRule="exact" w:val="562"/>
        </w:trPr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FA06E7" w14:textId="770A621E" w:rsidR="00D4270B" w:rsidRDefault="00D4270B" w:rsidP="004456B6">
            <w:pPr>
              <w:pStyle w:val="Zhlav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Nepřítomni           </w:t>
            </w:r>
          </w:p>
        </w:tc>
        <w:tc>
          <w:tcPr>
            <w:tcW w:w="79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3E77534" w14:textId="64630B3D" w:rsidR="00D4270B" w:rsidRDefault="00D4270B" w:rsidP="00D4270B">
            <w:pPr>
              <w:pStyle w:val="Zhlav"/>
              <w:ind w:left="56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bCs/>
                <w:sz w:val="23"/>
                <w:szCs w:val="23"/>
              </w:rPr>
              <w:t xml:space="preserve"> Martin Arden</w:t>
            </w:r>
          </w:p>
        </w:tc>
      </w:tr>
      <w:tr w:rsidR="004456B6" w14:paraId="5335EABE" w14:textId="77777777" w:rsidTr="00D4270B">
        <w:trPr>
          <w:cantSplit/>
          <w:trHeight w:hRule="exact" w:val="1124"/>
        </w:trPr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35DB13" w14:textId="77777777" w:rsidR="004456B6" w:rsidRPr="00245CF8" w:rsidRDefault="004456B6" w:rsidP="004456B6">
            <w:pPr>
              <w:pStyle w:val="Zhlav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</w:t>
            </w:r>
            <w:r w:rsidRPr="00245CF8">
              <w:rPr>
                <w:rFonts w:ascii="Calibri" w:hAnsi="Calibri" w:cs="Calibri"/>
                <w:sz w:val="22"/>
                <w:szCs w:val="22"/>
              </w:rPr>
              <w:t>ěc</w:t>
            </w:r>
          </w:p>
        </w:tc>
        <w:tc>
          <w:tcPr>
            <w:tcW w:w="79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222D6F" w14:textId="6767DAD6" w:rsidR="004456B6" w:rsidRPr="00AE41C1" w:rsidRDefault="00D4270B" w:rsidP="0027759C">
            <w:pPr>
              <w:pStyle w:val="Zhlav"/>
              <w:ind w:left="56"/>
              <w:jc w:val="both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 w:rsidRPr="00AE41C1">
              <w:rPr>
                <w:rFonts w:ascii="Calibri" w:hAnsi="Calibri" w:cs="Calibri"/>
                <w:b/>
                <w:sz w:val="23"/>
              </w:rPr>
              <w:t>Zápis z</w:t>
            </w:r>
            <w:r>
              <w:rPr>
                <w:rFonts w:ascii="Calibri" w:hAnsi="Calibri" w:cs="Calibri"/>
                <w:b/>
                <w:sz w:val="23"/>
              </w:rPr>
              <w:t xml:space="preserve"> </w:t>
            </w:r>
            <w:r w:rsidR="0027759C">
              <w:rPr>
                <w:rFonts w:ascii="Calibri" w:hAnsi="Calibri" w:cs="Calibri"/>
                <w:b/>
                <w:sz w:val="23"/>
              </w:rPr>
              <w:t>3</w:t>
            </w:r>
            <w:r>
              <w:rPr>
                <w:rFonts w:ascii="Calibri" w:hAnsi="Calibri" w:cs="Calibri"/>
                <w:b/>
                <w:sz w:val="23"/>
              </w:rPr>
              <w:t>.</w:t>
            </w:r>
            <w:r w:rsidRPr="00AE41C1">
              <w:rPr>
                <w:rFonts w:ascii="Calibri" w:hAnsi="Calibri" w:cs="Calibri"/>
                <w:b/>
                <w:sz w:val="23"/>
              </w:rPr>
              <w:t> </w:t>
            </w:r>
            <w:r>
              <w:rPr>
                <w:rFonts w:ascii="Calibri" w:hAnsi="Calibri" w:cs="Calibri"/>
                <w:b/>
                <w:sz w:val="23"/>
              </w:rPr>
              <w:t>j</w:t>
            </w:r>
            <w:r w:rsidRPr="00AE41C1">
              <w:rPr>
                <w:rFonts w:ascii="Calibri" w:hAnsi="Calibri" w:cs="Calibri"/>
                <w:b/>
                <w:sz w:val="23"/>
              </w:rPr>
              <w:t xml:space="preserve">ednání </w:t>
            </w:r>
            <w:r>
              <w:rPr>
                <w:rFonts w:ascii="Calibri" w:hAnsi="Calibri" w:cs="Calibri"/>
                <w:b/>
                <w:sz w:val="23"/>
              </w:rPr>
              <w:t>K</w:t>
            </w:r>
            <w:r w:rsidRPr="00AE41C1">
              <w:rPr>
                <w:rFonts w:ascii="Calibri" w:hAnsi="Calibri" w:cs="Calibri"/>
                <w:b/>
                <w:bCs/>
                <w:sz w:val="23"/>
                <w:szCs w:val="23"/>
              </w:rPr>
              <w:t>omise Rady HMP pro udělování grantů v oblasti národnostních menšin a integrace cizinců</w:t>
            </w:r>
            <w:r w:rsidRPr="00AE41C1">
              <w:rPr>
                <w:rFonts w:ascii="Calibri" w:hAnsi="Calibri" w:cs="Calibri"/>
                <w:b/>
                <w:sz w:val="23"/>
              </w:rPr>
              <w:t>, které se konalo dne</w:t>
            </w:r>
            <w:r>
              <w:rPr>
                <w:rFonts w:ascii="Calibri" w:hAnsi="Calibri" w:cs="Calibri"/>
                <w:b/>
                <w:sz w:val="23"/>
              </w:rPr>
              <w:t xml:space="preserve"> 15. prosince 202</w:t>
            </w:r>
            <w:r w:rsidR="0027759C">
              <w:rPr>
                <w:rFonts w:ascii="Calibri" w:hAnsi="Calibri" w:cs="Calibri"/>
                <w:b/>
                <w:sz w:val="23"/>
              </w:rPr>
              <w:t>1</w:t>
            </w:r>
            <w:r>
              <w:rPr>
                <w:rFonts w:ascii="Calibri" w:hAnsi="Calibri" w:cs="Calibri"/>
                <w:b/>
                <w:sz w:val="23"/>
              </w:rPr>
              <w:t xml:space="preserve"> od </w:t>
            </w:r>
            <w:r w:rsidR="0027759C">
              <w:rPr>
                <w:rFonts w:ascii="Calibri" w:hAnsi="Calibri" w:cs="Calibri"/>
                <w:b/>
                <w:sz w:val="23"/>
              </w:rPr>
              <w:t>9</w:t>
            </w:r>
            <w:r>
              <w:rPr>
                <w:rFonts w:ascii="Calibri" w:hAnsi="Calibri" w:cs="Calibri"/>
                <w:b/>
                <w:sz w:val="23"/>
              </w:rPr>
              <w:t>.00 hodin v budově MHMP, Mariánské nám.</w:t>
            </w:r>
            <w:r w:rsidR="00792F99">
              <w:rPr>
                <w:rFonts w:ascii="Calibri" w:hAnsi="Calibri" w:cs="Calibri"/>
                <w:b/>
                <w:sz w:val="23"/>
              </w:rPr>
              <w:t xml:space="preserve"> 2, Praha 1, zasedací místnost </w:t>
            </w:r>
            <w:r>
              <w:rPr>
                <w:rFonts w:ascii="Calibri" w:hAnsi="Calibri" w:cs="Calibri"/>
                <w:b/>
                <w:sz w:val="23"/>
              </w:rPr>
              <w:t xml:space="preserve"> č. </w:t>
            </w:r>
            <w:r w:rsidR="0027759C">
              <w:rPr>
                <w:rFonts w:ascii="Calibri" w:hAnsi="Calibri" w:cs="Calibri"/>
                <w:b/>
                <w:sz w:val="23"/>
              </w:rPr>
              <w:t>349</w:t>
            </w:r>
            <w:r>
              <w:rPr>
                <w:rFonts w:ascii="Calibri" w:hAnsi="Calibri" w:cs="Calibri"/>
                <w:b/>
                <w:sz w:val="23"/>
              </w:rPr>
              <w:t>.</w:t>
            </w:r>
          </w:p>
        </w:tc>
      </w:tr>
      <w:tr w:rsidR="00D4270B" w14:paraId="4E6C19B2" w14:textId="77777777" w:rsidTr="00D4270B">
        <w:trPr>
          <w:cantSplit/>
          <w:trHeight w:hRule="exact" w:val="90"/>
        </w:trPr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5E478FD" w14:textId="2243082B" w:rsidR="00D4270B" w:rsidRDefault="00D4270B" w:rsidP="00D4270B">
            <w:pPr>
              <w:pStyle w:val="Zhlav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9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90275C0" w14:textId="1B1225DB" w:rsidR="00D4270B" w:rsidRPr="00AE41C1" w:rsidRDefault="00D4270B" w:rsidP="00D4270B">
            <w:pPr>
              <w:pStyle w:val="Zhlav"/>
              <w:ind w:left="56"/>
              <w:jc w:val="both"/>
              <w:rPr>
                <w:rFonts w:ascii="Calibri" w:hAnsi="Calibri" w:cs="Calibri"/>
                <w:b/>
                <w:sz w:val="23"/>
              </w:rPr>
            </w:pPr>
          </w:p>
        </w:tc>
      </w:tr>
      <w:tr w:rsidR="00D4270B" w14:paraId="05D9EA03" w14:textId="77777777" w:rsidTr="00D4270B">
        <w:trPr>
          <w:trHeight w:hRule="exact" w:val="618"/>
        </w:trPr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67B58C2" w14:textId="77777777" w:rsidR="00D4270B" w:rsidRPr="00245CF8" w:rsidRDefault="00D4270B" w:rsidP="00D4270B">
            <w:pPr>
              <w:pStyle w:val="Zhlav"/>
              <w:rPr>
                <w:rFonts w:ascii="Calibri" w:hAnsi="Calibri" w:cs="Calibri"/>
                <w:sz w:val="22"/>
                <w:szCs w:val="22"/>
              </w:rPr>
            </w:pPr>
            <w:r w:rsidRPr="00245CF8">
              <w:rPr>
                <w:rFonts w:ascii="Calibri" w:hAnsi="Calibri" w:cs="Calibri"/>
                <w:sz w:val="22"/>
                <w:szCs w:val="22"/>
              </w:rPr>
              <w:t>Zpracoval</w:t>
            </w:r>
          </w:p>
        </w:tc>
        <w:tc>
          <w:tcPr>
            <w:tcW w:w="35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508ED3B" w14:textId="77777777" w:rsidR="00D4270B" w:rsidRPr="00245CF8" w:rsidRDefault="00D4270B" w:rsidP="00D4270B">
            <w:pPr>
              <w:pStyle w:val="Zhlav"/>
              <w:ind w:left="56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 w:rsidRPr="00245CF8">
              <w:rPr>
                <w:rFonts w:ascii="Calibri" w:hAnsi="Calibri" w:cs="Calibri"/>
                <w:b/>
                <w:bCs/>
                <w:sz w:val="23"/>
                <w:szCs w:val="23"/>
              </w:rPr>
              <w:t>I.</w:t>
            </w:r>
            <w:r>
              <w:rPr>
                <w:rFonts w:ascii="Calibri" w:hAnsi="Calibri" w:cs="Calibri"/>
                <w:b/>
                <w:bCs/>
                <w:sz w:val="23"/>
                <w:szCs w:val="23"/>
              </w:rPr>
              <w:t xml:space="preserve"> </w:t>
            </w:r>
            <w:r w:rsidRPr="00245CF8">
              <w:rPr>
                <w:rFonts w:ascii="Calibri" w:hAnsi="Calibri" w:cs="Calibri"/>
                <w:b/>
                <w:bCs/>
                <w:sz w:val="23"/>
                <w:szCs w:val="23"/>
              </w:rPr>
              <w:t>Fiedlerová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281D9B5" w14:textId="77777777" w:rsidR="00D4270B" w:rsidRPr="00714849" w:rsidRDefault="00D4270B" w:rsidP="00D4270B">
            <w:pPr>
              <w:pStyle w:val="Zhlav"/>
              <w:rPr>
                <w:rFonts w:ascii="Calibri" w:hAnsi="Calibri" w:cs="Calibri"/>
                <w:sz w:val="22"/>
                <w:szCs w:val="22"/>
              </w:rPr>
            </w:pPr>
            <w:r w:rsidRPr="00714849">
              <w:rPr>
                <w:rFonts w:ascii="Calibri" w:hAnsi="Calibri" w:cs="Calibri"/>
                <w:sz w:val="22"/>
                <w:szCs w:val="22"/>
              </w:rPr>
              <w:t xml:space="preserve"> Počet stran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A89D676" w14:textId="35E0F614" w:rsidR="00D4270B" w:rsidRPr="00714849" w:rsidRDefault="0096198F" w:rsidP="00D4270B">
            <w:pPr>
              <w:pStyle w:val="Zhlav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bCs/>
                <w:sz w:val="23"/>
                <w:szCs w:val="23"/>
              </w:rPr>
              <w:t>7</w:t>
            </w:r>
            <w:bookmarkStart w:id="2" w:name="_GoBack"/>
            <w:bookmarkEnd w:id="2"/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4F5414F" w14:textId="77777777" w:rsidR="00D4270B" w:rsidRPr="00714849" w:rsidRDefault="00D4270B" w:rsidP="00D4270B">
            <w:pPr>
              <w:pStyle w:val="Zhlav"/>
              <w:rPr>
                <w:rFonts w:ascii="Calibri" w:hAnsi="Calibri" w:cs="Calibri"/>
                <w:sz w:val="22"/>
                <w:szCs w:val="22"/>
              </w:rPr>
            </w:pPr>
            <w:r w:rsidRPr="00714849">
              <w:rPr>
                <w:rFonts w:ascii="Calibri" w:hAnsi="Calibri" w:cs="Calibri"/>
                <w:sz w:val="22"/>
                <w:szCs w:val="22"/>
              </w:rPr>
              <w:t xml:space="preserve"> Datum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D768BC" w14:textId="3A5259A5" w:rsidR="00D4270B" w:rsidRPr="00714849" w:rsidRDefault="00D4270B" w:rsidP="0027759C">
            <w:pPr>
              <w:pStyle w:val="Zhlav"/>
              <w:ind w:left="71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 w:rsidRPr="00714849">
              <w:rPr>
                <w:rFonts w:ascii="Calibri" w:hAnsi="Calibri" w:cs="Calibri"/>
                <w:b/>
                <w:bCs/>
                <w:sz w:val="23"/>
                <w:szCs w:val="23"/>
              </w:rPr>
              <w:t>1</w:t>
            </w:r>
            <w:r w:rsidR="009155C9">
              <w:rPr>
                <w:rFonts w:ascii="Calibri" w:hAnsi="Calibri" w:cs="Calibri"/>
                <w:b/>
                <w:bCs/>
                <w:sz w:val="23"/>
                <w:szCs w:val="23"/>
              </w:rPr>
              <w:t>5</w:t>
            </w:r>
            <w:r w:rsidRPr="00714849">
              <w:rPr>
                <w:rFonts w:ascii="Calibri" w:hAnsi="Calibri" w:cs="Calibri"/>
                <w:b/>
                <w:bCs/>
                <w:sz w:val="23"/>
                <w:szCs w:val="23"/>
              </w:rPr>
              <w:t>.12.202</w:t>
            </w:r>
            <w:r w:rsidR="0027759C">
              <w:rPr>
                <w:rFonts w:ascii="Calibri" w:hAnsi="Calibri" w:cs="Calibri"/>
                <w:b/>
                <w:bCs/>
                <w:sz w:val="23"/>
                <w:szCs w:val="23"/>
              </w:rPr>
              <w:t>1</w:t>
            </w:r>
          </w:p>
        </w:tc>
      </w:tr>
    </w:tbl>
    <w:p w14:paraId="13F3365B" w14:textId="77777777" w:rsidR="00525961" w:rsidRDefault="00525961" w:rsidP="00525961">
      <w:pPr>
        <w:pStyle w:val="Zhlav"/>
      </w:pPr>
    </w:p>
    <w:p w14:paraId="25F7254F" w14:textId="5E34C056" w:rsidR="0027759C" w:rsidRDefault="0027759C" w:rsidP="0027759C">
      <w:pPr>
        <w:tabs>
          <w:tab w:val="left" w:pos="1050"/>
        </w:tabs>
        <w:jc w:val="both"/>
        <w:rPr>
          <w:rFonts w:ascii="Calibri" w:hAnsi="Calibri" w:cs="Calibri"/>
          <w:color w:val="000000"/>
          <w:sz w:val="22"/>
          <w:szCs w:val="22"/>
        </w:rPr>
      </w:pPr>
      <w:r w:rsidRPr="004C2FA8">
        <w:rPr>
          <w:rFonts w:ascii="Calibri" w:hAnsi="Calibri" w:cs="Calibri"/>
          <w:color w:val="000000"/>
          <w:sz w:val="22"/>
          <w:szCs w:val="22"/>
        </w:rPr>
        <w:t xml:space="preserve">Předseda komise </w:t>
      </w:r>
      <w:r>
        <w:rPr>
          <w:rFonts w:ascii="Calibri" w:hAnsi="Calibri" w:cs="Calibri"/>
          <w:color w:val="000000"/>
          <w:sz w:val="22"/>
          <w:szCs w:val="22"/>
        </w:rPr>
        <w:t xml:space="preserve">Ing. Jakob Hurrle </w:t>
      </w:r>
      <w:r w:rsidRPr="004C2FA8">
        <w:rPr>
          <w:rFonts w:ascii="Calibri" w:hAnsi="Calibri" w:cs="Calibri"/>
          <w:color w:val="000000"/>
          <w:sz w:val="22"/>
          <w:szCs w:val="22"/>
        </w:rPr>
        <w:t>zahájil v</w:t>
      </w:r>
      <w:r>
        <w:rPr>
          <w:rFonts w:ascii="Calibri" w:hAnsi="Calibri" w:cs="Calibri"/>
          <w:color w:val="000000"/>
          <w:sz w:val="22"/>
          <w:szCs w:val="22"/>
        </w:rPr>
        <w:t xml:space="preserve"> 09.10</w:t>
      </w:r>
      <w:r w:rsidRPr="004C2FA8">
        <w:rPr>
          <w:rFonts w:ascii="Calibri" w:hAnsi="Calibri" w:cs="Calibri"/>
          <w:color w:val="000000"/>
          <w:sz w:val="22"/>
          <w:szCs w:val="22"/>
        </w:rPr>
        <w:t xml:space="preserve"> hodin </w:t>
      </w:r>
      <w:r>
        <w:rPr>
          <w:rFonts w:ascii="Calibri" w:hAnsi="Calibri" w:cs="Calibri"/>
          <w:color w:val="000000"/>
          <w:sz w:val="22"/>
          <w:szCs w:val="22"/>
        </w:rPr>
        <w:t xml:space="preserve">3. </w:t>
      </w:r>
      <w:r w:rsidRPr="004C2FA8">
        <w:rPr>
          <w:rFonts w:ascii="Calibri" w:hAnsi="Calibri" w:cs="Calibri"/>
          <w:color w:val="000000"/>
          <w:sz w:val="22"/>
          <w:szCs w:val="22"/>
        </w:rPr>
        <w:t>jednání</w:t>
      </w:r>
      <w:r>
        <w:rPr>
          <w:rFonts w:ascii="Calibri" w:hAnsi="Calibri" w:cs="Calibri"/>
          <w:color w:val="000000"/>
          <w:sz w:val="22"/>
          <w:szCs w:val="22"/>
        </w:rPr>
        <w:t xml:space="preserve"> (r. 2021) </w:t>
      </w:r>
      <w:r w:rsidRPr="004C2FA8">
        <w:rPr>
          <w:rFonts w:ascii="Calibri" w:hAnsi="Calibri" w:cs="Calibri"/>
          <w:color w:val="000000"/>
          <w:sz w:val="22"/>
          <w:szCs w:val="22"/>
        </w:rPr>
        <w:t>Komise Rady HMP pro udělování grantů v oblasti národnostních menšin a integrace cizinců (dále jen komise)</w:t>
      </w:r>
      <w:r>
        <w:rPr>
          <w:rFonts w:ascii="Calibri" w:hAnsi="Calibri" w:cs="Calibri"/>
          <w:color w:val="000000"/>
          <w:sz w:val="22"/>
          <w:szCs w:val="22"/>
        </w:rPr>
        <w:t>.</w:t>
      </w:r>
    </w:p>
    <w:p w14:paraId="155F219E" w14:textId="77777777" w:rsidR="0027759C" w:rsidRDefault="0027759C" w:rsidP="0027759C">
      <w:pPr>
        <w:tabs>
          <w:tab w:val="left" w:pos="1050"/>
        </w:tabs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Komise byla v počtu 10 </w:t>
      </w:r>
      <w:r w:rsidRPr="0014365F">
        <w:rPr>
          <w:rFonts w:ascii="Calibri" w:hAnsi="Calibri" w:cs="Calibri"/>
          <w:color w:val="000000"/>
          <w:sz w:val="22"/>
          <w:szCs w:val="22"/>
        </w:rPr>
        <w:t>přítomných členů z</w:t>
      </w:r>
      <w:r>
        <w:rPr>
          <w:rFonts w:ascii="Calibri" w:hAnsi="Calibri" w:cs="Calibri"/>
          <w:color w:val="000000"/>
          <w:sz w:val="22"/>
          <w:szCs w:val="22"/>
        </w:rPr>
        <w:t xml:space="preserve"> 12 </w:t>
      </w:r>
      <w:r w:rsidRPr="0014365F">
        <w:rPr>
          <w:rFonts w:ascii="Calibri" w:hAnsi="Calibri" w:cs="Calibri"/>
          <w:color w:val="000000"/>
          <w:sz w:val="22"/>
          <w:szCs w:val="22"/>
        </w:rPr>
        <w:t>způsobilá se usnášet.</w:t>
      </w:r>
    </w:p>
    <w:p w14:paraId="7D995CAC" w14:textId="77777777" w:rsidR="0027759C" w:rsidRDefault="0027759C" w:rsidP="0027759C">
      <w:pPr>
        <w:tabs>
          <w:tab w:val="left" w:pos="1050"/>
        </w:tabs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Přítomní členové komise schválili účast následujících hostů na jednání komise:</w:t>
      </w:r>
    </w:p>
    <w:p w14:paraId="7F852E1D" w14:textId="4CE4DC84" w:rsidR="0027759C" w:rsidRDefault="0027759C" w:rsidP="0027759C">
      <w:pPr>
        <w:tabs>
          <w:tab w:val="left" w:pos="1050"/>
        </w:tabs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Mgr. Jan Janoušek (specialista integrace cizinců, KUC – MHMP), Ing. Michal Panocha (specialista národnostních menšin, KUC – MHMP)</w:t>
      </w:r>
    </w:p>
    <w:p w14:paraId="334703A6" w14:textId="77777777" w:rsidR="0027759C" w:rsidRPr="000B0E28" w:rsidRDefault="0027759C" w:rsidP="0027759C">
      <w:pPr>
        <w:tabs>
          <w:tab w:val="left" w:pos="1050"/>
        </w:tabs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0B0E28">
        <w:rPr>
          <w:rFonts w:ascii="Calibri" w:hAnsi="Calibri" w:cs="Calibri"/>
          <w:b/>
          <w:i/>
          <w:color w:val="000000"/>
          <w:sz w:val="22"/>
          <w:szCs w:val="22"/>
        </w:rPr>
        <w:t>Hlasování: pro</w:t>
      </w:r>
      <w:r>
        <w:rPr>
          <w:rFonts w:ascii="Calibri" w:hAnsi="Calibri" w:cs="Calibri"/>
          <w:b/>
          <w:i/>
          <w:color w:val="000000"/>
          <w:sz w:val="22"/>
          <w:szCs w:val="22"/>
        </w:rPr>
        <w:t xml:space="preserve"> 10</w:t>
      </w:r>
      <w:r w:rsidRPr="000B0E28">
        <w:rPr>
          <w:rFonts w:ascii="Calibri" w:hAnsi="Calibri" w:cs="Calibri"/>
          <w:b/>
          <w:i/>
          <w:color w:val="000000"/>
          <w:sz w:val="22"/>
          <w:szCs w:val="22"/>
        </w:rPr>
        <w:t>, proti 0, zdržel se hlasování 0</w:t>
      </w:r>
      <w:r w:rsidRPr="000B0E28">
        <w:rPr>
          <w:rFonts w:ascii="Calibri" w:hAnsi="Calibri" w:cs="Calibri"/>
          <w:b/>
          <w:color w:val="000000"/>
          <w:sz w:val="22"/>
          <w:szCs w:val="22"/>
        </w:rPr>
        <w:t>.</w:t>
      </w:r>
    </w:p>
    <w:p w14:paraId="4663CD8C" w14:textId="77777777" w:rsidR="0027759C" w:rsidRDefault="0027759C" w:rsidP="0027759C">
      <w:pPr>
        <w:tabs>
          <w:tab w:val="left" w:pos="1050"/>
        </w:tabs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7DD15051" w14:textId="0445E018" w:rsidR="0027759C" w:rsidRDefault="0027759C" w:rsidP="0027759C">
      <w:pPr>
        <w:tabs>
          <w:tab w:val="left" w:pos="1050"/>
        </w:tabs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Přítomní členové komise rovněž všemi hlasy schválili program jednání komise</w:t>
      </w:r>
      <w:r w:rsidR="008A02AF">
        <w:rPr>
          <w:rFonts w:ascii="Calibri" w:hAnsi="Calibri" w:cs="Calibri"/>
          <w:color w:val="000000"/>
          <w:sz w:val="22"/>
          <w:szCs w:val="22"/>
        </w:rPr>
        <w:t>, a to bez připomínek</w:t>
      </w:r>
      <w:r>
        <w:rPr>
          <w:rFonts w:ascii="Calibri" w:hAnsi="Calibri" w:cs="Calibri"/>
          <w:color w:val="000000"/>
          <w:sz w:val="22"/>
          <w:szCs w:val="22"/>
        </w:rPr>
        <w:t>:</w:t>
      </w:r>
    </w:p>
    <w:p w14:paraId="6203392C" w14:textId="77777777" w:rsidR="0027759C" w:rsidRPr="007A1A23" w:rsidRDefault="0027759C" w:rsidP="0027759C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7A1A23">
        <w:rPr>
          <w:rFonts w:asciiTheme="minorHAnsi" w:hAnsiTheme="minorHAnsi" w:cstheme="minorHAnsi"/>
          <w:sz w:val="22"/>
          <w:szCs w:val="22"/>
        </w:rPr>
        <w:t xml:space="preserve">Schválení programu jednání </w:t>
      </w:r>
    </w:p>
    <w:p w14:paraId="30B52FAB" w14:textId="4D561EFD" w:rsidR="0027759C" w:rsidRPr="007A1A23" w:rsidRDefault="0027759C" w:rsidP="0027759C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A1A23">
        <w:rPr>
          <w:rFonts w:asciiTheme="minorHAnsi" w:hAnsiTheme="minorHAnsi" w:cstheme="minorHAnsi"/>
          <w:sz w:val="22"/>
          <w:szCs w:val="22"/>
        </w:rPr>
        <w:t xml:space="preserve">Aktuální informace k průběhu </w:t>
      </w:r>
      <w:r>
        <w:rPr>
          <w:rFonts w:asciiTheme="minorHAnsi" w:hAnsiTheme="minorHAnsi" w:cstheme="minorHAnsi"/>
          <w:sz w:val="22"/>
          <w:szCs w:val="22"/>
        </w:rPr>
        <w:t>grantového řízení pro o</w:t>
      </w:r>
      <w:r w:rsidRPr="007A1A23">
        <w:rPr>
          <w:rFonts w:asciiTheme="minorHAnsi" w:hAnsiTheme="minorHAnsi" w:cstheme="minorHAnsi"/>
          <w:sz w:val="22"/>
          <w:szCs w:val="22"/>
        </w:rPr>
        <w:t>blast národnostních menšin a integrace cizinců</w:t>
      </w:r>
      <w:r w:rsidR="008A02AF">
        <w:rPr>
          <w:rFonts w:asciiTheme="minorHAnsi" w:hAnsiTheme="minorHAnsi" w:cstheme="minorHAnsi"/>
          <w:sz w:val="22"/>
          <w:szCs w:val="22"/>
        </w:rPr>
        <w:t xml:space="preserve"> za </w:t>
      </w:r>
      <w:r w:rsidRPr="007A1A23">
        <w:rPr>
          <w:rFonts w:asciiTheme="minorHAnsi" w:hAnsiTheme="minorHAnsi" w:cstheme="minorHAnsi"/>
          <w:sz w:val="22"/>
          <w:szCs w:val="22"/>
        </w:rPr>
        <w:t xml:space="preserve">rok 2021 </w:t>
      </w:r>
    </w:p>
    <w:p w14:paraId="283ED514" w14:textId="6AE87D6B" w:rsidR="0027759C" w:rsidRDefault="008A02AF" w:rsidP="0027759C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Hodnocení projektů podaných v rámci grantového řízení „Program podpory aktivit národnostních menšin na území hl. m. Prahy pro rok 2022 a grantového řízení „Program podpory aktivit integrace cizinců na území hl. m. Prahy pro rok 2022“</w:t>
      </w:r>
    </w:p>
    <w:p w14:paraId="7420646F" w14:textId="19B9EC30" w:rsidR="008A02AF" w:rsidRPr="007A1A23" w:rsidRDefault="008A02AF" w:rsidP="0027759C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Různé</w:t>
      </w:r>
    </w:p>
    <w:p w14:paraId="7E5F9E59" w14:textId="77777777" w:rsidR="0027759C" w:rsidRDefault="0027759C" w:rsidP="00525961">
      <w:pPr>
        <w:tabs>
          <w:tab w:val="left" w:pos="1050"/>
        </w:tabs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15D5FA24" w14:textId="77777777" w:rsidR="008A02AF" w:rsidRDefault="008A02AF" w:rsidP="008A02AF">
      <w:pPr>
        <w:tabs>
          <w:tab w:val="left" w:pos="1050"/>
        </w:tabs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0B0E28">
        <w:rPr>
          <w:rFonts w:ascii="Calibri" w:hAnsi="Calibri" w:cs="Calibri"/>
          <w:b/>
          <w:i/>
          <w:color w:val="000000"/>
          <w:sz w:val="22"/>
          <w:szCs w:val="22"/>
        </w:rPr>
        <w:t>Hlasování: pro</w:t>
      </w:r>
      <w:r>
        <w:rPr>
          <w:rFonts w:ascii="Calibri" w:hAnsi="Calibri" w:cs="Calibri"/>
          <w:b/>
          <w:i/>
          <w:color w:val="000000"/>
          <w:sz w:val="22"/>
          <w:szCs w:val="22"/>
        </w:rPr>
        <w:t xml:space="preserve"> 10</w:t>
      </w:r>
      <w:r w:rsidRPr="000B0E28">
        <w:rPr>
          <w:rFonts w:ascii="Calibri" w:hAnsi="Calibri" w:cs="Calibri"/>
          <w:b/>
          <w:i/>
          <w:color w:val="000000"/>
          <w:sz w:val="22"/>
          <w:szCs w:val="22"/>
        </w:rPr>
        <w:t>, proti 0, zdržel se hlasování 0</w:t>
      </w:r>
      <w:r w:rsidRPr="000B0E28">
        <w:rPr>
          <w:rFonts w:ascii="Calibri" w:hAnsi="Calibri" w:cs="Calibri"/>
          <w:b/>
          <w:color w:val="000000"/>
          <w:sz w:val="22"/>
          <w:szCs w:val="22"/>
        </w:rPr>
        <w:t>.</w:t>
      </w:r>
    </w:p>
    <w:p w14:paraId="7BEFBA01" w14:textId="77777777" w:rsidR="008A02AF" w:rsidRDefault="008A02AF" w:rsidP="008A02AF">
      <w:pPr>
        <w:tabs>
          <w:tab w:val="left" w:pos="1050"/>
        </w:tabs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14:paraId="5C7167E6" w14:textId="012D59B7" w:rsidR="00194D00" w:rsidRPr="008F1C7D" w:rsidRDefault="00194D00" w:rsidP="00194D00">
      <w:pPr>
        <w:pStyle w:val="Zhlav"/>
        <w:jc w:val="both"/>
        <w:rPr>
          <w:color w:val="000000" w:themeColor="text1"/>
        </w:rPr>
      </w:pPr>
      <w:r w:rsidRPr="00057677">
        <w:rPr>
          <w:rFonts w:ascii="Calibri" w:hAnsi="Calibri" w:cs="Calibri"/>
          <w:sz w:val="22"/>
          <w:szCs w:val="22"/>
        </w:rPr>
        <w:t xml:space="preserve">Předseda komise předal slovo </w:t>
      </w:r>
      <w:r>
        <w:rPr>
          <w:rFonts w:ascii="Calibri" w:hAnsi="Calibri" w:cs="Calibri"/>
          <w:sz w:val="22"/>
          <w:szCs w:val="22"/>
        </w:rPr>
        <w:t>Mgr. Hajné</w:t>
      </w:r>
      <w:r w:rsidRPr="00057677">
        <w:rPr>
          <w:rFonts w:ascii="Calibri" w:hAnsi="Calibri" w:cs="Calibri"/>
          <w:sz w:val="22"/>
          <w:szCs w:val="22"/>
        </w:rPr>
        <w:t xml:space="preserve">, aby </w:t>
      </w:r>
      <w:r w:rsidR="00352497">
        <w:rPr>
          <w:rFonts w:ascii="Calibri" w:hAnsi="Calibri" w:cs="Calibri"/>
          <w:sz w:val="22"/>
          <w:szCs w:val="22"/>
        </w:rPr>
        <w:t xml:space="preserve">připomenula základní </w:t>
      </w:r>
      <w:r w:rsidR="00352497" w:rsidRPr="00057677">
        <w:rPr>
          <w:rFonts w:ascii="Calibri" w:hAnsi="Calibri" w:cs="Calibri"/>
          <w:sz w:val="22"/>
          <w:szCs w:val="22"/>
        </w:rPr>
        <w:t>inform</w:t>
      </w:r>
      <w:r w:rsidR="00352497">
        <w:rPr>
          <w:rFonts w:ascii="Calibri" w:hAnsi="Calibri" w:cs="Calibri"/>
          <w:sz w:val="22"/>
          <w:szCs w:val="22"/>
        </w:rPr>
        <w:t xml:space="preserve">ace </w:t>
      </w:r>
      <w:r w:rsidRPr="00057677">
        <w:rPr>
          <w:rFonts w:ascii="Calibri" w:hAnsi="Calibri" w:cs="Calibri"/>
          <w:sz w:val="22"/>
          <w:szCs w:val="22"/>
        </w:rPr>
        <w:t>o průběhu dotačních programů platných pro rok 2021</w:t>
      </w:r>
      <w:r w:rsidR="00352497">
        <w:rPr>
          <w:rFonts w:ascii="Calibri" w:hAnsi="Calibri" w:cs="Calibri"/>
          <w:sz w:val="22"/>
          <w:szCs w:val="22"/>
        </w:rPr>
        <w:t xml:space="preserve">, ve kterém bylo </w:t>
      </w:r>
      <w:r w:rsidRPr="008F1C7D">
        <w:rPr>
          <w:rFonts w:ascii="Calibri" w:hAnsi="Calibri" w:cs="Calibri"/>
          <w:color w:val="000000" w:themeColor="text1"/>
          <w:sz w:val="22"/>
          <w:szCs w:val="22"/>
        </w:rPr>
        <w:t>schváleno poskytnutí dotací na „Program podpory aktivit národnostních menšin na území hl. m. Prahy pro rok 2021 (jednoleté a víceleté financování)“ a na „Program v oblasti podpory aktivit integrace cizinců na území hl. m. Prahy pro rok 2021“</w:t>
      </w:r>
      <w:r w:rsidR="00352497" w:rsidRPr="008F1C7D">
        <w:rPr>
          <w:rFonts w:ascii="Calibri" w:hAnsi="Calibri" w:cs="Calibri"/>
          <w:color w:val="000000" w:themeColor="text1"/>
          <w:sz w:val="22"/>
          <w:szCs w:val="22"/>
        </w:rPr>
        <w:t xml:space="preserve">. </w:t>
      </w:r>
    </w:p>
    <w:p w14:paraId="6BAEA4A4" w14:textId="5E22FBBF" w:rsidR="00352497" w:rsidRPr="008F1C7D" w:rsidRDefault="00194D00" w:rsidP="00194D00">
      <w:pPr>
        <w:pStyle w:val="Zhlav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8F1C7D">
        <w:rPr>
          <w:rFonts w:ascii="Calibri" w:hAnsi="Calibri" w:cs="Calibri"/>
          <w:color w:val="000000" w:themeColor="text1"/>
          <w:sz w:val="22"/>
          <w:szCs w:val="22"/>
        </w:rPr>
        <w:lastRenderedPageBreak/>
        <w:t>Celková výše dotací alokovaná ve schváleném rozpočtu na granty na rok 2021 činila 12 mil. Kč</w:t>
      </w:r>
      <w:r w:rsidR="00352497" w:rsidRPr="008F1C7D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BB47AA">
        <w:rPr>
          <w:rFonts w:ascii="Calibri" w:hAnsi="Calibri" w:cs="Calibri"/>
          <w:color w:val="000000" w:themeColor="text1"/>
          <w:sz w:val="22"/>
          <w:szCs w:val="22"/>
        </w:rPr>
        <w:t>– shodná částka je navržena pro rok následující. Z</w:t>
      </w:r>
      <w:r w:rsidR="00352497" w:rsidRPr="008F1C7D">
        <w:rPr>
          <w:rFonts w:ascii="Calibri" w:hAnsi="Calibri" w:cs="Calibri"/>
          <w:color w:val="000000" w:themeColor="text1"/>
          <w:sz w:val="22"/>
          <w:szCs w:val="22"/>
        </w:rPr>
        <w:t xml:space="preserve">e strany tajemnice komise bude </w:t>
      </w:r>
      <w:r w:rsidR="00BB47AA">
        <w:rPr>
          <w:rFonts w:ascii="Calibri" w:hAnsi="Calibri" w:cs="Calibri"/>
          <w:color w:val="000000" w:themeColor="text1"/>
          <w:sz w:val="22"/>
          <w:szCs w:val="22"/>
        </w:rPr>
        <w:t xml:space="preserve">pro upřesnění </w:t>
      </w:r>
      <w:r w:rsidR="00352497" w:rsidRPr="008F1C7D">
        <w:rPr>
          <w:rFonts w:ascii="Calibri" w:hAnsi="Calibri" w:cs="Calibri"/>
          <w:color w:val="000000" w:themeColor="text1"/>
          <w:sz w:val="22"/>
          <w:szCs w:val="22"/>
        </w:rPr>
        <w:t xml:space="preserve">do zápisu </w:t>
      </w:r>
      <w:r w:rsidR="008F1C7D">
        <w:rPr>
          <w:rFonts w:ascii="Calibri" w:hAnsi="Calibri" w:cs="Calibri"/>
          <w:color w:val="000000" w:themeColor="text1"/>
          <w:sz w:val="22"/>
          <w:szCs w:val="22"/>
        </w:rPr>
        <w:t>zapracova</w:t>
      </w:r>
      <w:r w:rsidR="00352497" w:rsidRPr="008F1C7D">
        <w:rPr>
          <w:rFonts w:ascii="Calibri" w:hAnsi="Calibri" w:cs="Calibri"/>
          <w:color w:val="000000" w:themeColor="text1"/>
          <w:sz w:val="22"/>
          <w:szCs w:val="22"/>
        </w:rPr>
        <w:t>n</w:t>
      </w:r>
      <w:r w:rsidR="008F1C7D">
        <w:rPr>
          <w:rFonts w:ascii="Calibri" w:hAnsi="Calibri" w:cs="Calibri"/>
          <w:color w:val="000000" w:themeColor="text1"/>
          <w:sz w:val="22"/>
          <w:szCs w:val="22"/>
        </w:rPr>
        <w:t>á</w:t>
      </w:r>
      <w:r w:rsidR="00352497" w:rsidRPr="008F1C7D">
        <w:rPr>
          <w:rFonts w:ascii="Calibri" w:hAnsi="Calibri" w:cs="Calibri"/>
          <w:color w:val="000000" w:themeColor="text1"/>
          <w:sz w:val="22"/>
          <w:szCs w:val="22"/>
        </w:rPr>
        <w:t xml:space="preserve"> také informace k projektům, u nichž příjemce dotaci vrátil (viz níže formou poznámky).</w:t>
      </w:r>
    </w:p>
    <w:p w14:paraId="2366C4CC" w14:textId="77777777" w:rsidR="008F1C7D" w:rsidRDefault="00352497" w:rsidP="00194D00">
      <w:pPr>
        <w:pStyle w:val="Zhlav"/>
        <w:jc w:val="both"/>
        <w:rPr>
          <w:rFonts w:ascii="Calibri" w:hAnsi="Calibri" w:cs="Calibri"/>
          <w:i/>
          <w:color w:val="000000" w:themeColor="text1"/>
          <w:sz w:val="22"/>
          <w:szCs w:val="22"/>
        </w:rPr>
      </w:pPr>
      <w:r w:rsidRPr="008F1C7D">
        <w:rPr>
          <w:rFonts w:ascii="Calibri" w:hAnsi="Calibri" w:cs="Calibri"/>
          <w:i/>
          <w:color w:val="000000" w:themeColor="text1"/>
          <w:sz w:val="22"/>
          <w:szCs w:val="22"/>
        </w:rPr>
        <w:t xml:space="preserve">Poznámka:  </w:t>
      </w:r>
    </w:p>
    <w:p w14:paraId="05ABD2A7" w14:textId="38987B62" w:rsidR="00194D00" w:rsidRPr="008F1C7D" w:rsidRDefault="00352497" w:rsidP="00194D00">
      <w:pPr>
        <w:pStyle w:val="Zhlav"/>
        <w:jc w:val="both"/>
        <w:rPr>
          <w:rFonts w:ascii="Calibri" w:hAnsi="Calibri" w:cs="Calibri"/>
          <w:i/>
          <w:color w:val="000000" w:themeColor="text1"/>
          <w:sz w:val="22"/>
          <w:szCs w:val="22"/>
        </w:rPr>
      </w:pPr>
      <w:r w:rsidRPr="008F1C7D">
        <w:rPr>
          <w:rFonts w:ascii="Calibri" w:hAnsi="Calibri" w:cs="Calibri"/>
          <w:i/>
          <w:color w:val="000000" w:themeColor="text1"/>
          <w:sz w:val="22"/>
          <w:szCs w:val="22"/>
        </w:rPr>
        <w:t>p</w:t>
      </w:r>
      <w:r w:rsidR="00194D00" w:rsidRPr="008F1C7D">
        <w:rPr>
          <w:rFonts w:ascii="Calibri" w:hAnsi="Calibri" w:cs="Calibri"/>
          <w:i/>
          <w:color w:val="000000" w:themeColor="text1"/>
          <w:sz w:val="22"/>
          <w:szCs w:val="22"/>
        </w:rPr>
        <w:t>řed podpisem dotačních smluv informovaly 2 spolky, že se rozhodly odstoupit od realizace projektu                  z  důvodu nízké výše přidělených částek, které by pokryly pouze minimum nákladů na realizaci projektů a jiný způsob financování nemají. Organizace tedy odstoupily od realizace a nedošlo k uzavření smlouvy. Jedn</w:t>
      </w:r>
      <w:r w:rsidR="00B9573B" w:rsidRPr="008F1C7D">
        <w:rPr>
          <w:rFonts w:ascii="Calibri" w:hAnsi="Calibri" w:cs="Calibri"/>
          <w:i/>
          <w:color w:val="000000" w:themeColor="text1"/>
          <w:sz w:val="22"/>
          <w:szCs w:val="22"/>
        </w:rPr>
        <w:t>alo</w:t>
      </w:r>
      <w:r w:rsidR="00194D00" w:rsidRPr="008F1C7D">
        <w:rPr>
          <w:rFonts w:ascii="Calibri" w:hAnsi="Calibri" w:cs="Calibri"/>
          <w:i/>
          <w:color w:val="000000" w:themeColor="text1"/>
          <w:sz w:val="22"/>
          <w:szCs w:val="22"/>
        </w:rPr>
        <w:t xml:space="preserve"> se o projekty v rámci dotačního programu pro oblast integrace cizinců:</w:t>
      </w:r>
    </w:p>
    <w:p w14:paraId="0BCDE2B4" w14:textId="188F84A4" w:rsidR="00194D00" w:rsidRPr="008F1C7D" w:rsidRDefault="00194D00" w:rsidP="00194D00">
      <w:pPr>
        <w:pStyle w:val="Zhlav"/>
        <w:jc w:val="both"/>
        <w:rPr>
          <w:rFonts w:ascii="Calibri" w:hAnsi="Calibri" w:cs="Calibri"/>
          <w:i/>
          <w:color w:val="000000" w:themeColor="text1"/>
          <w:sz w:val="22"/>
          <w:szCs w:val="22"/>
        </w:rPr>
      </w:pPr>
      <w:r w:rsidRPr="008F1C7D">
        <w:rPr>
          <w:rFonts w:ascii="Calibri" w:hAnsi="Calibri" w:cs="Calibri"/>
          <w:i/>
          <w:color w:val="000000" w:themeColor="text1"/>
          <w:sz w:val="22"/>
          <w:szCs w:val="22"/>
        </w:rPr>
        <w:t>ART MUNDO z.s. - schválená podpora ve výši 20 000,- Kč (projekt č. 3003)</w:t>
      </w:r>
      <w:r w:rsidR="00352497" w:rsidRPr="00352497">
        <w:rPr>
          <w:rFonts w:ascii="Calibri" w:hAnsi="Calibri" w:cs="Calibri"/>
          <w:i/>
          <w:color w:val="000000" w:themeColor="text1"/>
          <w:sz w:val="22"/>
          <w:szCs w:val="22"/>
        </w:rPr>
        <w:t xml:space="preserve"> a </w:t>
      </w:r>
      <w:r w:rsidRPr="008F1C7D">
        <w:rPr>
          <w:rFonts w:ascii="Calibri" w:hAnsi="Calibri" w:cs="Calibri"/>
          <w:i/>
          <w:color w:val="000000" w:themeColor="text1"/>
          <w:sz w:val="22"/>
          <w:szCs w:val="22"/>
        </w:rPr>
        <w:t>Sdružení pro integraci a migraci, o.p.s. - schválená podpora ve výši 60 000,- Kč (projekt č. 4004).</w:t>
      </w:r>
    </w:p>
    <w:p w14:paraId="7C2C7E09" w14:textId="4CC23E0F" w:rsidR="000B5D4F" w:rsidRPr="008F1C7D" w:rsidRDefault="000B5D4F" w:rsidP="00194D00">
      <w:pPr>
        <w:pStyle w:val="Zhlav"/>
        <w:jc w:val="both"/>
        <w:rPr>
          <w:rFonts w:ascii="Calibri" w:hAnsi="Calibri" w:cs="Calibri"/>
          <w:i/>
          <w:color w:val="000000" w:themeColor="text1"/>
          <w:sz w:val="22"/>
          <w:szCs w:val="22"/>
        </w:rPr>
      </w:pPr>
      <w:r w:rsidRPr="008F1C7D">
        <w:rPr>
          <w:rFonts w:ascii="Calibri" w:hAnsi="Calibri" w:cs="Calibri"/>
          <w:i/>
          <w:color w:val="000000" w:themeColor="text1"/>
          <w:sz w:val="22"/>
          <w:szCs w:val="22"/>
        </w:rPr>
        <w:t>Dále na jaře roku 2021 vrátily obratem další dotace</w:t>
      </w:r>
      <w:r w:rsidR="00855DBE" w:rsidRPr="008F1C7D">
        <w:rPr>
          <w:rFonts w:ascii="Calibri" w:hAnsi="Calibri" w:cs="Calibri"/>
          <w:i/>
          <w:color w:val="000000" w:themeColor="text1"/>
          <w:sz w:val="22"/>
          <w:szCs w:val="22"/>
        </w:rPr>
        <w:t xml:space="preserve"> 2 spolky z</w:t>
      </w:r>
      <w:r w:rsidR="00352497" w:rsidRPr="00352497">
        <w:rPr>
          <w:rFonts w:ascii="Calibri" w:hAnsi="Calibri" w:cs="Calibri"/>
          <w:i/>
          <w:color w:val="000000" w:themeColor="text1"/>
          <w:sz w:val="22"/>
          <w:szCs w:val="22"/>
        </w:rPr>
        <w:t> </w:t>
      </w:r>
      <w:r w:rsidR="00855DBE" w:rsidRPr="008F1C7D">
        <w:rPr>
          <w:rFonts w:ascii="Calibri" w:hAnsi="Calibri" w:cs="Calibri"/>
          <w:i/>
          <w:color w:val="000000" w:themeColor="text1"/>
          <w:sz w:val="22"/>
          <w:szCs w:val="22"/>
        </w:rPr>
        <w:t>důvodu</w:t>
      </w:r>
      <w:r w:rsidR="00352497">
        <w:rPr>
          <w:rFonts w:ascii="Calibri" w:hAnsi="Calibri" w:cs="Calibri"/>
          <w:i/>
          <w:color w:val="000000" w:themeColor="text1"/>
          <w:sz w:val="22"/>
          <w:szCs w:val="22"/>
        </w:rPr>
        <w:t>, že projekty nakonec nebudou realizovat</w:t>
      </w:r>
      <w:r w:rsidRPr="008F1C7D">
        <w:rPr>
          <w:rFonts w:ascii="Calibri" w:hAnsi="Calibri" w:cs="Calibri"/>
          <w:i/>
          <w:color w:val="000000" w:themeColor="text1"/>
          <w:sz w:val="22"/>
          <w:szCs w:val="22"/>
        </w:rPr>
        <w:t>:</w:t>
      </w:r>
      <w:r w:rsidR="008F1C7D">
        <w:rPr>
          <w:rFonts w:ascii="Calibri" w:hAnsi="Calibri" w:cs="Calibri"/>
          <w:i/>
          <w:color w:val="000000" w:themeColor="text1"/>
          <w:sz w:val="22"/>
          <w:szCs w:val="22"/>
        </w:rPr>
        <w:t xml:space="preserve"> </w:t>
      </w:r>
    </w:p>
    <w:p w14:paraId="3E298E49" w14:textId="1DF37B77" w:rsidR="000B5D4F" w:rsidRPr="008F1C7D" w:rsidRDefault="000B5D4F" w:rsidP="00194D00">
      <w:pPr>
        <w:pStyle w:val="Zhlav"/>
        <w:jc w:val="both"/>
        <w:rPr>
          <w:rFonts w:ascii="Calibri" w:hAnsi="Calibri" w:cs="Calibri"/>
          <w:i/>
          <w:color w:val="000000" w:themeColor="text1"/>
          <w:sz w:val="22"/>
          <w:szCs w:val="22"/>
        </w:rPr>
      </w:pPr>
      <w:r w:rsidRPr="008F1C7D">
        <w:rPr>
          <w:rFonts w:ascii="Calibri" w:hAnsi="Calibri" w:cs="Calibri"/>
          <w:i/>
          <w:color w:val="000000" w:themeColor="text1"/>
          <w:sz w:val="22"/>
          <w:szCs w:val="22"/>
        </w:rPr>
        <w:t xml:space="preserve">„INFO-DRÁČEK“, z.s.  </w:t>
      </w:r>
      <w:r w:rsidR="00855DBE" w:rsidRPr="008F1C7D">
        <w:rPr>
          <w:rFonts w:ascii="Calibri" w:hAnsi="Calibri" w:cs="Calibri"/>
          <w:i/>
          <w:color w:val="000000" w:themeColor="text1"/>
          <w:sz w:val="22"/>
          <w:szCs w:val="22"/>
        </w:rPr>
        <w:t>-</w:t>
      </w:r>
      <w:r w:rsidRPr="008F1C7D">
        <w:rPr>
          <w:rFonts w:ascii="Calibri" w:hAnsi="Calibri" w:cs="Calibri"/>
          <w:i/>
          <w:color w:val="000000" w:themeColor="text1"/>
          <w:sz w:val="22"/>
          <w:szCs w:val="22"/>
        </w:rPr>
        <w:t xml:space="preserve"> 30 000,- Kč</w:t>
      </w:r>
      <w:r w:rsidR="00855DBE" w:rsidRPr="008F1C7D">
        <w:rPr>
          <w:rFonts w:ascii="Calibri" w:hAnsi="Calibri" w:cs="Calibri"/>
          <w:i/>
          <w:color w:val="000000" w:themeColor="text1"/>
          <w:sz w:val="22"/>
          <w:szCs w:val="22"/>
        </w:rPr>
        <w:t xml:space="preserve"> (projekt č. 3015)</w:t>
      </w:r>
      <w:r w:rsidR="00352497">
        <w:rPr>
          <w:rFonts w:ascii="Calibri" w:hAnsi="Calibri" w:cs="Calibri"/>
          <w:i/>
          <w:color w:val="000000" w:themeColor="text1"/>
          <w:sz w:val="22"/>
          <w:szCs w:val="22"/>
        </w:rPr>
        <w:t xml:space="preserve"> a </w:t>
      </w:r>
      <w:r w:rsidRPr="008F1C7D">
        <w:rPr>
          <w:rFonts w:ascii="Calibri" w:hAnsi="Calibri" w:cs="Calibri"/>
          <w:i/>
          <w:color w:val="000000" w:themeColor="text1"/>
          <w:sz w:val="22"/>
          <w:szCs w:val="22"/>
        </w:rPr>
        <w:t>Asociace bulharských spolků</w:t>
      </w:r>
      <w:r w:rsidR="00855DBE" w:rsidRPr="008F1C7D">
        <w:rPr>
          <w:rFonts w:ascii="Calibri" w:hAnsi="Calibri" w:cs="Calibri"/>
          <w:i/>
          <w:color w:val="000000" w:themeColor="text1"/>
          <w:sz w:val="22"/>
          <w:szCs w:val="22"/>
        </w:rPr>
        <w:t xml:space="preserve"> v ČR z.s. - 20 000,- Kč (projekt č. 1002)</w:t>
      </w:r>
    </w:p>
    <w:p w14:paraId="0B61C5A3" w14:textId="77777777" w:rsidR="00E1210C" w:rsidRPr="008F1C7D" w:rsidRDefault="00E1210C" w:rsidP="00194D00">
      <w:pPr>
        <w:pStyle w:val="Zhlav"/>
        <w:jc w:val="both"/>
        <w:rPr>
          <w:rFonts w:ascii="Calibri" w:hAnsi="Calibri" w:cs="Calibri"/>
          <w:i/>
          <w:color w:val="000000" w:themeColor="text1"/>
          <w:sz w:val="22"/>
          <w:szCs w:val="22"/>
        </w:rPr>
      </w:pPr>
    </w:p>
    <w:p w14:paraId="55763118" w14:textId="1DEE5066" w:rsidR="009F1519" w:rsidRPr="008F1C7D" w:rsidRDefault="0010755F" w:rsidP="009F1519">
      <w:pPr>
        <w:jc w:val="both"/>
        <w:rPr>
          <w:rFonts w:ascii="Calibri" w:hAnsi="Calibri" w:cs="Calibri"/>
          <w:i/>
          <w:color w:val="000000" w:themeColor="text1"/>
          <w:sz w:val="22"/>
          <w:szCs w:val="22"/>
        </w:rPr>
      </w:pPr>
      <w:r w:rsidRPr="008F1C7D">
        <w:rPr>
          <w:rFonts w:ascii="Calibri" w:hAnsi="Calibri" w:cs="Calibri"/>
          <w:i/>
          <w:color w:val="000000" w:themeColor="text1"/>
          <w:sz w:val="22"/>
          <w:szCs w:val="22"/>
        </w:rPr>
        <w:t>Celkový z</w:t>
      </w:r>
      <w:r w:rsidR="00855DBE" w:rsidRPr="008F1C7D">
        <w:rPr>
          <w:rFonts w:ascii="Calibri" w:hAnsi="Calibri" w:cs="Calibri"/>
          <w:i/>
          <w:color w:val="000000" w:themeColor="text1"/>
          <w:sz w:val="22"/>
          <w:szCs w:val="22"/>
        </w:rPr>
        <w:t>ůstatek tedy činil k 30.11.2021 -  153 000,- Kč</w:t>
      </w:r>
      <w:r w:rsidR="009F1519" w:rsidRPr="008F1C7D">
        <w:rPr>
          <w:rFonts w:ascii="Calibri" w:hAnsi="Calibri" w:cs="Calibri"/>
          <w:i/>
          <w:color w:val="000000" w:themeColor="text1"/>
          <w:sz w:val="22"/>
          <w:szCs w:val="22"/>
        </w:rPr>
        <w:t xml:space="preserve"> (poznámka: zůstatek finančních prostředků z </w:t>
      </w:r>
      <w:r w:rsidR="00352497">
        <w:rPr>
          <w:rFonts w:ascii="Calibri" w:hAnsi="Calibri" w:cs="Calibri"/>
          <w:i/>
          <w:color w:val="000000" w:themeColor="text1"/>
          <w:sz w:val="22"/>
          <w:szCs w:val="22"/>
        </w:rPr>
        <w:t>dotačních</w:t>
      </w:r>
      <w:r w:rsidR="009F1519" w:rsidRPr="008F1C7D">
        <w:rPr>
          <w:rFonts w:ascii="Calibri" w:hAnsi="Calibri" w:cs="Calibri"/>
          <w:i/>
          <w:color w:val="000000" w:themeColor="text1"/>
          <w:sz w:val="22"/>
          <w:szCs w:val="22"/>
        </w:rPr>
        <w:t xml:space="preserve"> řízení z roku 2021 k 31.12.2021 činí 90 000,- Kč</w:t>
      </w:r>
      <w:r w:rsidR="00352497">
        <w:rPr>
          <w:rFonts w:ascii="Calibri" w:hAnsi="Calibri" w:cs="Calibri"/>
          <w:i/>
          <w:color w:val="000000" w:themeColor="text1"/>
          <w:sz w:val="22"/>
          <w:szCs w:val="22"/>
        </w:rPr>
        <w:t xml:space="preserve">, a to s ohledem na poskytnutí individuální účelové dotace k řešení </w:t>
      </w:r>
      <w:r w:rsidR="008F1C7D">
        <w:rPr>
          <w:rFonts w:ascii="Calibri" w:hAnsi="Calibri" w:cs="Calibri"/>
          <w:i/>
          <w:color w:val="000000" w:themeColor="text1"/>
          <w:sz w:val="22"/>
          <w:szCs w:val="22"/>
        </w:rPr>
        <w:t>mimořádné</w:t>
      </w:r>
      <w:r w:rsidR="00352497">
        <w:rPr>
          <w:rFonts w:ascii="Calibri" w:hAnsi="Calibri" w:cs="Calibri"/>
          <w:i/>
          <w:color w:val="000000" w:themeColor="text1"/>
          <w:sz w:val="22"/>
          <w:szCs w:val="22"/>
        </w:rPr>
        <w:t xml:space="preserve"> situace na ÚMČ Praha 9  – viz níže</w:t>
      </w:r>
      <w:r w:rsidR="009F1519" w:rsidRPr="008F1C7D">
        <w:rPr>
          <w:rFonts w:ascii="Calibri" w:hAnsi="Calibri" w:cs="Calibri"/>
          <w:i/>
          <w:color w:val="000000" w:themeColor="text1"/>
          <w:sz w:val="22"/>
          <w:szCs w:val="22"/>
        </w:rPr>
        <w:t>).</w:t>
      </w:r>
    </w:p>
    <w:p w14:paraId="0C257E48" w14:textId="1AFEE3E9" w:rsidR="00855DBE" w:rsidRPr="008F1C7D" w:rsidRDefault="00855DBE" w:rsidP="00194D00">
      <w:pPr>
        <w:pStyle w:val="Zhlav"/>
        <w:jc w:val="both"/>
        <w:rPr>
          <w:rFonts w:ascii="Calibri" w:hAnsi="Calibri" w:cs="Calibri"/>
          <w:color w:val="FF0000"/>
          <w:sz w:val="22"/>
          <w:szCs w:val="22"/>
        </w:rPr>
      </w:pPr>
    </w:p>
    <w:p w14:paraId="7DCD64BE" w14:textId="3F7A2A07" w:rsidR="00787E1C" w:rsidRDefault="00855DBE" w:rsidP="00194D00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</w:t>
      </w:r>
      <w:r w:rsidR="00787E1C">
        <w:rPr>
          <w:rFonts w:ascii="Calibri" w:hAnsi="Calibri" w:cs="Calibri"/>
          <w:sz w:val="22"/>
          <w:szCs w:val="22"/>
        </w:rPr>
        <w:t xml:space="preserve">onečné vyúčtování </w:t>
      </w:r>
      <w:r>
        <w:rPr>
          <w:rFonts w:ascii="Calibri" w:hAnsi="Calibri" w:cs="Calibri"/>
          <w:sz w:val="22"/>
          <w:szCs w:val="22"/>
        </w:rPr>
        <w:t xml:space="preserve">všech projektů </w:t>
      </w:r>
      <w:r w:rsidR="00787E1C">
        <w:rPr>
          <w:rFonts w:ascii="Calibri" w:hAnsi="Calibri" w:cs="Calibri"/>
          <w:sz w:val="22"/>
          <w:szCs w:val="22"/>
        </w:rPr>
        <w:t xml:space="preserve">bude </w:t>
      </w:r>
      <w:r w:rsidR="008A729B">
        <w:rPr>
          <w:rFonts w:ascii="Calibri" w:hAnsi="Calibri" w:cs="Calibri"/>
          <w:sz w:val="22"/>
          <w:szCs w:val="22"/>
        </w:rPr>
        <w:t>zpracováno</w:t>
      </w:r>
      <w:r w:rsidR="00787E1C">
        <w:rPr>
          <w:rFonts w:ascii="Calibri" w:hAnsi="Calibri" w:cs="Calibri"/>
          <w:sz w:val="22"/>
          <w:szCs w:val="22"/>
        </w:rPr>
        <w:t xml:space="preserve"> až </w:t>
      </w:r>
      <w:r>
        <w:rPr>
          <w:rFonts w:ascii="Calibri" w:hAnsi="Calibri" w:cs="Calibri"/>
          <w:sz w:val="22"/>
          <w:szCs w:val="22"/>
        </w:rPr>
        <w:t>během</w:t>
      </w:r>
      <w:r w:rsidR="00787E1C">
        <w:rPr>
          <w:rFonts w:ascii="Calibri" w:hAnsi="Calibri" w:cs="Calibri"/>
          <w:sz w:val="22"/>
          <w:szCs w:val="22"/>
        </w:rPr>
        <w:t> únor</w:t>
      </w:r>
      <w:r>
        <w:rPr>
          <w:rFonts w:ascii="Calibri" w:hAnsi="Calibri" w:cs="Calibri"/>
          <w:sz w:val="22"/>
          <w:szCs w:val="22"/>
        </w:rPr>
        <w:t>a</w:t>
      </w:r>
      <w:r w:rsidR="00787E1C">
        <w:rPr>
          <w:rFonts w:ascii="Calibri" w:hAnsi="Calibri" w:cs="Calibri"/>
          <w:sz w:val="22"/>
          <w:szCs w:val="22"/>
        </w:rPr>
        <w:t xml:space="preserve"> </w:t>
      </w:r>
      <w:r w:rsidR="0010755F">
        <w:rPr>
          <w:rFonts w:ascii="Calibri" w:hAnsi="Calibri" w:cs="Calibri"/>
          <w:sz w:val="22"/>
          <w:szCs w:val="22"/>
        </w:rPr>
        <w:t xml:space="preserve">2022 </w:t>
      </w:r>
      <w:r w:rsidR="00787E1C">
        <w:rPr>
          <w:rFonts w:ascii="Calibri" w:hAnsi="Calibri" w:cs="Calibri"/>
          <w:sz w:val="22"/>
          <w:szCs w:val="22"/>
        </w:rPr>
        <w:t>po odevzdání všech vyúčtování projektů</w:t>
      </w:r>
      <w:r w:rsidR="0010755F">
        <w:rPr>
          <w:rFonts w:ascii="Calibri" w:hAnsi="Calibri" w:cs="Calibri"/>
          <w:sz w:val="22"/>
          <w:szCs w:val="22"/>
        </w:rPr>
        <w:t xml:space="preserve"> s tím, že pokud by byla zjištěna závažná pochybění ze strany příjemců, kteří budou mít ze strany komise doporučenou podporu také na rok 2022, bude komise informována a situace hned řešena</w:t>
      </w:r>
      <w:r w:rsidR="00787E1C">
        <w:rPr>
          <w:rFonts w:ascii="Calibri" w:hAnsi="Calibri" w:cs="Calibri"/>
          <w:sz w:val="22"/>
          <w:szCs w:val="22"/>
        </w:rPr>
        <w:t>. Termín finančního vypořádání dotac</w:t>
      </w:r>
      <w:r w:rsidR="0010755F">
        <w:rPr>
          <w:rFonts w:ascii="Calibri" w:hAnsi="Calibri" w:cs="Calibri"/>
          <w:sz w:val="22"/>
          <w:szCs w:val="22"/>
        </w:rPr>
        <w:t>í</w:t>
      </w:r>
      <w:r w:rsidR="00787E1C">
        <w:rPr>
          <w:rFonts w:ascii="Calibri" w:hAnsi="Calibri" w:cs="Calibri"/>
          <w:sz w:val="22"/>
          <w:szCs w:val="22"/>
        </w:rPr>
        <w:t xml:space="preserve"> je 31.1.2022.</w:t>
      </w:r>
    </w:p>
    <w:p w14:paraId="44ED3FC9" w14:textId="77777777" w:rsidR="00855DBE" w:rsidRDefault="00855DBE" w:rsidP="00194D00">
      <w:pPr>
        <w:jc w:val="both"/>
        <w:rPr>
          <w:rFonts w:ascii="Calibri" w:hAnsi="Calibri" w:cs="Calibri"/>
          <w:sz w:val="22"/>
          <w:szCs w:val="22"/>
        </w:rPr>
      </w:pPr>
    </w:p>
    <w:p w14:paraId="1AA4E273" w14:textId="646156E8" w:rsidR="00E90EF8" w:rsidRDefault="00855DBE" w:rsidP="00855DBE">
      <w:pPr>
        <w:jc w:val="both"/>
        <w:rPr>
          <w:rFonts w:ascii="Calibri" w:hAnsi="Calibri" w:cs="Calibri"/>
          <w:sz w:val="22"/>
          <w:szCs w:val="22"/>
        </w:rPr>
      </w:pPr>
      <w:r w:rsidRPr="000D28A0">
        <w:rPr>
          <w:rFonts w:ascii="Calibri" w:hAnsi="Calibri" w:cs="Calibri"/>
          <w:sz w:val="22"/>
          <w:szCs w:val="22"/>
        </w:rPr>
        <w:t xml:space="preserve">Mgr. Hajná </w:t>
      </w:r>
      <w:r>
        <w:rPr>
          <w:rFonts w:ascii="Calibri" w:hAnsi="Calibri" w:cs="Calibri"/>
          <w:sz w:val="22"/>
          <w:szCs w:val="22"/>
        </w:rPr>
        <w:t xml:space="preserve">dále </w:t>
      </w:r>
      <w:r w:rsidRPr="000D28A0">
        <w:rPr>
          <w:rFonts w:ascii="Calibri" w:hAnsi="Calibri" w:cs="Calibri"/>
          <w:sz w:val="22"/>
          <w:szCs w:val="22"/>
        </w:rPr>
        <w:t xml:space="preserve">informovala o </w:t>
      </w:r>
      <w:r>
        <w:rPr>
          <w:rFonts w:ascii="Calibri" w:hAnsi="Calibri" w:cs="Calibri"/>
          <w:sz w:val="22"/>
          <w:szCs w:val="22"/>
        </w:rPr>
        <w:t xml:space="preserve">poskytnutí individuální účelové dotace na aktivity v oblasti národnostních menšin </w:t>
      </w:r>
      <w:r w:rsidR="0010755F">
        <w:rPr>
          <w:rFonts w:ascii="Calibri" w:hAnsi="Calibri" w:cs="Calibri"/>
          <w:sz w:val="22"/>
          <w:szCs w:val="22"/>
        </w:rPr>
        <w:t>spolku</w:t>
      </w:r>
      <w:r>
        <w:rPr>
          <w:rFonts w:ascii="Calibri" w:hAnsi="Calibri" w:cs="Calibri"/>
          <w:sz w:val="22"/>
          <w:szCs w:val="22"/>
        </w:rPr>
        <w:t xml:space="preserve"> RomPraha, z.s. na realizaci projektu „Zavedení a průběh terénní práce pro přistěhované romské rodiny ze Slovenské republiky v lokalitě Praha 9“. Celková požadovaná částka byla 179 827,- Kč. Poskytnutí dotace schválila RHMP svým usnesením   č. 3123 dne 13.12.2021 v celkové výši 168 000,- Kč. Na tuto účelovou dotaci byl</w:t>
      </w:r>
      <w:r w:rsidR="00E90EF8">
        <w:rPr>
          <w:rFonts w:ascii="Calibri" w:hAnsi="Calibri" w:cs="Calibri"/>
          <w:sz w:val="22"/>
          <w:szCs w:val="22"/>
        </w:rPr>
        <w:t>y</w:t>
      </w:r>
      <w:r>
        <w:rPr>
          <w:rFonts w:ascii="Calibri" w:hAnsi="Calibri" w:cs="Calibri"/>
          <w:sz w:val="22"/>
          <w:szCs w:val="22"/>
        </w:rPr>
        <w:t xml:space="preserve"> použit</w:t>
      </w:r>
      <w:r w:rsidR="00E90EF8">
        <w:rPr>
          <w:rFonts w:ascii="Calibri" w:hAnsi="Calibri" w:cs="Calibri"/>
          <w:sz w:val="22"/>
          <w:szCs w:val="22"/>
        </w:rPr>
        <w:t>y finanční prostředky ze zůstatku v rámci alokace na individuální dotace a částečně z vrácených nečerpaných finančních prostředků alokovaných na granty.</w:t>
      </w:r>
      <w:r w:rsidR="001F6DCD">
        <w:rPr>
          <w:rFonts w:ascii="Calibri" w:hAnsi="Calibri" w:cs="Calibri"/>
          <w:sz w:val="22"/>
          <w:szCs w:val="22"/>
        </w:rPr>
        <w:t xml:space="preserve"> Tyto prostředky by nebyly již jinak čerpány v rámci letošního rozpočtu pro oblast národnostních menšin a budou určeny na pomoc v této mimořádné </w:t>
      </w:r>
      <w:r w:rsidR="0010755F">
        <w:rPr>
          <w:rFonts w:ascii="Calibri" w:hAnsi="Calibri" w:cs="Calibri"/>
          <w:sz w:val="22"/>
          <w:szCs w:val="22"/>
        </w:rPr>
        <w:t xml:space="preserve">krizové </w:t>
      </w:r>
      <w:r w:rsidR="001F6DCD">
        <w:rPr>
          <w:rFonts w:ascii="Calibri" w:hAnsi="Calibri" w:cs="Calibri"/>
          <w:sz w:val="22"/>
          <w:szCs w:val="22"/>
        </w:rPr>
        <w:t>situaci.</w:t>
      </w:r>
      <w:r w:rsidR="00C43CB0">
        <w:rPr>
          <w:rFonts w:ascii="Calibri" w:hAnsi="Calibri" w:cs="Calibri"/>
          <w:sz w:val="22"/>
          <w:szCs w:val="22"/>
        </w:rPr>
        <w:t xml:space="preserve"> Projekt bude též spolufinancovat MČ Praha 9.</w:t>
      </w:r>
      <w:r w:rsidR="0010755F">
        <w:rPr>
          <w:rFonts w:ascii="Calibri" w:hAnsi="Calibri" w:cs="Calibri"/>
          <w:sz w:val="22"/>
          <w:szCs w:val="22"/>
        </w:rPr>
        <w:t xml:space="preserve"> </w:t>
      </w:r>
      <w:r w:rsidR="001F6DCD">
        <w:rPr>
          <w:rFonts w:ascii="Calibri" w:hAnsi="Calibri" w:cs="Calibri"/>
          <w:sz w:val="22"/>
          <w:szCs w:val="22"/>
        </w:rPr>
        <w:t xml:space="preserve">Mgr. Hajná </w:t>
      </w:r>
      <w:r w:rsidR="0010755F">
        <w:rPr>
          <w:rFonts w:ascii="Calibri" w:hAnsi="Calibri" w:cs="Calibri"/>
          <w:sz w:val="22"/>
          <w:szCs w:val="22"/>
        </w:rPr>
        <w:t xml:space="preserve">připomenula, že </w:t>
      </w:r>
      <w:r w:rsidR="009F1519">
        <w:rPr>
          <w:rFonts w:ascii="Calibri" w:hAnsi="Calibri" w:cs="Calibri"/>
          <w:sz w:val="22"/>
          <w:szCs w:val="22"/>
        </w:rPr>
        <w:t xml:space="preserve">byl </w:t>
      </w:r>
      <w:r w:rsidR="001F6DCD">
        <w:rPr>
          <w:rFonts w:ascii="Calibri" w:hAnsi="Calibri" w:cs="Calibri"/>
          <w:sz w:val="22"/>
          <w:szCs w:val="22"/>
        </w:rPr>
        <w:t xml:space="preserve">všem členům komise </w:t>
      </w:r>
      <w:r w:rsidR="009F1519">
        <w:rPr>
          <w:rFonts w:ascii="Calibri" w:hAnsi="Calibri" w:cs="Calibri"/>
          <w:sz w:val="22"/>
          <w:szCs w:val="22"/>
        </w:rPr>
        <w:t xml:space="preserve">zaslán </w:t>
      </w:r>
      <w:r w:rsidR="001F6DCD">
        <w:rPr>
          <w:rFonts w:ascii="Calibri" w:hAnsi="Calibri" w:cs="Calibri"/>
          <w:sz w:val="22"/>
          <w:szCs w:val="22"/>
        </w:rPr>
        <w:t>informační e-mail, ve kterém požádala členy komise o</w:t>
      </w:r>
      <w:r w:rsidR="00C43CB0">
        <w:rPr>
          <w:rFonts w:ascii="Calibri" w:hAnsi="Calibri" w:cs="Calibri"/>
          <w:sz w:val="22"/>
          <w:szCs w:val="22"/>
        </w:rPr>
        <w:t xml:space="preserve"> stanovisko</w:t>
      </w:r>
      <w:r w:rsidR="001F6DCD">
        <w:rPr>
          <w:rFonts w:ascii="Calibri" w:hAnsi="Calibri" w:cs="Calibri"/>
          <w:sz w:val="22"/>
          <w:szCs w:val="22"/>
        </w:rPr>
        <w:t>, zda s podporou souhlasí.</w:t>
      </w:r>
      <w:r>
        <w:rPr>
          <w:rFonts w:ascii="Calibri" w:hAnsi="Calibri" w:cs="Calibri"/>
          <w:sz w:val="22"/>
          <w:szCs w:val="22"/>
        </w:rPr>
        <w:t xml:space="preserve"> </w:t>
      </w:r>
      <w:r w:rsidR="001F6DCD">
        <w:rPr>
          <w:rFonts w:ascii="Calibri" w:hAnsi="Calibri" w:cs="Calibri"/>
          <w:sz w:val="22"/>
          <w:szCs w:val="22"/>
        </w:rPr>
        <w:t xml:space="preserve">Z 12 členů komise </w:t>
      </w:r>
      <w:r w:rsidR="00C43CB0">
        <w:rPr>
          <w:rFonts w:ascii="Calibri" w:hAnsi="Calibri" w:cs="Calibri"/>
          <w:sz w:val="22"/>
          <w:szCs w:val="22"/>
        </w:rPr>
        <w:t>8 členů</w:t>
      </w:r>
      <w:r w:rsidR="009F1519">
        <w:rPr>
          <w:rFonts w:ascii="Calibri" w:hAnsi="Calibri" w:cs="Calibri"/>
          <w:sz w:val="22"/>
          <w:szCs w:val="22"/>
        </w:rPr>
        <w:t xml:space="preserve"> (tj. nadpoloviční většina)</w:t>
      </w:r>
      <w:r w:rsidR="00C43CB0">
        <w:rPr>
          <w:rFonts w:ascii="Calibri" w:hAnsi="Calibri" w:cs="Calibri"/>
          <w:sz w:val="22"/>
          <w:szCs w:val="22"/>
        </w:rPr>
        <w:t xml:space="preserve"> </w:t>
      </w:r>
      <w:r w:rsidR="001F6DCD">
        <w:rPr>
          <w:rFonts w:ascii="Calibri" w:hAnsi="Calibri" w:cs="Calibri"/>
          <w:sz w:val="22"/>
          <w:szCs w:val="22"/>
        </w:rPr>
        <w:t xml:space="preserve">podporu </w:t>
      </w:r>
      <w:r w:rsidR="009F1519">
        <w:rPr>
          <w:rFonts w:ascii="Calibri" w:hAnsi="Calibri" w:cs="Calibri"/>
          <w:sz w:val="22"/>
          <w:szCs w:val="22"/>
        </w:rPr>
        <w:t>doporučilo</w:t>
      </w:r>
      <w:r w:rsidR="001F6DCD">
        <w:rPr>
          <w:rFonts w:ascii="Calibri" w:hAnsi="Calibri" w:cs="Calibri"/>
          <w:sz w:val="22"/>
          <w:szCs w:val="22"/>
        </w:rPr>
        <w:t xml:space="preserve">, zbývající </w:t>
      </w:r>
      <w:r w:rsidR="009F1519">
        <w:rPr>
          <w:rFonts w:ascii="Calibri" w:hAnsi="Calibri" w:cs="Calibri"/>
          <w:sz w:val="22"/>
          <w:szCs w:val="22"/>
        </w:rPr>
        <w:t xml:space="preserve">4 členové stanovisko nezaslali (tj. </w:t>
      </w:r>
      <w:r w:rsidR="001F6DCD">
        <w:rPr>
          <w:rFonts w:ascii="Calibri" w:hAnsi="Calibri" w:cs="Calibri"/>
          <w:sz w:val="22"/>
          <w:szCs w:val="22"/>
        </w:rPr>
        <w:t>zdrželi</w:t>
      </w:r>
      <w:r w:rsidR="009F1519">
        <w:rPr>
          <w:rFonts w:ascii="Calibri" w:hAnsi="Calibri" w:cs="Calibri"/>
          <w:sz w:val="22"/>
          <w:szCs w:val="22"/>
        </w:rPr>
        <w:t xml:space="preserve"> se)</w:t>
      </w:r>
      <w:r w:rsidR="001F6DCD">
        <w:rPr>
          <w:rFonts w:ascii="Calibri" w:hAnsi="Calibri" w:cs="Calibri"/>
          <w:sz w:val="22"/>
          <w:szCs w:val="22"/>
        </w:rPr>
        <w:t>.</w:t>
      </w:r>
      <w:r w:rsidR="00C43CB0">
        <w:rPr>
          <w:rFonts w:ascii="Calibri" w:hAnsi="Calibri" w:cs="Calibri"/>
          <w:sz w:val="22"/>
          <w:szCs w:val="22"/>
        </w:rPr>
        <w:t xml:space="preserve"> Tento projekt se bude </w:t>
      </w:r>
      <w:r w:rsidR="009F1519">
        <w:rPr>
          <w:rFonts w:ascii="Calibri" w:hAnsi="Calibri" w:cs="Calibri"/>
          <w:sz w:val="22"/>
          <w:szCs w:val="22"/>
        </w:rPr>
        <w:t xml:space="preserve">i ve spolupráci s MČ Praha 9 </w:t>
      </w:r>
      <w:r w:rsidR="00C43CB0">
        <w:rPr>
          <w:rFonts w:ascii="Calibri" w:hAnsi="Calibri" w:cs="Calibri"/>
          <w:sz w:val="22"/>
          <w:szCs w:val="22"/>
        </w:rPr>
        <w:t xml:space="preserve">průběžně monitorovat </w:t>
      </w:r>
      <w:r w:rsidR="009F1519">
        <w:rPr>
          <w:rFonts w:ascii="Calibri" w:hAnsi="Calibri" w:cs="Calibri"/>
          <w:sz w:val="22"/>
          <w:szCs w:val="22"/>
        </w:rPr>
        <w:t xml:space="preserve">(vyhodnocení dopadu a důkladný monitoring byl doporučen i při vyjádření komise při elektronickém </w:t>
      </w:r>
      <w:r w:rsidR="008F1C7D">
        <w:rPr>
          <w:rFonts w:ascii="Calibri" w:hAnsi="Calibri" w:cs="Calibri"/>
          <w:sz w:val="22"/>
          <w:szCs w:val="22"/>
        </w:rPr>
        <w:t>zasílání</w:t>
      </w:r>
      <w:r w:rsidR="009F1519">
        <w:rPr>
          <w:rFonts w:ascii="Calibri" w:hAnsi="Calibri" w:cs="Calibri"/>
          <w:sz w:val="22"/>
          <w:szCs w:val="22"/>
        </w:rPr>
        <w:t xml:space="preserve"> stanoviska) </w:t>
      </w:r>
      <w:r w:rsidR="00C43CB0">
        <w:rPr>
          <w:rFonts w:ascii="Calibri" w:hAnsi="Calibri" w:cs="Calibri"/>
          <w:sz w:val="22"/>
          <w:szCs w:val="22"/>
        </w:rPr>
        <w:t xml:space="preserve">a </w:t>
      </w:r>
      <w:r w:rsidR="009F1519">
        <w:rPr>
          <w:rFonts w:ascii="Calibri" w:hAnsi="Calibri" w:cs="Calibri"/>
          <w:sz w:val="22"/>
          <w:szCs w:val="22"/>
        </w:rPr>
        <w:t xml:space="preserve">přislíbila, že rovněž </w:t>
      </w:r>
      <w:r w:rsidR="00C43CB0">
        <w:rPr>
          <w:rFonts w:ascii="Calibri" w:hAnsi="Calibri" w:cs="Calibri"/>
          <w:sz w:val="22"/>
          <w:szCs w:val="22"/>
        </w:rPr>
        <w:t>požádá zástupce sp</w:t>
      </w:r>
      <w:r w:rsidR="00DA0E8E">
        <w:rPr>
          <w:rFonts w:ascii="Calibri" w:hAnsi="Calibri" w:cs="Calibri"/>
          <w:sz w:val="22"/>
          <w:szCs w:val="22"/>
        </w:rPr>
        <w:t>o</w:t>
      </w:r>
      <w:r w:rsidR="00C43CB0">
        <w:rPr>
          <w:rFonts w:ascii="Calibri" w:hAnsi="Calibri" w:cs="Calibri"/>
          <w:sz w:val="22"/>
          <w:szCs w:val="22"/>
        </w:rPr>
        <w:t>lku RomPraha</w:t>
      </w:r>
      <w:r w:rsidR="00DA0E8E">
        <w:rPr>
          <w:rFonts w:ascii="Calibri" w:hAnsi="Calibri" w:cs="Calibri"/>
          <w:sz w:val="22"/>
          <w:szCs w:val="22"/>
        </w:rPr>
        <w:t xml:space="preserve">, </w:t>
      </w:r>
      <w:r w:rsidR="009F1519">
        <w:rPr>
          <w:rFonts w:ascii="Calibri" w:hAnsi="Calibri" w:cs="Calibri"/>
          <w:sz w:val="22"/>
          <w:szCs w:val="22"/>
        </w:rPr>
        <w:t xml:space="preserve">z.s., aby </w:t>
      </w:r>
      <w:r w:rsidR="00DA0E8E">
        <w:rPr>
          <w:rFonts w:ascii="Calibri" w:hAnsi="Calibri" w:cs="Calibri"/>
          <w:sz w:val="22"/>
          <w:szCs w:val="22"/>
        </w:rPr>
        <w:t xml:space="preserve">na </w:t>
      </w:r>
      <w:r w:rsidR="009F1519">
        <w:rPr>
          <w:rFonts w:ascii="Calibri" w:hAnsi="Calibri" w:cs="Calibri"/>
          <w:sz w:val="22"/>
          <w:szCs w:val="22"/>
        </w:rPr>
        <w:t xml:space="preserve">některém </w:t>
      </w:r>
      <w:r w:rsidR="00DA0E8E">
        <w:rPr>
          <w:rFonts w:ascii="Calibri" w:hAnsi="Calibri" w:cs="Calibri"/>
          <w:sz w:val="22"/>
          <w:szCs w:val="22"/>
        </w:rPr>
        <w:t>jednání komise</w:t>
      </w:r>
      <w:r w:rsidR="009F1519">
        <w:rPr>
          <w:rFonts w:ascii="Calibri" w:hAnsi="Calibri" w:cs="Calibri"/>
          <w:sz w:val="22"/>
          <w:szCs w:val="22"/>
        </w:rPr>
        <w:t xml:space="preserve"> byl zařazen bod k informování o</w:t>
      </w:r>
      <w:r w:rsidR="00DA0E8E">
        <w:rPr>
          <w:rFonts w:ascii="Calibri" w:hAnsi="Calibri" w:cs="Calibri"/>
          <w:sz w:val="22"/>
          <w:szCs w:val="22"/>
        </w:rPr>
        <w:t xml:space="preserve"> průběhu</w:t>
      </w:r>
      <w:r w:rsidR="009F1519">
        <w:rPr>
          <w:rFonts w:ascii="Calibri" w:hAnsi="Calibri" w:cs="Calibri"/>
          <w:sz w:val="22"/>
          <w:szCs w:val="22"/>
        </w:rPr>
        <w:t xml:space="preserve"> a výstupech </w:t>
      </w:r>
      <w:r w:rsidR="00DA0E8E">
        <w:rPr>
          <w:rFonts w:ascii="Calibri" w:hAnsi="Calibri" w:cs="Calibri"/>
          <w:sz w:val="22"/>
          <w:szCs w:val="22"/>
        </w:rPr>
        <w:t xml:space="preserve">realizace tohoto projektu. </w:t>
      </w:r>
    </w:p>
    <w:p w14:paraId="42A0C306" w14:textId="77777777" w:rsidR="00DA0E8E" w:rsidRDefault="00DA0E8E" w:rsidP="00855DBE">
      <w:pPr>
        <w:jc w:val="both"/>
        <w:rPr>
          <w:rFonts w:ascii="Calibri" w:hAnsi="Calibri" w:cs="Calibri"/>
          <w:sz w:val="22"/>
          <w:szCs w:val="22"/>
        </w:rPr>
      </w:pPr>
    </w:p>
    <w:p w14:paraId="152773DB" w14:textId="6207B51E" w:rsidR="00166229" w:rsidRDefault="00CA76E9" w:rsidP="00166229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966940">
        <w:rPr>
          <w:rFonts w:ascii="Calibri" w:hAnsi="Calibri" w:cs="Calibri"/>
          <w:color w:val="000000"/>
          <w:sz w:val="22"/>
          <w:szCs w:val="22"/>
        </w:rPr>
        <w:t xml:space="preserve">Předseda komise informoval o </w:t>
      </w:r>
      <w:r w:rsidR="006F2E9A">
        <w:rPr>
          <w:rFonts w:ascii="Calibri" w:hAnsi="Calibri" w:cs="Calibri"/>
          <w:color w:val="000000"/>
          <w:sz w:val="22"/>
          <w:szCs w:val="22"/>
        </w:rPr>
        <w:t xml:space="preserve">postupu hodnocení projektů. Pracovníci </w:t>
      </w:r>
      <w:r w:rsidR="00D33E9F">
        <w:rPr>
          <w:rFonts w:ascii="Calibri" w:hAnsi="Calibri" w:cs="Calibri"/>
          <w:color w:val="000000"/>
          <w:sz w:val="22"/>
          <w:szCs w:val="22"/>
        </w:rPr>
        <w:t xml:space="preserve">KUC MHMP - </w:t>
      </w:r>
      <w:r w:rsidR="006F2E9A">
        <w:rPr>
          <w:rFonts w:ascii="Calibri" w:hAnsi="Calibri" w:cs="Calibri"/>
          <w:color w:val="000000"/>
          <w:sz w:val="22"/>
          <w:szCs w:val="22"/>
        </w:rPr>
        <w:t>oddělení národnostních menšin a cizinců</w:t>
      </w:r>
      <w:r w:rsidR="003F5675">
        <w:rPr>
          <w:rFonts w:ascii="Calibri" w:hAnsi="Calibri" w:cs="Calibri"/>
          <w:color w:val="000000"/>
          <w:sz w:val="22"/>
          <w:szCs w:val="22"/>
        </w:rPr>
        <w:t xml:space="preserve"> zajistili potřebnou administraci </w:t>
      </w:r>
      <w:r w:rsidR="009F1519">
        <w:rPr>
          <w:rFonts w:ascii="Calibri" w:hAnsi="Calibri" w:cs="Calibri"/>
          <w:color w:val="000000"/>
          <w:sz w:val="22"/>
          <w:szCs w:val="22"/>
        </w:rPr>
        <w:t xml:space="preserve">dotačního </w:t>
      </w:r>
      <w:r w:rsidR="003F5675">
        <w:rPr>
          <w:rFonts w:ascii="Calibri" w:hAnsi="Calibri" w:cs="Calibri"/>
          <w:color w:val="000000"/>
          <w:sz w:val="22"/>
          <w:szCs w:val="22"/>
        </w:rPr>
        <w:t>řízení dle schválených podmínek</w:t>
      </w:r>
      <w:r w:rsidR="006204C2">
        <w:rPr>
          <w:rFonts w:ascii="Calibri" w:hAnsi="Calibri" w:cs="Calibri"/>
          <w:color w:val="000000"/>
          <w:sz w:val="22"/>
          <w:szCs w:val="22"/>
        </w:rPr>
        <w:t xml:space="preserve"> (Usnesením RHMP č. 1990 ze dne 30.8.2021)</w:t>
      </w:r>
      <w:r w:rsidR="003F5675">
        <w:rPr>
          <w:rFonts w:ascii="Calibri" w:hAnsi="Calibri" w:cs="Calibri"/>
          <w:color w:val="000000"/>
          <w:sz w:val="22"/>
          <w:szCs w:val="22"/>
        </w:rPr>
        <w:t xml:space="preserve">, zajistili zpracování podkladů pro jednání komise a provedli rovněž kontrolu formálních náležitostí </w:t>
      </w:r>
      <w:r w:rsidR="006204C2">
        <w:rPr>
          <w:rFonts w:ascii="Calibri" w:hAnsi="Calibri" w:cs="Calibri"/>
          <w:color w:val="000000"/>
          <w:sz w:val="22"/>
          <w:szCs w:val="22"/>
        </w:rPr>
        <w:t xml:space="preserve">u všech </w:t>
      </w:r>
      <w:r w:rsidR="003F5675">
        <w:rPr>
          <w:rFonts w:ascii="Calibri" w:hAnsi="Calibri" w:cs="Calibri"/>
          <w:color w:val="000000"/>
          <w:sz w:val="22"/>
          <w:szCs w:val="22"/>
        </w:rPr>
        <w:t>podaných žádostí o dotaci</w:t>
      </w:r>
      <w:r w:rsidR="006204C2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6204C2" w:rsidRPr="008F1C7D">
        <w:rPr>
          <w:rFonts w:ascii="Calibri" w:hAnsi="Calibri" w:cs="Calibri"/>
          <w:i/>
          <w:color w:val="000000"/>
          <w:sz w:val="22"/>
          <w:szCs w:val="22"/>
        </w:rPr>
        <w:t>(</w:t>
      </w:r>
      <w:r w:rsidR="006204C2">
        <w:rPr>
          <w:rFonts w:ascii="Calibri" w:hAnsi="Calibri" w:cs="Calibri"/>
          <w:i/>
          <w:color w:val="000000"/>
          <w:sz w:val="22"/>
          <w:szCs w:val="22"/>
        </w:rPr>
        <w:t xml:space="preserve">poznámka: </w:t>
      </w:r>
      <w:r w:rsidR="006204C2" w:rsidRPr="008F1C7D">
        <w:rPr>
          <w:rFonts w:ascii="Calibri" w:hAnsi="Calibri" w:cs="Calibri"/>
          <w:i/>
          <w:color w:val="000000"/>
          <w:sz w:val="22"/>
          <w:szCs w:val="22"/>
        </w:rPr>
        <w:t>o zjištěních byla podána informace v průběhu jednání u konkrétních projektů ze strany referentů</w:t>
      </w:r>
      <w:r w:rsidR="006204C2">
        <w:rPr>
          <w:rFonts w:ascii="Calibri" w:hAnsi="Calibri" w:cs="Calibri"/>
          <w:i/>
          <w:color w:val="000000"/>
          <w:sz w:val="22"/>
          <w:szCs w:val="22"/>
        </w:rPr>
        <w:t>)</w:t>
      </w:r>
      <w:r w:rsidR="003F5675">
        <w:rPr>
          <w:rFonts w:ascii="Calibri" w:hAnsi="Calibri" w:cs="Calibri"/>
          <w:color w:val="000000"/>
          <w:sz w:val="22"/>
          <w:szCs w:val="22"/>
        </w:rPr>
        <w:t xml:space="preserve">. </w:t>
      </w:r>
      <w:r w:rsidR="003F5675" w:rsidRPr="00E52B4D">
        <w:rPr>
          <w:rFonts w:asciiTheme="minorHAnsi" w:hAnsiTheme="minorHAnsi" w:cstheme="minorHAnsi"/>
          <w:color w:val="000000"/>
          <w:sz w:val="22"/>
          <w:szCs w:val="22"/>
        </w:rPr>
        <w:t xml:space="preserve">Dále připomenul, že </w:t>
      </w:r>
      <w:r w:rsidR="00194D00">
        <w:rPr>
          <w:rFonts w:asciiTheme="minorHAnsi" w:hAnsiTheme="minorHAnsi" w:cstheme="minorHAnsi"/>
          <w:color w:val="000000"/>
          <w:sz w:val="22"/>
          <w:szCs w:val="22"/>
        </w:rPr>
        <w:t>9</w:t>
      </w:r>
      <w:r w:rsidR="003F5675" w:rsidRPr="00E52B4D">
        <w:rPr>
          <w:rFonts w:asciiTheme="minorHAnsi" w:hAnsiTheme="minorHAnsi" w:cstheme="minorHAnsi"/>
          <w:bCs/>
          <w:sz w:val="22"/>
          <w:szCs w:val="22"/>
        </w:rPr>
        <w:t>.</w:t>
      </w:r>
      <w:r w:rsidR="00E1210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3F5675" w:rsidRPr="00E52B4D">
        <w:rPr>
          <w:rFonts w:asciiTheme="minorHAnsi" w:hAnsiTheme="minorHAnsi" w:cstheme="minorHAnsi"/>
          <w:bCs/>
          <w:sz w:val="22"/>
          <w:szCs w:val="22"/>
        </w:rPr>
        <w:t>12.</w:t>
      </w:r>
      <w:r w:rsidR="00DF6C80">
        <w:rPr>
          <w:rFonts w:asciiTheme="minorHAnsi" w:hAnsiTheme="minorHAnsi" w:cstheme="minorHAnsi"/>
          <w:bCs/>
          <w:sz w:val="22"/>
          <w:szCs w:val="22"/>
        </w:rPr>
        <w:t xml:space="preserve"> 202</w:t>
      </w:r>
      <w:r w:rsidR="00787E1C">
        <w:rPr>
          <w:rFonts w:asciiTheme="minorHAnsi" w:hAnsiTheme="minorHAnsi" w:cstheme="minorHAnsi"/>
          <w:bCs/>
          <w:sz w:val="22"/>
          <w:szCs w:val="22"/>
        </w:rPr>
        <w:t>1</w:t>
      </w:r>
      <w:r w:rsidR="003F5675" w:rsidRPr="00E52B4D">
        <w:rPr>
          <w:rFonts w:asciiTheme="minorHAnsi" w:hAnsiTheme="minorHAnsi" w:cstheme="minorHAnsi"/>
          <w:bCs/>
          <w:sz w:val="22"/>
          <w:szCs w:val="22"/>
        </w:rPr>
        <w:t xml:space="preserve"> se měli možnost</w:t>
      </w:r>
      <w:r w:rsidR="00C62439">
        <w:rPr>
          <w:rFonts w:asciiTheme="minorHAnsi" w:hAnsiTheme="minorHAnsi" w:cstheme="minorHAnsi"/>
          <w:bCs/>
          <w:sz w:val="22"/>
          <w:szCs w:val="22"/>
        </w:rPr>
        <w:t xml:space="preserve"> seznámit</w:t>
      </w:r>
      <w:r w:rsidR="003F5675" w:rsidRPr="00E52B4D">
        <w:rPr>
          <w:rFonts w:asciiTheme="minorHAnsi" w:hAnsiTheme="minorHAnsi" w:cstheme="minorHAnsi"/>
          <w:bCs/>
          <w:sz w:val="22"/>
          <w:szCs w:val="22"/>
        </w:rPr>
        <w:t xml:space="preserve"> členové komise se všemi projekty podanými v rámci </w:t>
      </w:r>
      <w:r w:rsidR="009F1519">
        <w:rPr>
          <w:rFonts w:asciiTheme="minorHAnsi" w:hAnsiTheme="minorHAnsi" w:cstheme="minorHAnsi"/>
          <w:bCs/>
          <w:sz w:val="22"/>
          <w:szCs w:val="22"/>
        </w:rPr>
        <w:t>dotačního</w:t>
      </w:r>
      <w:r w:rsidR="009F1519" w:rsidRPr="00E52B4D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3F5675" w:rsidRPr="00E52B4D">
        <w:rPr>
          <w:rFonts w:asciiTheme="minorHAnsi" w:hAnsiTheme="minorHAnsi" w:cstheme="minorHAnsi"/>
          <w:bCs/>
          <w:sz w:val="22"/>
          <w:szCs w:val="22"/>
        </w:rPr>
        <w:t>řízení</w:t>
      </w:r>
      <w:r w:rsidR="003F567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F1519">
        <w:rPr>
          <w:rFonts w:asciiTheme="minorHAnsi" w:hAnsiTheme="minorHAnsi" w:cstheme="minorHAnsi"/>
          <w:bCs/>
          <w:sz w:val="22"/>
          <w:szCs w:val="22"/>
        </w:rPr>
        <w:t xml:space="preserve">na rok 2022 </w:t>
      </w:r>
      <w:r w:rsidR="003F5675">
        <w:rPr>
          <w:rFonts w:asciiTheme="minorHAnsi" w:hAnsiTheme="minorHAnsi" w:cstheme="minorHAnsi"/>
          <w:bCs/>
          <w:sz w:val="22"/>
          <w:szCs w:val="22"/>
        </w:rPr>
        <w:t>– pracovní skupina komise</w:t>
      </w:r>
      <w:r w:rsidR="0050153E">
        <w:rPr>
          <w:rFonts w:asciiTheme="minorHAnsi" w:hAnsiTheme="minorHAnsi" w:cstheme="minorHAnsi"/>
          <w:bCs/>
          <w:sz w:val="22"/>
          <w:szCs w:val="22"/>
        </w:rPr>
        <w:t xml:space="preserve"> ve složení </w:t>
      </w:r>
      <w:r w:rsidR="0050153E" w:rsidRPr="0050153E">
        <w:rPr>
          <w:rFonts w:asciiTheme="minorHAnsi" w:hAnsiTheme="minorHAnsi" w:cstheme="minorHAnsi"/>
          <w:bCs/>
          <w:sz w:val="22"/>
          <w:szCs w:val="22"/>
        </w:rPr>
        <w:t>Ing. Jakob Hurrle</w:t>
      </w:r>
      <w:r w:rsidR="006B7F9C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6B7F9C" w:rsidRPr="006B7F9C">
        <w:rPr>
          <w:rFonts w:asciiTheme="minorHAnsi" w:hAnsiTheme="minorHAnsi" w:cstheme="minorHAnsi"/>
          <w:bCs/>
          <w:sz w:val="22"/>
          <w:szCs w:val="22"/>
        </w:rPr>
        <w:t>Mgr. Jiří Knitl</w:t>
      </w:r>
      <w:r w:rsidR="006B7F9C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6B7F9C" w:rsidRPr="006B7F9C">
        <w:rPr>
          <w:rFonts w:asciiTheme="minorHAnsi" w:hAnsiTheme="minorHAnsi" w:cstheme="minorHAnsi"/>
          <w:bCs/>
          <w:sz w:val="22"/>
          <w:szCs w:val="22"/>
        </w:rPr>
        <w:t>Mgr. Jana Hajná</w:t>
      </w:r>
      <w:r w:rsidR="006B7F9C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6B7F9C" w:rsidRPr="006B7F9C">
        <w:rPr>
          <w:rFonts w:asciiTheme="minorHAnsi" w:hAnsiTheme="minorHAnsi" w:cstheme="minorHAnsi"/>
          <w:bCs/>
          <w:sz w:val="22"/>
          <w:szCs w:val="22"/>
        </w:rPr>
        <w:t>RNDr. Milan Pospíšil</w:t>
      </w:r>
      <w:r w:rsidR="006B7F9C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6B7F9C" w:rsidRPr="006B7F9C">
        <w:rPr>
          <w:rFonts w:asciiTheme="minorHAnsi" w:hAnsiTheme="minorHAnsi" w:cstheme="minorHAnsi"/>
          <w:bCs/>
          <w:sz w:val="22"/>
          <w:szCs w:val="22"/>
        </w:rPr>
        <w:t>Mgr. Jan Kepka, Ing. Inga Petryčka</w:t>
      </w:r>
      <w:r w:rsidR="006B7F9C">
        <w:rPr>
          <w:rFonts w:asciiTheme="minorHAnsi" w:hAnsiTheme="minorHAnsi" w:cstheme="minorHAnsi"/>
          <w:bCs/>
          <w:sz w:val="22"/>
          <w:szCs w:val="22"/>
        </w:rPr>
        <w:t>,</w:t>
      </w:r>
      <w:r w:rsidR="0019098D">
        <w:rPr>
          <w:rFonts w:asciiTheme="minorHAnsi" w:hAnsiTheme="minorHAnsi" w:cstheme="minorHAnsi"/>
          <w:bCs/>
          <w:sz w:val="22"/>
          <w:szCs w:val="22"/>
        </w:rPr>
        <w:t xml:space="preserve"> Mgr. Denisa Černohousová</w:t>
      </w:r>
      <w:r w:rsidR="003F5675" w:rsidRPr="00E52B4D">
        <w:rPr>
          <w:rFonts w:asciiTheme="minorHAnsi" w:hAnsiTheme="minorHAnsi" w:cstheme="minorHAnsi"/>
          <w:bCs/>
          <w:sz w:val="22"/>
          <w:szCs w:val="22"/>
        </w:rPr>
        <w:t>.</w:t>
      </w:r>
      <w:r w:rsidR="003F5675">
        <w:t xml:space="preserve"> </w:t>
      </w:r>
      <w:r w:rsidR="003F5675" w:rsidRPr="00E52B4D">
        <w:rPr>
          <w:rFonts w:asciiTheme="minorHAnsi" w:hAnsiTheme="minorHAnsi" w:cstheme="minorHAnsi"/>
          <w:sz w:val="22"/>
          <w:szCs w:val="22"/>
        </w:rPr>
        <w:t>Hlavním účelem byla také výměna informací se zástupc</w:t>
      </w:r>
      <w:r w:rsidR="00E474E6">
        <w:rPr>
          <w:rFonts w:asciiTheme="minorHAnsi" w:hAnsiTheme="minorHAnsi" w:cstheme="minorHAnsi"/>
          <w:sz w:val="22"/>
          <w:szCs w:val="22"/>
        </w:rPr>
        <w:t xml:space="preserve">i státních institucí, a to s vazbou na dotační tituly a projekty podávané pravidelně rovněž na jejich resortech. </w:t>
      </w:r>
      <w:r w:rsidR="00166229">
        <w:rPr>
          <w:rFonts w:ascii="Calibri" w:hAnsi="Calibri" w:cs="Calibri"/>
          <w:color w:val="000000"/>
          <w:sz w:val="22"/>
          <w:szCs w:val="22"/>
        </w:rPr>
        <w:t xml:space="preserve">Tím bylo možné zajistit potřebné upřesnění informací k projektům realizovaným v předchozím období – výstupy a </w:t>
      </w:r>
      <w:r w:rsidR="00166229" w:rsidRPr="00966940">
        <w:rPr>
          <w:rFonts w:ascii="Calibri" w:hAnsi="Calibri" w:cs="Calibri"/>
          <w:color w:val="000000"/>
          <w:sz w:val="22"/>
          <w:szCs w:val="22"/>
        </w:rPr>
        <w:t>činnost jednotlivých subjektů (žadatelů) v roce 20</w:t>
      </w:r>
      <w:r w:rsidR="00166229">
        <w:rPr>
          <w:rFonts w:ascii="Calibri" w:hAnsi="Calibri" w:cs="Calibri"/>
          <w:color w:val="000000"/>
          <w:sz w:val="22"/>
          <w:szCs w:val="22"/>
        </w:rPr>
        <w:t>2</w:t>
      </w:r>
      <w:r w:rsidR="0019098D">
        <w:rPr>
          <w:rFonts w:ascii="Calibri" w:hAnsi="Calibri" w:cs="Calibri"/>
          <w:color w:val="000000"/>
          <w:sz w:val="22"/>
          <w:szCs w:val="22"/>
        </w:rPr>
        <w:t>1</w:t>
      </w:r>
      <w:r w:rsidR="00166229">
        <w:rPr>
          <w:rFonts w:ascii="Calibri" w:hAnsi="Calibri" w:cs="Calibri"/>
          <w:color w:val="000000"/>
          <w:sz w:val="22"/>
          <w:szCs w:val="22"/>
        </w:rPr>
        <w:t>, stejně jako kontrolu údajů uvedených v podaných projektech pro rok následující, zejména případnou duplicitu položek ekonomické rozvahy projektů, pokud bylo žádáno u dotačních titulů MVČR, ÚV ČR apod.</w:t>
      </w:r>
    </w:p>
    <w:p w14:paraId="292BB889" w14:textId="5520FB32" w:rsidR="00C22A27" w:rsidRDefault="009A15A2" w:rsidP="009A15A2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966940">
        <w:rPr>
          <w:rFonts w:ascii="Calibri" w:hAnsi="Calibri" w:cs="Calibri"/>
          <w:color w:val="000000"/>
          <w:sz w:val="22"/>
          <w:szCs w:val="22"/>
        </w:rPr>
        <w:lastRenderedPageBreak/>
        <w:t xml:space="preserve">Současně měla </w:t>
      </w:r>
      <w:r w:rsidR="00DA0E8E">
        <w:rPr>
          <w:rFonts w:ascii="Calibri" w:hAnsi="Calibri" w:cs="Calibri"/>
          <w:color w:val="000000"/>
          <w:sz w:val="22"/>
          <w:szCs w:val="22"/>
        </w:rPr>
        <w:t xml:space="preserve">pracovní skupina </w:t>
      </w:r>
      <w:r w:rsidRPr="00966940">
        <w:rPr>
          <w:rFonts w:ascii="Calibri" w:hAnsi="Calibri" w:cs="Calibri"/>
          <w:color w:val="000000"/>
          <w:sz w:val="22"/>
          <w:szCs w:val="22"/>
        </w:rPr>
        <w:t xml:space="preserve">komise k dispozici </w:t>
      </w:r>
      <w:r w:rsidR="00DF6C80">
        <w:rPr>
          <w:rFonts w:ascii="Calibri" w:hAnsi="Calibri" w:cs="Calibri"/>
          <w:color w:val="000000"/>
          <w:sz w:val="22"/>
          <w:szCs w:val="22"/>
        </w:rPr>
        <w:t xml:space="preserve">u všech projektů </w:t>
      </w:r>
      <w:r w:rsidRPr="00966940">
        <w:rPr>
          <w:rFonts w:ascii="Calibri" w:hAnsi="Calibri" w:cs="Calibri"/>
          <w:color w:val="000000"/>
          <w:sz w:val="22"/>
          <w:szCs w:val="22"/>
        </w:rPr>
        <w:t>vyjádření nezávis</w:t>
      </w:r>
      <w:r>
        <w:rPr>
          <w:rFonts w:ascii="Calibri" w:hAnsi="Calibri" w:cs="Calibri"/>
          <w:color w:val="000000"/>
          <w:sz w:val="22"/>
          <w:szCs w:val="22"/>
        </w:rPr>
        <w:t xml:space="preserve">lých </w:t>
      </w:r>
      <w:r w:rsidR="00DE4DF3">
        <w:rPr>
          <w:rFonts w:ascii="Calibri" w:hAnsi="Calibri" w:cs="Calibri"/>
          <w:color w:val="000000"/>
          <w:sz w:val="22"/>
          <w:szCs w:val="22"/>
        </w:rPr>
        <w:t xml:space="preserve">externích </w:t>
      </w:r>
      <w:r>
        <w:rPr>
          <w:rFonts w:ascii="Calibri" w:hAnsi="Calibri" w:cs="Calibri"/>
          <w:color w:val="000000"/>
          <w:sz w:val="22"/>
          <w:szCs w:val="22"/>
        </w:rPr>
        <w:t>odborníků</w:t>
      </w:r>
      <w:r w:rsidR="00D24749">
        <w:rPr>
          <w:rFonts w:ascii="Calibri" w:hAnsi="Calibri" w:cs="Calibri"/>
          <w:color w:val="000000"/>
          <w:sz w:val="22"/>
          <w:szCs w:val="22"/>
        </w:rPr>
        <w:t xml:space="preserve"> -</w:t>
      </w:r>
      <w:r w:rsidRPr="00966940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 xml:space="preserve">Mgr. Hajná </w:t>
      </w:r>
      <w:r w:rsidR="000B55D7">
        <w:rPr>
          <w:rFonts w:ascii="Calibri" w:hAnsi="Calibri" w:cs="Calibri"/>
          <w:color w:val="000000"/>
          <w:sz w:val="22"/>
          <w:szCs w:val="22"/>
        </w:rPr>
        <w:t>informovala o externích odbornících, kteří hodnotili</w:t>
      </w:r>
      <w:r w:rsidR="00453139">
        <w:rPr>
          <w:rFonts w:ascii="Calibri" w:hAnsi="Calibri" w:cs="Calibri"/>
          <w:color w:val="000000"/>
          <w:sz w:val="22"/>
          <w:szCs w:val="22"/>
        </w:rPr>
        <w:t xml:space="preserve"> všechny</w:t>
      </w:r>
      <w:r w:rsidR="000B55D7">
        <w:rPr>
          <w:rFonts w:ascii="Calibri" w:hAnsi="Calibri" w:cs="Calibri"/>
          <w:color w:val="000000"/>
          <w:sz w:val="22"/>
          <w:szCs w:val="22"/>
        </w:rPr>
        <w:t xml:space="preserve"> projekty</w:t>
      </w:r>
      <w:r w:rsidR="00D24749">
        <w:rPr>
          <w:rFonts w:ascii="Calibri" w:hAnsi="Calibri" w:cs="Calibri"/>
          <w:color w:val="000000"/>
          <w:sz w:val="22"/>
          <w:szCs w:val="22"/>
        </w:rPr>
        <w:t xml:space="preserve"> (výběr v souladu s podmínkami </w:t>
      </w:r>
      <w:r w:rsidR="009F1519">
        <w:rPr>
          <w:rFonts w:ascii="Calibri" w:hAnsi="Calibri" w:cs="Calibri"/>
          <w:color w:val="000000"/>
          <w:sz w:val="22"/>
          <w:szCs w:val="22"/>
        </w:rPr>
        <w:t xml:space="preserve">dotačního </w:t>
      </w:r>
      <w:r w:rsidR="00D24749">
        <w:rPr>
          <w:rFonts w:ascii="Calibri" w:hAnsi="Calibri" w:cs="Calibri"/>
          <w:color w:val="000000"/>
          <w:sz w:val="22"/>
          <w:szCs w:val="22"/>
        </w:rPr>
        <w:t>řízení odborem KUC MHMP)</w:t>
      </w:r>
      <w:r>
        <w:rPr>
          <w:rFonts w:ascii="Calibri" w:hAnsi="Calibri" w:cs="Calibri"/>
          <w:color w:val="000000"/>
          <w:sz w:val="22"/>
          <w:szCs w:val="22"/>
        </w:rPr>
        <w:t>.</w:t>
      </w:r>
      <w:r w:rsidR="00E1210C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D24749" w:rsidRPr="006204C2">
        <w:rPr>
          <w:rFonts w:ascii="Calibri" w:hAnsi="Calibri" w:cs="Calibri"/>
          <w:color w:val="000000"/>
          <w:sz w:val="22"/>
          <w:szCs w:val="22"/>
        </w:rPr>
        <w:t>Externí</w:t>
      </w:r>
      <w:r w:rsidR="00D24749" w:rsidRPr="005F13BA">
        <w:rPr>
          <w:rFonts w:ascii="Calibri" w:hAnsi="Calibri" w:cs="Calibri"/>
          <w:color w:val="000000"/>
          <w:sz w:val="22"/>
          <w:szCs w:val="22"/>
        </w:rPr>
        <w:t xml:space="preserve"> hodnotitelé hodnotili projekty do formulářů k tomu určeným se stanovenými kritérii uvedenými v podmínkách </w:t>
      </w:r>
      <w:r w:rsidR="006204C2" w:rsidRPr="008F1C7D">
        <w:rPr>
          <w:rFonts w:ascii="Calibri" w:hAnsi="Calibri" w:cs="Calibri"/>
          <w:color w:val="000000"/>
          <w:sz w:val="22"/>
          <w:szCs w:val="22"/>
        </w:rPr>
        <w:t>dotačních</w:t>
      </w:r>
      <w:r w:rsidR="006204C2" w:rsidRPr="005F13BA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D24749" w:rsidRPr="005F13BA">
        <w:rPr>
          <w:rFonts w:ascii="Calibri" w:hAnsi="Calibri" w:cs="Calibri"/>
          <w:color w:val="000000"/>
          <w:sz w:val="22"/>
          <w:szCs w:val="22"/>
        </w:rPr>
        <w:t>řízení</w:t>
      </w:r>
      <w:r w:rsidR="006204C2">
        <w:rPr>
          <w:rFonts w:ascii="Calibri" w:hAnsi="Calibri" w:cs="Calibri"/>
          <w:color w:val="000000"/>
          <w:sz w:val="22"/>
          <w:szCs w:val="22"/>
        </w:rPr>
        <w:t xml:space="preserve"> a posudky jsou k dispozici pro možnost hodnocení ze strany komise.</w:t>
      </w:r>
    </w:p>
    <w:p w14:paraId="791A3E20" w14:textId="02A4B0AB" w:rsidR="0019098D" w:rsidRDefault="008C47EC" w:rsidP="009A15A2">
      <w:pPr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Mgr. </w:t>
      </w:r>
      <w:r w:rsidR="009F1519">
        <w:rPr>
          <w:rFonts w:ascii="Calibri" w:hAnsi="Calibri" w:cs="Calibri"/>
          <w:color w:val="000000"/>
          <w:sz w:val="22"/>
          <w:szCs w:val="22"/>
        </w:rPr>
        <w:t>H</w:t>
      </w:r>
      <w:r>
        <w:rPr>
          <w:rFonts w:ascii="Calibri" w:hAnsi="Calibri" w:cs="Calibri"/>
          <w:color w:val="000000"/>
          <w:sz w:val="22"/>
          <w:szCs w:val="22"/>
        </w:rPr>
        <w:t xml:space="preserve">ajná dále </w:t>
      </w:r>
      <w:r w:rsidR="008036AC">
        <w:rPr>
          <w:rFonts w:ascii="Calibri" w:hAnsi="Calibri" w:cs="Calibri"/>
          <w:color w:val="000000"/>
          <w:sz w:val="22"/>
          <w:szCs w:val="22"/>
        </w:rPr>
        <w:t>upozornila</w:t>
      </w:r>
      <w:r w:rsidR="009F1519">
        <w:rPr>
          <w:rFonts w:ascii="Calibri" w:hAnsi="Calibri" w:cs="Calibri"/>
          <w:color w:val="000000"/>
          <w:sz w:val="22"/>
          <w:szCs w:val="22"/>
        </w:rPr>
        <w:t xml:space="preserve">, že v souladu s požadavkem ze strany </w:t>
      </w:r>
      <w:r>
        <w:rPr>
          <w:rFonts w:ascii="Calibri" w:hAnsi="Calibri" w:cs="Calibri"/>
          <w:color w:val="000000"/>
          <w:sz w:val="22"/>
          <w:szCs w:val="22"/>
        </w:rPr>
        <w:t xml:space="preserve">odboru </w:t>
      </w:r>
      <w:r w:rsidR="009F1519">
        <w:rPr>
          <w:rFonts w:ascii="Calibri" w:hAnsi="Calibri" w:cs="Calibri"/>
          <w:color w:val="000000"/>
          <w:sz w:val="22"/>
          <w:szCs w:val="22"/>
        </w:rPr>
        <w:t>LEG MHMP</w:t>
      </w:r>
      <w:r>
        <w:rPr>
          <w:rFonts w:ascii="Calibri" w:hAnsi="Calibri" w:cs="Calibri"/>
          <w:color w:val="000000"/>
          <w:sz w:val="22"/>
          <w:szCs w:val="22"/>
        </w:rPr>
        <w:t>,</w:t>
      </w:r>
      <w:r w:rsidR="00095418">
        <w:rPr>
          <w:rFonts w:ascii="Calibri" w:hAnsi="Calibri" w:cs="Calibri"/>
          <w:color w:val="000000"/>
          <w:sz w:val="22"/>
          <w:szCs w:val="22"/>
        </w:rPr>
        <w:t xml:space="preserve"> není možné přeřadit mezi jednotlivými vyhlašovanými programy projekt </w:t>
      </w:r>
      <w:r w:rsidR="00F93529">
        <w:rPr>
          <w:rFonts w:ascii="Calibri" w:hAnsi="Calibri" w:cs="Calibri"/>
          <w:color w:val="000000"/>
          <w:sz w:val="22"/>
          <w:szCs w:val="22"/>
        </w:rPr>
        <w:t>žadatel</w:t>
      </w:r>
      <w:r w:rsidR="00095418">
        <w:rPr>
          <w:rFonts w:ascii="Calibri" w:hAnsi="Calibri" w:cs="Calibri"/>
          <w:color w:val="000000"/>
          <w:sz w:val="22"/>
          <w:szCs w:val="22"/>
        </w:rPr>
        <w:t xml:space="preserve">e, který </w:t>
      </w:r>
      <w:r w:rsidR="006C30A3">
        <w:rPr>
          <w:rFonts w:ascii="Calibri" w:hAnsi="Calibri" w:cs="Calibri"/>
          <w:color w:val="000000"/>
          <w:sz w:val="22"/>
          <w:szCs w:val="22"/>
        </w:rPr>
        <w:t>podá žádost v nesprávném programu</w:t>
      </w:r>
      <w:r w:rsidR="00095418">
        <w:rPr>
          <w:rFonts w:ascii="Calibri" w:hAnsi="Calibri" w:cs="Calibri"/>
          <w:color w:val="000000"/>
          <w:sz w:val="22"/>
          <w:szCs w:val="22"/>
        </w:rPr>
        <w:t xml:space="preserve"> (tj. projekt podaný v programu nevhodném pro daný projekt, je </w:t>
      </w:r>
      <w:r>
        <w:rPr>
          <w:rFonts w:ascii="Calibri" w:hAnsi="Calibri" w:cs="Calibri"/>
          <w:color w:val="000000"/>
          <w:sz w:val="22"/>
          <w:szCs w:val="22"/>
        </w:rPr>
        <w:t xml:space="preserve">možné </w:t>
      </w:r>
      <w:r w:rsidR="00095418">
        <w:rPr>
          <w:rFonts w:ascii="Calibri" w:hAnsi="Calibri" w:cs="Calibri"/>
          <w:color w:val="000000"/>
          <w:sz w:val="22"/>
          <w:szCs w:val="22"/>
        </w:rPr>
        <w:t xml:space="preserve">pouze případně </w:t>
      </w:r>
      <w:r>
        <w:rPr>
          <w:rFonts w:ascii="Calibri" w:hAnsi="Calibri" w:cs="Calibri"/>
          <w:color w:val="000000"/>
          <w:sz w:val="22"/>
          <w:szCs w:val="22"/>
        </w:rPr>
        <w:t>podat jako individuální dotaci</w:t>
      </w:r>
      <w:r w:rsidR="00095418">
        <w:rPr>
          <w:rFonts w:ascii="Calibri" w:hAnsi="Calibri" w:cs="Calibri"/>
          <w:color w:val="000000"/>
          <w:sz w:val="22"/>
          <w:szCs w:val="22"/>
        </w:rPr>
        <w:t>)</w:t>
      </w:r>
      <w:r w:rsidR="006C30A3">
        <w:rPr>
          <w:rFonts w:ascii="Calibri" w:hAnsi="Calibri" w:cs="Calibri"/>
          <w:color w:val="000000"/>
          <w:sz w:val="22"/>
          <w:szCs w:val="22"/>
        </w:rPr>
        <w:t xml:space="preserve">. </w:t>
      </w:r>
    </w:p>
    <w:p w14:paraId="35D3B749" w14:textId="0C6B0388" w:rsidR="008C47EC" w:rsidRDefault="008C47EC" w:rsidP="008C47EC">
      <w:pPr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Dále informovala o zrušení </w:t>
      </w:r>
      <w:r w:rsidR="008036AC">
        <w:rPr>
          <w:rFonts w:ascii="Calibri" w:hAnsi="Calibri" w:cs="Calibri"/>
          <w:color w:val="000000"/>
          <w:sz w:val="22"/>
          <w:szCs w:val="22"/>
        </w:rPr>
        <w:t>víceletého financování formou dotací, konkrétně O</w:t>
      </w:r>
      <w:r>
        <w:rPr>
          <w:rFonts w:ascii="Calibri" w:hAnsi="Calibri" w:cs="Calibri"/>
          <w:color w:val="000000"/>
          <w:sz w:val="22"/>
          <w:szCs w:val="22"/>
        </w:rPr>
        <w:t xml:space="preserve">kruhu III. </w:t>
      </w:r>
      <w:r w:rsidRPr="00166229">
        <w:rPr>
          <w:rFonts w:ascii="Calibri" w:hAnsi="Calibri" w:cs="Calibri"/>
          <w:color w:val="000000"/>
          <w:sz w:val="22"/>
          <w:szCs w:val="22"/>
        </w:rPr>
        <w:t>- „Kontinuální víceletá činnost v oblasti prezentace kultury národnostních menšin v hl. m. Praze“</w:t>
      </w:r>
      <w:r>
        <w:rPr>
          <w:rFonts w:ascii="Calibri" w:hAnsi="Calibri" w:cs="Calibri"/>
          <w:color w:val="000000"/>
          <w:sz w:val="22"/>
          <w:szCs w:val="22"/>
        </w:rPr>
        <w:t xml:space="preserve">. Bylo </w:t>
      </w:r>
      <w:r w:rsidR="00F93529">
        <w:rPr>
          <w:rFonts w:ascii="Calibri" w:hAnsi="Calibri" w:cs="Calibri"/>
          <w:color w:val="000000"/>
          <w:sz w:val="22"/>
          <w:szCs w:val="22"/>
        </w:rPr>
        <w:t>nově ustanoveno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095418">
        <w:rPr>
          <w:rFonts w:ascii="Calibri" w:hAnsi="Calibri" w:cs="Calibri"/>
          <w:color w:val="000000"/>
          <w:sz w:val="22"/>
          <w:szCs w:val="22"/>
        </w:rPr>
        <w:t xml:space="preserve">jednoleté financování v rámci </w:t>
      </w:r>
      <w:r>
        <w:rPr>
          <w:rFonts w:ascii="Calibri" w:hAnsi="Calibri" w:cs="Calibri"/>
          <w:color w:val="000000"/>
          <w:sz w:val="22"/>
          <w:szCs w:val="22"/>
        </w:rPr>
        <w:t>Opatření III</w:t>
      </w:r>
      <w:r w:rsidR="00F93529">
        <w:rPr>
          <w:rFonts w:ascii="Calibri" w:hAnsi="Calibri" w:cs="Calibri"/>
          <w:color w:val="000000"/>
          <w:sz w:val="22"/>
          <w:szCs w:val="22"/>
        </w:rPr>
        <w:t>. –</w:t>
      </w:r>
      <w:r w:rsidR="00095418">
        <w:rPr>
          <w:rFonts w:ascii="Calibri" w:hAnsi="Calibri" w:cs="Calibri"/>
          <w:color w:val="000000"/>
          <w:sz w:val="22"/>
          <w:szCs w:val="22"/>
        </w:rPr>
        <w:t xml:space="preserve"> „</w:t>
      </w:r>
      <w:r w:rsidR="00F93529">
        <w:rPr>
          <w:rFonts w:ascii="Calibri" w:hAnsi="Calibri" w:cs="Calibri"/>
          <w:color w:val="000000"/>
          <w:sz w:val="22"/>
          <w:szCs w:val="22"/>
        </w:rPr>
        <w:t>Kontinuální činnost v oblasti prezentace kultury národnostních menšin v hl. m. Praze“</w:t>
      </w:r>
      <w:r w:rsidR="006C30A3">
        <w:rPr>
          <w:rFonts w:ascii="Calibri" w:hAnsi="Calibri" w:cs="Calibri"/>
          <w:color w:val="000000"/>
          <w:sz w:val="22"/>
          <w:szCs w:val="22"/>
        </w:rPr>
        <w:t xml:space="preserve">. Dle </w:t>
      </w:r>
      <w:r w:rsidR="00095418">
        <w:rPr>
          <w:rFonts w:ascii="Calibri" w:hAnsi="Calibri" w:cs="Calibri"/>
          <w:color w:val="000000"/>
          <w:sz w:val="22"/>
          <w:szCs w:val="22"/>
        </w:rPr>
        <w:t xml:space="preserve"> nových </w:t>
      </w:r>
      <w:r w:rsidR="006C30A3">
        <w:rPr>
          <w:rFonts w:ascii="Calibri" w:hAnsi="Calibri" w:cs="Calibri"/>
          <w:color w:val="000000"/>
          <w:sz w:val="22"/>
          <w:szCs w:val="22"/>
        </w:rPr>
        <w:t>Zásad pro poskytování dotací hl. městem Prahou v samostatné působnosti, které byly schváleny RHMP dne 24.8.2020, je možné poskytovat finanční prostředky pouze formou jednoletého financování</w:t>
      </w:r>
      <w:r w:rsidR="00095418">
        <w:rPr>
          <w:rFonts w:ascii="Calibri" w:hAnsi="Calibri" w:cs="Calibri"/>
          <w:color w:val="000000"/>
          <w:sz w:val="22"/>
          <w:szCs w:val="22"/>
        </w:rPr>
        <w:t xml:space="preserve"> (jedinou výjimku v rámci dotací HMP mají dotace v rámci oblasti kultury)</w:t>
      </w:r>
      <w:r w:rsidR="006C30A3">
        <w:rPr>
          <w:rFonts w:ascii="Calibri" w:hAnsi="Calibri" w:cs="Calibri"/>
          <w:color w:val="000000"/>
          <w:sz w:val="22"/>
          <w:szCs w:val="22"/>
        </w:rPr>
        <w:t xml:space="preserve">. V rámci Opatření III. se jedná o podporu projektů kontinuálního charakteru nebo pravidelně se opakující. Současně jde o akce, které jsou uznávanou součástí prezentace národnostně menšinových kultur a mají celopražský význam. </w:t>
      </w:r>
      <w:r w:rsidR="00095418">
        <w:rPr>
          <w:rFonts w:ascii="Calibri" w:hAnsi="Calibri" w:cs="Calibri"/>
          <w:color w:val="000000"/>
          <w:sz w:val="22"/>
          <w:szCs w:val="22"/>
        </w:rPr>
        <w:t>Tj. je zachováno oddělení významných tradičních akcí v oblasti národnostních menšin, ale bohužel v rámci režimu jednoletého financování.</w:t>
      </w:r>
    </w:p>
    <w:p w14:paraId="341A0CE4" w14:textId="77777777" w:rsidR="005542FF" w:rsidRDefault="00C22A27" w:rsidP="00525961">
      <w:pPr>
        <w:tabs>
          <w:tab w:val="left" w:pos="1050"/>
        </w:tabs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 </w:t>
      </w:r>
    </w:p>
    <w:p w14:paraId="666D5CC5" w14:textId="6021CF58" w:rsidR="0014365F" w:rsidRPr="008036AC" w:rsidRDefault="00525961" w:rsidP="00166229">
      <w:pPr>
        <w:tabs>
          <w:tab w:val="left" w:pos="1050"/>
        </w:tabs>
        <w:jc w:val="both"/>
        <w:rPr>
          <w:rFonts w:ascii="Calibri" w:hAnsi="Calibri" w:cs="Calibri"/>
          <w:color w:val="000000"/>
          <w:sz w:val="22"/>
          <w:szCs w:val="22"/>
        </w:rPr>
      </w:pPr>
      <w:r w:rsidRPr="005F13BA">
        <w:rPr>
          <w:rFonts w:ascii="Calibri" w:hAnsi="Calibri" w:cs="Calibri"/>
          <w:color w:val="000000"/>
          <w:sz w:val="22"/>
          <w:szCs w:val="22"/>
        </w:rPr>
        <w:t xml:space="preserve">Komise projednávala návrhy </w:t>
      </w:r>
      <w:r w:rsidR="0014365F" w:rsidRPr="005F13BA">
        <w:rPr>
          <w:rFonts w:ascii="Calibri" w:hAnsi="Calibri" w:cs="Calibri"/>
          <w:color w:val="000000"/>
          <w:sz w:val="22"/>
          <w:szCs w:val="22"/>
        </w:rPr>
        <w:t xml:space="preserve">na </w:t>
      </w:r>
      <w:r w:rsidRPr="005F13BA">
        <w:rPr>
          <w:rFonts w:ascii="Calibri" w:hAnsi="Calibri" w:cs="Calibri"/>
          <w:color w:val="000000"/>
          <w:sz w:val="22"/>
          <w:szCs w:val="22"/>
        </w:rPr>
        <w:t xml:space="preserve">přidělení výše </w:t>
      </w:r>
      <w:r w:rsidRPr="008036AC">
        <w:rPr>
          <w:rFonts w:ascii="Calibri" w:hAnsi="Calibri" w:cs="Calibri"/>
          <w:color w:val="000000"/>
          <w:sz w:val="22"/>
          <w:szCs w:val="22"/>
        </w:rPr>
        <w:t>finanční</w:t>
      </w:r>
      <w:r w:rsidR="0014365F" w:rsidRPr="008036AC">
        <w:rPr>
          <w:rFonts w:ascii="Calibri" w:hAnsi="Calibri" w:cs="Calibri"/>
          <w:color w:val="000000"/>
          <w:sz w:val="22"/>
          <w:szCs w:val="22"/>
        </w:rPr>
        <w:t>ch</w:t>
      </w:r>
      <w:r w:rsidRPr="008036AC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14365F" w:rsidRPr="008036AC">
        <w:rPr>
          <w:rFonts w:ascii="Calibri" w:hAnsi="Calibri" w:cs="Calibri"/>
          <w:color w:val="000000"/>
          <w:sz w:val="22"/>
          <w:szCs w:val="22"/>
        </w:rPr>
        <w:t xml:space="preserve">dotací </w:t>
      </w:r>
      <w:r w:rsidRPr="008036AC">
        <w:rPr>
          <w:rFonts w:ascii="Calibri" w:hAnsi="Calibri" w:cs="Calibri"/>
          <w:color w:val="000000"/>
          <w:sz w:val="22"/>
          <w:szCs w:val="22"/>
        </w:rPr>
        <w:t xml:space="preserve">v rámci </w:t>
      </w:r>
      <w:r w:rsidR="0014365F" w:rsidRPr="008036AC">
        <w:rPr>
          <w:rFonts w:ascii="Calibri" w:hAnsi="Calibri" w:cs="Calibri"/>
          <w:color w:val="000000"/>
          <w:sz w:val="22"/>
          <w:szCs w:val="22"/>
        </w:rPr>
        <w:t xml:space="preserve">následujících </w:t>
      </w:r>
      <w:r w:rsidR="00095418" w:rsidRPr="008036AC">
        <w:rPr>
          <w:rFonts w:ascii="Calibri" w:hAnsi="Calibri" w:cs="Calibri"/>
          <w:color w:val="000000"/>
          <w:sz w:val="22"/>
          <w:szCs w:val="22"/>
        </w:rPr>
        <w:t>dotačních programů</w:t>
      </w:r>
      <w:r w:rsidRPr="008036AC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3B1ED4" w:rsidRPr="008036AC">
        <w:rPr>
          <w:rFonts w:ascii="Calibri" w:hAnsi="Calibri" w:cs="Calibri"/>
          <w:color w:val="000000"/>
          <w:sz w:val="22"/>
          <w:szCs w:val="22"/>
        </w:rPr>
        <w:t>hlavního města Prahy</w:t>
      </w:r>
      <w:r w:rsidR="0014365F" w:rsidRPr="008036AC">
        <w:rPr>
          <w:rFonts w:ascii="Calibri" w:hAnsi="Calibri" w:cs="Calibri"/>
          <w:color w:val="000000"/>
          <w:sz w:val="22"/>
          <w:szCs w:val="22"/>
        </w:rPr>
        <w:t>:</w:t>
      </w:r>
    </w:p>
    <w:p w14:paraId="0C8CD885" w14:textId="33B58B14" w:rsidR="00525961" w:rsidRPr="008036AC" w:rsidRDefault="0014365F" w:rsidP="00166229">
      <w:pPr>
        <w:tabs>
          <w:tab w:val="left" w:pos="1050"/>
        </w:tabs>
        <w:jc w:val="both"/>
        <w:rPr>
          <w:rFonts w:ascii="Calibri" w:hAnsi="Calibri" w:cs="Calibri"/>
          <w:color w:val="000000"/>
          <w:sz w:val="22"/>
          <w:szCs w:val="22"/>
        </w:rPr>
      </w:pPr>
      <w:r w:rsidRPr="008036AC">
        <w:rPr>
          <w:rFonts w:ascii="Calibri" w:hAnsi="Calibri" w:cs="Calibri"/>
          <w:b/>
          <w:color w:val="000000"/>
          <w:sz w:val="22"/>
          <w:szCs w:val="22"/>
        </w:rPr>
        <w:t>„</w:t>
      </w:r>
      <w:r w:rsidR="003B1ED4" w:rsidRPr="008036AC">
        <w:rPr>
          <w:rFonts w:ascii="Calibri" w:hAnsi="Calibri" w:cs="Calibri"/>
          <w:b/>
          <w:color w:val="000000"/>
          <w:sz w:val="22"/>
          <w:szCs w:val="22"/>
        </w:rPr>
        <w:t>P</w:t>
      </w:r>
      <w:r w:rsidR="00525961" w:rsidRPr="008036AC">
        <w:rPr>
          <w:rFonts w:ascii="Calibri" w:hAnsi="Calibri" w:cs="Calibri"/>
          <w:b/>
          <w:color w:val="000000"/>
          <w:sz w:val="22"/>
          <w:szCs w:val="22"/>
        </w:rPr>
        <w:t>rogram podpory aktivit národnostních menšin na území hl. m. Prahy pro rok 20</w:t>
      </w:r>
      <w:r w:rsidR="00C07605" w:rsidRPr="008036AC">
        <w:rPr>
          <w:rFonts w:ascii="Calibri" w:hAnsi="Calibri" w:cs="Calibri"/>
          <w:b/>
          <w:color w:val="000000"/>
          <w:sz w:val="22"/>
          <w:szCs w:val="22"/>
        </w:rPr>
        <w:t>2</w:t>
      </w:r>
      <w:r w:rsidR="006A64FC" w:rsidRPr="008036AC">
        <w:rPr>
          <w:rFonts w:ascii="Calibri" w:hAnsi="Calibri" w:cs="Calibri"/>
          <w:b/>
          <w:color w:val="000000"/>
          <w:sz w:val="22"/>
          <w:szCs w:val="22"/>
        </w:rPr>
        <w:t>2“</w:t>
      </w:r>
      <w:r w:rsidR="009066F2" w:rsidRPr="008036AC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</w:p>
    <w:p w14:paraId="125B2FD3" w14:textId="10D3763C" w:rsidR="009066F2" w:rsidRPr="008036AC" w:rsidRDefault="00A96322" w:rsidP="002534BD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8036AC">
        <w:rPr>
          <w:rFonts w:ascii="Calibri" w:hAnsi="Calibri" w:cs="Calibri"/>
          <w:color w:val="000000"/>
          <w:sz w:val="22"/>
          <w:szCs w:val="22"/>
        </w:rPr>
        <w:t>O</w:t>
      </w:r>
      <w:r w:rsidR="006A64FC" w:rsidRPr="008036AC">
        <w:rPr>
          <w:rFonts w:ascii="Calibri" w:hAnsi="Calibri" w:cs="Calibri"/>
          <w:color w:val="000000"/>
          <w:sz w:val="22"/>
          <w:szCs w:val="22"/>
        </w:rPr>
        <w:t>patření</w:t>
      </w:r>
      <w:r w:rsidR="009066F2" w:rsidRPr="008036AC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080A00" w:rsidRPr="008036AC">
        <w:rPr>
          <w:rFonts w:ascii="Calibri" w:hAnsi="Calibri" w:cs="Calibri"/>
          <w:color w:val="000000"/>
          <w:sz w:val="22"/>
          <w:szCs w:val="22"/>
        </w:rPr>
        <w:t>I.</w:t>
      </w:r>
      <w:r w:rsidR="00525961" w:rsidRPr="008036AC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080A00" w:rsidRPr="008036AC">
        <w:rPr>
          <w:rFonts w:ascii="Calibri" w:hAnsi="Calibri" w:cs="Calibri"/>
          <w:color w:val="000000"/>
          <w:sz w:val="22"/>
          <w:szCs w:val="22"/>
        </w:rPr>
        <w:t>-</w:t>
      </w:r>
      <w:r w:rsidR="00525961" w:rsidRPr="008036AC">
        <w:rPr>
          <w:rFonts w:ascii="Calibri" w:hAnsi="Calibri" w:cs="Calibri"/>
          <w:color w:val="000000"/>
          <w:sz w:val="22"/>
          <w:szCs w:val="22"/>
        </w:rPr>
        <w:t xml:space="preserve"> „Prezentace národnostních kultur v hl. m. Praze – kulturní, společenská a osvětová </w:t>
      </w:r>
    </w:p>
    <w:p w14:paraId="4F466C65" w14:textId="77777777" w:rsidR="00525961" w:rsidRPr="008036AC" w:rsidRDefault="00525961" w:rsidP="00166229">
      <w:pPr>
        <w:ind w:left="284" w:hanging="284"/>
        <w:jc w:val="both"/>
        <w:rPr>
          <w:rFonts w:ascii="Calibri" w:hAnsi="Calibri" w:cs="Calibri"/>
          <w:color w:val="000000"/>
          <w:sz w:val="22"/>
          <w:szCs w:val="22"/>
        </w:rPr>
      </w:pPr>
      <w:r w:rsidRPr="008036AC">
        <w:rPr>
          <w:rFonts w:ascii="Calibri" w:hAnsi="Calibri" w:cs="Calibri"/>
          <w:color w:val="000000"/>
          <w:sz w:val="22"/>
          <w:szCs w:val="22"/>
        </w:rPr>
        <w:t xml:space="preserve">činnost národnostních menšin“. </w:t>
      </w:r>
    </w:p>
    <w:p w14:paraId="5BB9481D" w14:textId="018439D4" w:rsidR="00525961" w:rsidRPr="008036AC" w:rsidRDefault="00A96322" w:rsidP="00166229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8036AC">
        <w:rPr>
          <w:rFonts w:ascii="Calibri" w:hAnsi="Calibri" w:cs="Calibri"/>
          <w:color w:val="000000"/>
          <w:sz w:val="22"/>
          <w:szCs w:val="22"/>
        </w:rPr>
        <w:t>O</w:t>
      </w:r>
      <w:r w:rsidR="006A64FC" w:rsidRPr="008036AC">
        <w:rPr>
          <w:rFonts w:ascii="Calibri" w:hAnsi="Calibri" w:cs="Calibri"/>
          <w:color w:val="000000"/>
          <w:sz w:val="22"/>
          <w:szCs w:val="22"/>
        </w:rPr>
        <w:t xml:space="preserve">patření </w:t>
      </w:r>
      <w:r w:rsidR="00080A00" w:rsidRPr="008036AC">
        <w:rPr>
          <w:rFonts w:ascii="Calibri" w:hAnsi="Calibri" w:cs="Calibri"/>
          <w:color w:val="000000"/>
          <w:sz w:val="22"/>
          <w:szCs w:val="22"/>
        </w:rPr>
        <w:t xml:space="preserve"> II.</w:t>
      </w:r>
      <w:r w:rsidR="00525961" w:rsidRPr="008036AC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080A00" w:rsidRPr="008036AC">
        <w:rPr>
          <w:rFonts w:ascii="Calibri" w:hAnsi="Calibri" w:cs="Calibri"/>
          <w:color w:val="000000"/>
          <w:sz w:val="22"/>
          <w:szCs w:val="22"/>
        </w:rPr>
        <w:t>-</w:t>
      </w:r>
      <w:r w:rsidR="00525961" w:rsidRPr="008036AC">
        <w:rPr>
          <w:rFonts w:ascii="Calibri" w:hAnsi="Calibri" w:cs="Calibri"/>
          <w:color w:val="000000"/>
          <w:sz w:val="22"/>
          <w:szCs w:val="22"/>
        </w:rPr>
        <w:t xml:space="preserve"> „Publikační činnost</w:t>
      </w:r>
      <w:r w:rsidR="00CA76E9" w:rsidRPr="008036AC">
        <w:rPr>
          <w:rFonts w:ascii="Calibri" w:hAnsi="Calibri" w:cs="Calibri"/>
          <w:color w:val="000000"/>
          <w:sz w:val="22"/>
          <w:szCs w:val="22"/>
        </w:rPr>
        <w:t>,</w:t>
      </w:r>
      <w:r w:rsidR="00525961" w:rsidRPr="008036AC">
        <w:rPr>
          <w:rFonts w:ascii="Calibri" w:hAnsi="Calibri" w:cs="Calibri"/>
          <w:color w:val="00B050"/>
          <w:sz w:val="22"/>
          <w:szCs w:val="22"/>
        </w:rPr>
        <w:t xml:space="preserve"> </w:t>
      </w:r>
      <w:r w:rsidR="006A64FC" w:rsidRPr="008036AC">
        <w:rPr>
          <w:rFonts w:ascii="Calibri" w:hAnsi="Calibri" w:cs="Calibri"/>
          <w:sz w:val="22"/>
          <w:szCs w:val="22"/>
        </w:rPr>
        <w:t xml:space="preserve">audio/video nahrávky </w:t>
      </w:r>
      <w:r w:rsidR="00525961" w:rsidRPr="008036AC">
        <w:rPr>
          <w:rFonts w:ascii="Calibri" w:hAnsi="Calibri" w:cs="Calibri"/>
          <w:color w:val="000000"/>
          <w:sz w:val="22"/>
          <w:szCs w:val="22"/>
        </w:rPr>
        <w:t xml:space="preserve">související se vztahem národnostních menšin k hl. m. Praze“. </w:t>
      </w:r>
    </w:p>
    <w:p w14:paraId="07AC60EB" w14:textId="3F9C592A" w:rsidR="009066F2" w:rsidRPr="008036AC" w:rsidRDefault="006A64FC" w:rsidP="00166229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8036AC">
        <w:rPr>
          <w:rFonts w:ascii="Calibri" w:hAnsi="Calibri" w:cs="Calibri"/>
          <w:color w:val="000000"/>
          <w:sz w:val="22"/>
          <w:szCs w:val="22"/>
        </w:rPr>
        <w:t>Opatření</w:t>
      </w:r>
      <w:r w:rsidR="00080A00" w:rsidRPr="008036AC">
        <w:rPr>
          <w:rFonts w:ascii="Calibri" w:hAnsi="Calibri" w:cs="Calibri"/>
          <w:color w:val="000000"/>
          <w:sz w:val="22"/>
          <w:szCs w:val="22"/>
        </w:rPr>
        <w:t xml:space="preserve"> III.</w:t>
      </w:r>
      <w:r w:rsidR="009066F2" w:rsidRPr="008036AC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080A00" w:rsidRPr="008036AC">
        <w:rPr>
          <w:rFonts w:ascii="Calibri" w:hAnsi="Calibri" w:cs="Calibri"/>
          <w:color w:val="000000"/>
          <w:sz w:val="22"/>
          <w:szCs w:val="22"/>
        </w:rPr>
        <w:t>-</w:t>
      </w:r>
      <w:r w:rsidR="009066F2" w:rsidRPr="008036AC">
        <w:rPr>
          <w:rFonts w:ascii="Calibri" w:hAnsi="Calibri" w:cs="Calibri"/>
          <w:color w:val="000000"/>
          <w:sz w:val="22"/>
          <w:szCs w:val="22"/>
        </w:rPr>
        <w:t xml:space="preserve"> „Kontinuální činnost v oblasti prezentace kultury národnostních menšin v hl. m. Praze“ </w:t>
      </w:r>
    </w:p>
    <w:p w14:paraId="7B0EC081" w14:textId="0C1C5EC1" w:rsidR="00525961" w:rsidRPr="008036AC" w:rsidRDefault="00525961" w:rsidP="00166229">
      <w:pPr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8036AC">
        <w:rPr>
          <w:rFonts w:ascii="Calibri" w:hAnsi="Calibri" w:cs="Calibri"/>
          <w:b/>
          <w:color w:val="000000"/>
          <w:sz w:val="22"/>
          <w:szCs w:val="22"/>
        </w:rPr>
        <w:t>„Program</w:t>
      </w:r>
      <w:r w:rsidR="00CA76E9" w:rsidRPr="008036AC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 w:rsidRPr="008036AC">
        <w:rPr>
          <w:rFonts w:ascii="Calibri" w:hAnsi="Calibri" w:cs="Calibri"/>
          <w:b/>
          <w:color w:val="000000"/>
          <w:sz w:val="22"/>
          <w:szCs w:val="22"/>
        </w:rPr>
        <w:t>podpory aktivit integrace cizinců na území hl. m. Prahy pro rok 20</w:t>
      </w:r>
      <w:r w:rsidR="00C07605" w:rsidRPr="008036AC">
        <w:rPr>
          <w:rFonts w:ascii="Calibri" w:hAnsi="Calibri" w:cs="Calibri"/>
          <w:b/>
          <w:color w:val="000000"/>
          <w:sz w:val="22"/>
          <w:szCs w:val="22"/>
        </w:rPr>
        <w:t>2</w:t>
      </w:r>
      <w:r w:rsidR="00095418" w:rsidRPr="008036AC">
        <w:rPr>
          <w:rFonts w:ascii="Calibri" w:hAnsi="Calibri" w:cs="Calibri"/>
          <w:b/>
          <w:color w:val="000000"/>
          <w:sz w:val="22"/>
          <w:szCs w:val="22"/>
        </w:rPr>
        <w:t>2</w:t>
      </w:r>
      <w:r w:rsidRPr="008036AC">
        <w:rPr>
          <w:rFonts w:ascii="Calibri" w:hAnsi="Calibri" w:cs="Calibri"/>
          <w:b/>
          <w:color w:val="000000"/>
          <w:sz w:val="22"/>
          <w:szCs w:val="22"/>
        </w:rPr>
        <w:t>“</w:t>
      </w:r>
      <w:r w:rsidR="009066F2" w:rsidRPr="008036AC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</w:p>
    <w:p w14:paraId="7FFC0A59" w14:textId="54177BB1" w:rsidR="00525961" w:rsidRPr="008036AC" w:rsidRDefault="006A64FC" w:rsidP="00166229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8036AC">
        <w:rPr>
          <w:rFonts w:ascii="Calibri" w:hAnsi="Calibri" w:cs="Calibri"/>
          <w:color w:val="000000"/>
          <w:sz w:val="22"/>
          <w:szCs w:val="22"/>
        </w:rPr>
        <w:t>Opatření</w:t>
      </w:r>
      <w:r w:rsidR="00525961" w:rsidRPr="008036AC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BC3518" w:rsidRPr="008036AC">
        <w:rPr>
          <w:rFonts w:ascii="Calibri" w:hAnsi="Calibri" w:cs="Calibri"/>
          <w:color w:val="000000"/>
          <w:sz w:val="22"/>
          <w:szCs w:val="22"/>
        </w:rPr>
        <w:t>I.</w:t>
      </w:r>
      <w:r w:rsidR="00525961" w:rsidRPr="008036AC">
        <w:rPr>
          <w:rFonts w:ascii="Calibri" w:hAnsi="Calibri" w:cs="Calibri"/>
          <w:color w:val="000000"/>
          <w:sz w:val="22"/>
          <w:szCs w:val="22"/>
        </w:rPr>
        <w:t>– „Aktivity na podporu integrace cizinců v hl. m.</w:t>
      </w:r>
      <w:r w:rsidR="00F82D74" w:rsidRPr="008036AC">
        <w:rPr>
          <w:rFonts w:ascii="Calibri" w:hAnsi="Calibri" w:cs="Calibri"/>
          <w:color w:val="000000"/>
          <w:sz w:val="22"/>
          <w:szCs w:val="22"/>
        </w:rPr>
        <w:t xml:space="preserve"> Praze</w:t>
      </w:r>
      <w:r w:rsidR="00BC3518" w:rsidRPr="008036AC">
        <w:rPr>
          <w:rFonts w:ascii="Calibri" w:hAnsi="Calibri" w:cs="Calibri"/>
          <w:color w:val="000000"/>
          <w:sz w:val="22"/>
          <w:szCs w:val="22"/>
        </w:rPr>
        <w:t xml:space="preserve"> - </w:t>
      </w:r>
      <w:r w:rsidR="00F82D74" w:rsidRPr="008036AC">
        <w:rPr>
          <w:rFonts w:ascii="Calibri" w:hAnsi="Calibri" w:cs="Calibri"/>
          <w:color w:val="000000"/>
          <w:sz w:val="22"/>
          <w:szCs w:val="22"/>
        </w:rPr>
        <w:t xml:space="preserve">kulturní, společenská a </w:t>
      </w:r>
      <w:r w:rsidR="00525961" w:rsidRPr="008036AC">
        <w:rPr>
          <w:rFonts w:ascii="Calibri" w:hAnsi="Calibri" w:cs="Calibri"/>
          <w:color w:val="000000"/>
          <w:sz w:val="22"/>
          <w:szCs w:val="22"/>
        </w:rPr>
        <w:t>osvětová                          činnost, jazyková příprava a komunitní práce“.</w:t>
      </w:r>
    </w:p>
    <w:p w14:paraId="0325F158" w14:textId="02949A90" w:rsidR="00525961" w:rsidRDefault="00A96322" w:rsidP="00166229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8036AC">
        <w:rPr>
          <w:rFonts w:ascii="Calibri" w:hAnsi="Calibri" w:cs="Calibri"/>
          <w:color w:val="000000"/>
          <w:sz w:val="22"/>
          <w:szCs w:val="22"/>
        </w:rPr>
        <w:t>O</w:t>
      </w:r>
      <w:r w:rsidR="006A64FC" w:rsidRPr="008036AC">
        <w:rPr>
          <w:rFonts w:ascii="Calibri" w:hAnsi="Calibri" w:cs="Calibri"/>
          <w:color w:val="000000"/>
          <w:sz w:val="22"/>
          <w:szCs w:val="22"/>
        </w:rPr>
        <w:t>patření</w:t>
      </w:r>
      <w:r w:rsidR="00525961" w:rsidRPr="008036AC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BC3518" w:rsidRPr="008036AC">
        <w:rPr>
          <w:rFonts w:ascii="Calibri" w:hAnsi="Calibri" w:cs="Calibri"/>
          <w:color w:val="000000"/>
          <w:sz w:val="22"/>
          <w:szCs w:val="22"/>
        </w:rPr>
        <w:t>II.</w:t>
      </w:r>
      <w:r w:rsidR="009066F2" w:rsidRPr="008036AC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525961" w:rsidRPr="008036AC">
        <w:rPr>
          <w:rFonts w:ascii="Calibri" w:hAnsi="Calibri" w:cs="Calibri"/>
          <w:color w:val="000000"/>
          <w:sz w:val="22"/>
          <w:szCs w:val="22"/>
        </w:rPr>
        <w:t xml:space="preserve">– „Publikační činnost, </w:t>
      </w:r>
      <w:r w:rsidR="007F5F7E" w:rsidRPr="008036AC">
        <w:rPr>
          <w:rFonts w:ascii="Calibri" w:hAnsi="Calibri" w:cs="Calibri"/>
          <w:color w:val="000000"/>
          <w:sz w:val="22"/>
          <w:szCs w:val="22"/>
        </w:rPr>
        <w:t xml:space="preserve">audio/video nahrávky </w:t>
      </w:r>
      <w:r w:rsidR="00525961" w:rsidRPr="008036AC">
        <w:rPr>
          <w:rFonts w:ascii="Calibri" w:hAnsi="Calibri" w:cs="Calibri"/>
          <w:color w:val="000000"/>
          <w:sz w:val="22"/>
          <w:szCs w:val="22"/>
        </w:rPr>
        <w:t>související se vztahem k integraci cizinců v hl. m. Praze“.</w:t>
      </w:r>
    </w:p>
    <w:p w14:paraId="61A87DEE" w14:textId="77777777" w:rsidR="009066F2" w:rsidRDefault="009066F2" w:rsidP="00166229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06A98BB5" w14:textId="5CBC2A12" w:rsidR="00525961" w:rsidRDefault="00525961" w:rsidP="00525961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F82D74">
        <w:rPr>
          <w:rFonts w:ascii="Calibri" w:hAnsi="Calibri" w:cs="Calibri"/>
          <w:sz w:val="22"/>
          <w:szCs w:val="22"/>
        </w:rPr>
        <w:t xml:space="preserve">Komise posuzovala projekty </w:t>
      </w:r>
      <w:r w:rsidR="00D24749">
        <w:rPr>
          <w:rFonts w:ascii="Calibri" w:hAnsi="Calibri" w:cs="Calibri"/>
          <w:sz w:val="22"/>
          <w:szCs w:val="22"/>
        </w:rPr>
        <w:t xml:space="preserve">dle stanovených kritérií </w:t>
      </w:r>
      <w:r w:rsidR="008370CA">
        <w:rPr>
          <w:rFonts w:ascii="Calibri" w:hAnsi="Calibri" w:cs="Calibri"/>
          <w:sz w:val="22"/>
          <w:szCs w:val="22"/>
        </w:rPr>
        <w:t>–</w:t>
      </w:r>
      <w:r w:rsidR="00D24749">
        <w:rPr>
          <w:rFonts w:ascii="Calibri" w:hAnsi="Calibri" w:cs="Calibri"/>
          <w:sz w:val="22"/>
          <w:szCs w:val="22"/>
        </w:rPr>
        <w:t xml:space="preserve"> </w:t>
      </w:r>
      <w:r w:rsidRPr="00966940">
        <w:rPr>
          <w:rFonts w:ascii="Calibri" w:hAnsi="Calibri" w:cs="Calibri"/>
          <w:color w:val="000000"/>
          <w:sz w:val="22"/>
          <w:szCs w:val="22"/>
        </w:rPr>
        <w:t xml:space="preserve">po stránce obsahu projektu, zaměření, souladu s cílem programů vyhlášených v rámci </w:t>
      </w:r>
      <w:r>
        <w:rPr>
          <w:rFonts w:ascii="Calibri" w:hAnsi="Calibri" w:cs="Calibri"/>
          <w:color w:val="000000"/>
          <w:sz w:val="22"/>
          <w:szCs w:val="22"/>
        </w:rPr>
        <w:t xml:space="preserve">uvedených </w:t>
      </w:r>
      <w:r w:rsidR="008036AC">
        <w:rPr>
          <w:rFonts w:ascii="Calibri" w:hAnsi="Calibri" w:cs="Calibri"/>
          <w:color w:val="000000"/>
          <w:sz w:val="22"/>
          <w:szCs w:val="22"/>
        </w:rPr>
        <w:t>programů</w:t>
      </w:r>
      <w:r w:rsidRPr="00966940">
        <w:rPr>
          <w:rFonts w:ascii="Calibri" w:hAnsi="Calibri" w:cs="Calibri"/>
          <w:color w:val="000000"/>
          <w:sz w:val="22"/>
          <w:szCs w:val="22"/>
        </w:rPr>
        <w:t xml:space="preserve"> a dle podmínek </w:t>
      </w:r>
      <w:r w:rsidR="008036AC">
        <w:rPr>
          <w:rFonts w:ascii="Calibri" w:hAnsi="Calibri" w:cs="Calibri"/>
          <w:color w:val="000000"/>
          <w:sz w:val="22"/>
          <w:szCs w:val="22"/>
        </w:rPr>
        <w:t xml:space="preserve">dotačních </w:t>
      </w:r>
      <w:r w:rsidRPr="00966940">
        <w:rPr>
          <w:rFonts w:ascii="Calibri" w:hAnsi="Calibri" w:cs="Calibri"/>
          <w:color w:val="000000"/>
          <w:sz w:val="22"/>
          <w:szCs w:val="22"/>
        </w:rPr>
        <w:t xml:space="preserve">řízení schválených usnesením RHMP č. </w:t>
      </w:r>
      <w:r w:rsidR="007F5F7E">
        <w:rPr>
          <w:rFonts w:ascii="Calibri" w:hAnsi="Calibri" w:cs="Calibri"/>
          <w:color w:val="000000"/>
          <w:sz w:val="22"/>
          <w:szCs w:val="22"/>
        </w:rPr>
        <w:t>1990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66940">
        <w:rPr>
          <w:rFonts w:ascii="Calibri" w:hAnsi="Calibri" w:cs="Calibri"/>
          <w:color w:val="000000"/>
          <w:sz w:val="22"/>
          <w:szCs w:val="22"/>
        </w:rPr>
        <w:t xml:space="preserve">ze dne </w:t>
      </w:r>
      <w:r w:rsidR="007F5F7E">
        <w:rPr>
          <w:rFonts w:ascii="Calibri" w:hAnsi="Calibri" w:cs="Calibri"/>
          <w:color w:val="000000"/>
          <w:sz w:val="22"/>
          <w:szCs w:val="22"/>
        </w:rPr>
        <w:t>30</w:t>
      </w:r>
      <w:r w:rsidRPr="00966940">
        <w:rPr>
          <w:rFonts w:ascii="Calibri" w:hAnsi="Calibri" w:cs="Calibri"/>
          <w:color w:val="000000"/>
          <w:sz w:val="22"/>
          <w:szCs w:val="22"/>
        </w:rPr>
        <w:t xml:space="preserve">. </w:t>
      </w:r>
      <w:r w:rsidR="00F82D74">
        <w:rPr>
          <w:rFonts w:ascii="Calibri" w:hAnsi="Calibri" w:cs="Calibri"/>
          <w:color w:val="000000"/>
          <w:sz w:val="22"/>
          <w:szCs w:val="22"/>
        </w:rPr>
        <w:t>8</w:t>
      </w:r>
      <w:r w:rsidRPr="00966940">
        <w:rPr>
          <w:rFonts w:ascii="Calibri" w:hAnsi="Calibri" w:cs="Calibri"/>
          <w:color w:val="000000"/>
          <w:sz w:val="22"/>
          <w:szCs w:val="22"/>
        </w:rPr>
        <w:t>. 20</w:t>
      </w:r>
      <w:r w:rsidR="00126EFD">
        <w:rPr>
          <w:rFonts w:ascii="Calibri" w:hAnsi="Calibri" w:cs="Calibri"/>
          <w:color w:val="000000"/>
          <w:sz w:val="22"/>
          <w:szCs w:val="22"/>
        </w:rPr>
        <w:t>2</w:t>
      </w:r>
      <w:r w:rsidR="007F5F7E">
        <w:rPr>
          <w:rFonts w:ascii="Calibri" w:hAnsi="Calibri" w:cs="Calibri"/>
          <w:color w:val="000000"/>
          <w:sz w:val="22"/>
          <w:szCs w:val="22"/>
        </w:rPr>
        <w:t>1</w:t>
      </w:r>
      <w:r w:rsidRPr="00966940">
        <w:rPr>
          <w:rFonts w:ascii="Calibri" w:hAnsi="Calibri" w:cs="Calibri"/>
          <w:color w:val="000000"/>
          <w:sz w:val="22"/>
          <w:szCs w:val="22"/>
        </w:rPr>
        <w:t xml:space="preserve">. </w:t>
      </w:r>
    </w:p>
    <w:p w14:paraId="64A6E6B4" w14:textId="02154D22" w:rsidR="00802DB7" w:rsidRPr="00E46B52" w:rsidRDefault="00525961" w:rsidP="00525961">
      <w:pPr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966940">
        <w:rPr>
          <w:rFonts w:ascii="Calibri" w:hAnsi="Calibri" w:cs="Calibri"/>
          <w:color w:val="000000"/>
          <w:sz w:val="22"/>
          <w:szCs w:val="22"/>
        </w:rPr>
        <w:t xml:space="preserve">Komise při svém posuzování zohlednila výstupy </w:t>
      </w:r>
      <w:r w:rsidR="006D39D0">
        <w:rPr>
          <w:rFonts w:ascii="Calibri" w:hAnsi="Calibri" w:cs="Calibri"/>
          <w:color w:val="000000"/>
          <w:sz w:val="22"/>
          <w:szCs w:val="22"/>
        </w:rPr>
        <w:t xml:space="preserve">projektů realizovaných v předchozím období, pokud byly podpořeny </w:t>
      </w:r>
      <w:r w:rsidRPr="00966940">
        <w:rPr>
          <w:rFonts w:ascii="Calibri" w:hAnsi="Calibri" w:cs="Calibri"/>
          <w:color w:val="000000"/>
          <w:sz w:val="22"/>
          <w:szCs w:val="22"/>
        </w:rPr>
        <w:t>grant</w:t>
      </w:r>
      <w:r w:rsidR="006D39D0">
        <w:rPr>
          <w:rFonts w:ascii="Calibri" w:hAnsi="Calibri" w:cs="Calibri"/>
          <w:color w:val="000000"/>
          <w:sz w:val="22"/>
          <w:szCs w:val="22"/>
        </w:rPr>
        <w:t>em</w:t>
      </w:r>
      <w:r w:rsidRPr="00966940">
        <w:rPr>
          <w:rFonts w:ascii="Calibri" w:hAnsi="Calibri" w:cs="Calibri"/>
          <w:color w:val="000000"/>
          <w:sz w:val="22"/>
          <w:szCs w:val="22"/>
        </w:rPr>
        <w:t xml:space="preserve"> v roce 20</w:t>
      </w:r>
      <w:r w:rsidR="00126EFD">
        <w:rPr>
          <w:rFonts w:ascii="Calibri" w:hAnsi="Calibri" w:cs="Calibri"/>
          <w:color w:val="000000"/>
          <w:sz w:val="22"/>
          <w:szCs w:val="22"/>
        </w:rPr>
        <w:t>2</w:t>
      </w:r>
      <w:r w:rsidR="007F5F7E">
        <w:rPr>
          <w:rFonts w:ascii="Calibri" w:hAnsi="Calibri" w:cs="Calibri"/>
          <w:color w:val="000000"/>
          <w:sz w:val="22"/>
          <w:szCs w:val="22"/>
        </w:rPr>
        <w:t>1</w:t>
      </w:r>
      <w:r w:rsidRPr="00966940">
        <w:rPr>
          <w:rFonts w:ascii="Calibri" w:hAnsi="Calibri" w:cs="Calibri"/>
          <w:color w:val="000000"/>
          <w:sz w:val="22"/>
          <w:szCs w:val="22"/>
        </w:rPr>
        <w:t xml:space="preserve">. </w:t>
      </w:r>
      <w:r>
        <w:rPr>
          <w:rFonts w:ascii="Calibri" w:hAnsi="Calibri" w:cs="Calibri"/>
          <w:color w:val="000000"/>
          <w:sz w:val="22"/>
          <w:szCs w:val="22"/>
        </w:rPr>
        <w:t>Předseda komise</w:t>
      </w:r>
      <w:r w:rsidR="00CA76E9">
        <w:rPr>
          <w:rFonts w:ascii="Calibri" w:hAnsi="Calibri" w:cs="Calibri"/>
          <w:color w:val="000000"/>
          <w:sz w:val="22"/>
          <w:szCs w:val="22"/>
        </w:rPr>
        <w:t xml:space="preserve"> Ing. Hurrle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CA76E9">
        <w:rPr>
          <w:rFonts w:ascii="Calibri" w:hAnsi="Calibri" w:cs="Calibri"/>
          <w:color w:val="000000"/>
          <w:sz w:val="22"/>
          <w:szCs w:val="22"/>
        </w:rPr>
        <w:t>i</w:t>
      </w:r>
      <w:r>
        <w:rPr>
          <w:rFonts w:ascii="Calibri" w:hAnsi="Calibri" w:cs="Calibri"/>
          <w:color w:val="000000"/>
          <w:sz w:val="22"/>
          <w:szCs w:val="22"/>
        </w:rPr>
        <w:t>nformoval o přijatých projektech</w:t>
      </w:r>
      <w:r w:rsidR="00834585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D474A7">
        <w:rPr>
          <w:rFonts w:ascii="Calibri" w:hAnsi="Calibri" w:cs="Calibri"/>
          <w:color w:val="000000"/>
          <w:sz w:val="22"/>
          <w:szCs w:val="22"/>
        </w:rPr>
        <w:t>-</w:t>
      </w:r>
      <w:r>
        <w:rPr>
          <w:rFonts w:ascii="Calibri" w:hAnsi="Calibri" w:cs="Calibri"/>
          <w:color w:val="000000"/>
          <w:sz w:val="22"/>
          <w:szCs w:val="22"/>
        </w:rPr>
        <w:t xml:space="preserve"> celkem se jedná </w:t>
      </w:r>
      <w:r w:rsidR="004A39D5">
        <w:rPr>
          <w:rFonts w:ascii="Calibri" w:hAnsi="Calibri" w:cs="Calibri"/>
          <w:color w:val="000000"/>
          <w:sz w:val="22"/>
          <w:szCs w:val="22"/>
        </w:rPr>
        <w:t>o 135 pr</w:t>
      </w:r>
      <w:r w:rsidRPr="00166229">
        <w:rPr>
          <w:rFonts w:ascii="Calibri" w:hAnsi="Calibri" w:cs="Calibri"/>
          <w:color w:val="000000"/>
          <w:sz w:val="22"/>
          <w:szCs w:val="22"/>
        </w:rPr>
        <w:t>ojektů</w:t>
      </w:r>
      <w:r w:rsidR="00095418">
        <w:rPr>
          <w:rFonts w:ascii="Calibri" w:hAnsi="Calibri" w:cs="Calibri"/>
          <w:color w:val="000000"/>
          <w:sz w:val="22"/>
          <w:szCs w:val="22"/>
        </w:rPr>
        <w:t xml:space="preserve"> (v rámci obou dotačních programů)</w:t>
      </w:r>
      <w:r w:rsidR="00802DB7" w:rsidRPr="00166229">
        <w:rPr>
          <w:rFonts w:ascii="Calibri" w:hAnsi="Calibri" w:cs="Calibri"/>
          <w:color w:val="000000"/>
          <w:sz w:val="22"/>
          <w:szCs w:val="22"/>
        </w:rPr>
        <w:t>, které</w:t>
      </w:r>
      <w:r w:rsidR="00802DB7">
        <w:rPr>
          <w:rFonts w:ascii="Calibri" w:hAnsi="Calibri" w:cs="Calibri"/>
          <w:color w:val="000000"/>
          <w:sz w:val="22"/>
          <w:szCs w:val="22"/>
        </w:rPr>
        <w:t xml:space="preserve"> komise projednávala.</w:t>
      </w:r>
      <w:r w:rsidRPr="00966940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8036AC">
        <w:rPr>
          <w:rFonts w:ascii="Calibri" w:hAnsi="Calibri" w:cs="Calibri"/>
          <w:color w:val="000000"/>
          <w:sz w:val="22"/>
          <w:szCs w:val="22"/>
        </w:rPr>
        <w:t xml:space="preserve">Na základě kontroly ze strany odboru KUC MHMP - odd. národnostních menšin a cizinců, bylo zjištěno, že </w:t>
      </w:r>
      <w:r w:rsidR="008036AC" w:rsidRPr="005F13BA">
        <w:rPr>
          <w:rFonts w:ascii="Calibri" w:hAnsi="Calibri" w:cs="Calibri"/>
          <w:color w:val="000000"/>
          <w:sz w:val="22"/>
          <w:szCs w:val="22"/>
        </w:rPr>
        <w:t>projekty</w:t>
      </w:r>
      <w:r w:rsidRPr="003F4ECE">
        <w:rPr>
          <w:rFonts w:ascii="Calibri" w:hAnsi="Calibri" w:cs="Calibri"/>
          <w:color w:val="000000"/>
          <w:sz w:val="22"/>
          <w:szCs w:val="22"/>
        </w:rPr>
        <w:t xml:space="preserve"> byly </w:t>
      </w:r>
      <w:r w:rsidR="00802DB7" w:rsidRPr="003F4ECE">
        <w:rPr>
          <w:rFonts w:ascii="Calibri" w:hAnsi="Calibri" w:cs="Calibri"/>
          <w:color w:val="000000"/>
          <w:sz w:val="22"/>
          <w:szCs w:val="22"/>
        </w:rPr>
        <w:t>podány včas</w:t>
      </w:r>
      <w:r w:rsidR="008370CA" w:rsidRPr="003F4ECE">
        <w:rPr>
          <w:rFonts w:ascii="Calibri" w:hAnsi="Calibri" w:cs="Calibri"/>
          <w:color w:val="000000"/>
          <w:sz w:val="22"/>
          <w:szCs w:val="22"/>
        </w:rPr>
        <w:t xml:space="preserve"> – </w:t>
      </w:r>
      <w:r w:rsidR="00802DB7" w:rsidRPr="003F4ECE">
        <w:rPr>
          <w:rFonts w:ascii="Calibri" w:hAnsi="Calibri" w:cs="Calibri"/>
          <w:color w:val="000000"/>
          <w:sz w:val="22"/>
          <w:szCs w:val="22"/>
        </w:rPr>
        <w:t xml:space="preserve">v termínu určeném </w:t>
      </w:r>
      <w:r w:rsidRPr="003F4ECE">
        <w:rPr>
          <w:rFonts w:ascii="Calibri" w:hAnsi="Calibri" w:cs="Calibri"/>
          <w:color w:val="000000"/>
          <w:sz w:val="22"/>
          <w:szCs w:val="22"/>
        </w:rPr>
        <w:t>k</w:t>
      </w:r>
      <w:r w:rsidR="007F5F7E" w:rsidRPr="003F4ECE">
        <w:rPr>
          <w:rFonts w:ascii="Calibri" w:hAnsi="Calibri" w:cs="Calibri"/>
          <w:color w:val="000000"/>
          <w:sz w:val="22"/>
          <w:szCs w:val="22"/>
        </w:rPr>
        <w:t> </w:t>
      </w:r>
      <w:r w:rsidRPr="003F4ECE">
        <w:rPr>
          <w:rFonts w:ascii="Calibri" w:hAnsi="Calibri" w:cs="Calibri"/>
          <w:color w:val="000000"/>
          <w:sz w:val="22"/>
          <w:szCs w:val="22"/>
        </w:rPr>
        <w:t>podání</w:t>
      </w:r>
      <w:r w:rsidR="007F5F7E" w:rsidRPr="003F4ECE">
        <w:rPr>
          <w:rFonts w:ascii="Calibri" w:hAnsi="Calibri" w:cs="Calibri"/>
          <w:color w:val="000000"/>
          <w:sz w:val="22"/>
          <w:szCs w:val="22"/>
        </w:rPr>
        <w:t xml:space="preserve">, pouze dvě organizace </w:t>
      </w:r>
      <w:r w:rsidR="008036AC" w:rsidRPr="008F1C7D">
        <w:rPr>
          <w:rFonts w:ascii="Calibri" w:hAnsi="Calibri" w:cs="Calibri"/>
          <w:color w:val="000000"/>
          <w:sz w:val="22"/>
          <w:szCs w:val="22"/>
        </w:rPr>
        <w:t xml:space="preserve">nesplnily uvedenou podmínku, jelikož nedodržely </w:t>
      </w:r>
      <w:r w:rsidR="003F4ECE" w:rsidRPr="008F1C7D">
        <w:rPr>
          <w:rFonts w:ascii="Calibri" w:hAnsi="Calibri" w:cs="Calibri"/>
          <w:color w:val="000000"/>
          <w:sz w:val="22"/>
          <w:szCs w:val="22"/>
        </w:rPr>
        <w:t>povinnost podání žádosti i v tištěné formě či prostřednictvím datové schránky ve stanoveném</w:t>
      </w:r>
      <w:r w:rsidR="007F5F7E" w:rsidRPr="005F13BA">
        <w:rPr>
          <w:rFonts w:ascii="Calibri" w:hAnsi="Calibri" w:cs="Calibri"/>
          <w:color w:val="000000"/>
          <w:sz w:val="22"/>
          <w:szCs w:val="22"/>
        </w:rPr>
        <w:t> termínu.</w:t>
      </w:r>
      <w:r w:rsidR="007F5F7E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3F4ECE" w:rsidRPr="00E46B52">
        <w:rPr>
          <w:rFonts w:ascii="Calibri" w:hAnsi="Calibri" w:cs="Calibri"/>
          <w:color w:val="000000" w:themeColor="text1"/>
          <w:sz w:val="22"/>
          <w:szCs w:val="22"/>
        </w:rPr>
        <w:t xml:space="preserve">Jedná se o projekty č. </w:t>
      </w:r>
      <w:r w:rsidR="00352497" w:rsidRPr="00E46B52">
        <w:rPr>
          <w:rFonts w:ascii="Calibri" w:hAnsi="Calibri" w:cs="Calibri"/>
          <w:color w:val="000000" w:themeColor="text1"/>
          <w:sz w:val="22"/>
          <w:szCs w:val="22"/>
        </w:rPr>
        <w:t>1004, 1020 a 1021.</w:t>
      </w:r>
    </w:p>
    <w:p w14:paraId="730BBB8D" w14:textId="77777777" w:rsidR="0087777B" w:rsidRDefault="0087777B" w:rsidP="00802DB7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687E17C7" w14:textId="4B0323F0" w:rsidR="0021525D" w:rsidRPr="008F1C7D" w:rsidRDefault="007561F1" w:rsidP="00802DB7">
      <w:pPr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8F1C7D">
        <w:rPr>
          <w:rFonts w:ascii="Calibri" w:hAnsi="Calibri" w:cs="Calibri"/>
          <w:color w:val="000000" w:themeColor="text1"/>
          <w:sz w:val="22"/>
          <w:szCs w:val="22"/>
        </w:rPr>
        <w:t xml:space="preserve">Předseda komise </w:t>
      </w:r>
      <w:r w:rsidR="00802DB7" w:rsidRPr="008F1C7D">
        <w:rPr>
          <w:rFonts w:ascii="Calibri" w:hAnsi="Calibri" w:cs="Calibri"/>
          <w:color w:val="000000" w:themeColor="text1"/>
          <w:sz w:val="22"/>
          <w:szCs w:val="22"/>
        </w:rPr>
        <w:t>informoval</w:t>
      </w:r>
      <w:r w:rsidR="003F4ECE" w:rsidRPr="008F1C7D">
        <w:rPr>
          <w:rFonts w:ascii="Calibri" w:hAnsi="Calibri" w:cs="Calibri"/>
          <w:color w:val="000000" w:themeColor="text1"/>
          <w:sz w:val="22"/>
          <w:szCs w:val="22"/>
        </w:rPr>
        <w:t>, že je na rok 2022 v návrhu rozpočtu určeného na dotační řízení pro oblast národnostních menšin a integrace cizinců zapracov</w:t>
      </w:r>
      <w:r w:rsidR="00E46B52">
        <w:rPr>
          <w:rFonts w:ascii="Calibri" w:hAnsi="Calibri" w:cs="Calibri"/>
          <w:color w:val="000000" w:themeColor="text1"/>
          <w:sz w:val="22"/>
          <w:szCs w:val="22"/>
        </w:rPr>
        <w:t>aná</w:t>
      </w:r>
      <w:r w:rsidR="003F4ECE" w:rsidRPr="008F1C7D">
        <w:rPr>
          <w:rFonts w:ascii="Calibri" w:hAnsi="Calibri" w:cs="Calibri"/>
          <w:color w:val="000000" w:themeColor="text1"/>
          <w:sz w:val="22"/>
          <w:szCs w:val="22"/>
        </w:rPr>
        <w:t xml:space="preserve"> částka </w:t>
      </w:r>
      <w:r w:rsidR="00802DB7" w:rsidRPr="008F1C7D">
        <w:rPr>
          <w:rFonts w:ascii="Calibri" w:hAnsi="Calibri" w:cs="Calibri"/>
          <w:color w:val="000000" w:themeColor="text1"/>
          <w:sz w:val="22"/>
          <w:szCs w:val="22"/>
        </w:rPr>
        <w:t>1</w:t>
      </w:r>
      <w:r w:rsidR="002D6DCF" w:rsidRPr="008F1C7D">
        <w:rPr>
          <w:rFonts w:ascii="Calibri" w:hAnsi="Calibri" w:cs="Calibri"/>
          <w:color w:val="000000" w:themeColor="text1"/>
          <w:sz w:val="22"/>
          <w:szCs w:val="22"/>
        </w:rPr>
        <w:t>2</w:t>
      </w:r>
      <w:r w:rsidR="00802DB7" w:rsidRPr="008F1C7D">
        <w:rPr>
          <w:rFonts w:ascii="Calibri" w:hAnsi="Calibri" w:cs="Calibri"/>
          <w:color w:val="000000" w:themeColor="text1"/>
          <w:sz w:val="22"/>
          <w:szCs w:val="22"/>
        </w:rPr>
        <w:t> 000 000,- Kč</w:t>
      </w:r>
      <w:r w:rsidR="006D39D0" w:rsidRPr="008F1C7D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3F4ECE" w:rsidRPr="008F1C7D">
        <w:rPr>
          <w:rFonts w:ascii="Calibri" w:hAnsi="Calibri" w:cs="Calibri"/>
          <w:color w:val="000000" w:themeColor="text1"/>
          <w:sz w:val="22"/>
          <w:szCs w:val="22"/>
        </w:rPr>
        <w:t xml:space="preserve">(8 mil. Kč na oblast národnostních menšin a 4 </w:t>
      </w:r>
      <w:r w:rsidR="0021525D" w:rsidRPr="008F1C7D">
        <w:rPr>
          <w:rFonts w:ascii="Calibri" w:hAnsi="Calibri" w:cs="Calibri"/>
          <w:color w:val="000000" w:themeColor="text1"/>
          <w:sz w:val="22"/>
          <w:szCs w:val="22"/>
        </w:rPr>
        <w:t>mil. Kč na oblast integrace cizinců)</w:t>
      </w:r>
      <w:r w:rsidR="007F5F7E" w:rsidRPr="008F1C7D">
        <w:rPr>
          <w:rFonts w:ascii="Calibri" w:hAnsi="Calibri" w:cs="Calibri"/>
          <w:color w:val="000000" w:themeColor="text1"/>
          <w:sz w:val="22"/>
          <w:szCs w:val="22"/>
        </w:rPr>
        <w:t>.</w:t>
      </w:r>
      <w:r w:rsidR="00802DB7" w:rsidRPr="008F1C7D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</w:p>
    <w:p w14:paraId="5B02CBB8" w14:textId="65956DFD" w:rsidR="00802DB7" w:rsidRPr="008F1C7D" w:rsidRDefault="00802DB7" w:rsidP="00802DB7">
      <w:pPr>
        <w:jc w:val="both"/>
        <w:rPr>
          <w:rFonts w:ascii="Calibri" w:hAnsi="Calibri" w:cs="Calibri"/>
          <w:b/>
          <w:color w:val="000000" w:themeColor="text1"/>
          <w:sz w:val="22"/>
          <w:szCs w:val="22"/>
        </w:rPr>
      </w:pPr>
    </w:p>
    <w:p w14:paraId="7EDE649E" w14:textId="74715E96" w:rsidR="0003523E" w:rsidRDefault="00525961" w:rsidP="00525961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966940">
        <w:rPr>
          <w:rFonts w:ascii="Calibri" w:hAnsi="Calibri" w:cs="Calibri"/>
          <w:color w:val="000000"/>
          <w:sz w:val="22"/>
          <w:szCs w:val="22"/>
        </w:rPr>
        <w:t xml:space="preserve">Předseda komise </w:t>
      </w:r>
      <w:r w:rsidR="00EE0229">
        <w:rPr>
          <w:rFonts w:ascii="Calibri" w:hAnsi="Calibri" w:cs="Calibri"/>
          <w:color w:val="000000"/>
          <w:sz w:val="22"/>
          <w:szCs w:val="22"/>
        </w:rPr>
        <w:t>následně</w:t>
      </w:r>
      <w:r w:rsidRPr="00966940">
        <w:rPr>
          <w:rFonts w:ascii="Calibri" w:hAnsi="Calibri" w:cs="Calibri"/>
          <w:color w:val="000000"/>
          <w:sz w:val="22"/>
          <w:szCs w:val="22"/>
        </w:rPr>
        <w:t xml:space="preserve"> seznámil přítomné členy komi</w:t>
      </w:r>
      <w:r w:rsidR="0087777B">
        <w:rPr>
          <w:rFonts w:ascii="Calibri" w:hAnsi="Calibri" w:cs="Calibri"/>
          <w:color w:val="000000"/>
          <w:sz w:val="22"/>
          <w:szCs w:val="22"/>
        </w:rPr>
        <w:t>se s podanými žádostmi o dotaci. Č</w:t>
      </w:r>
      <w:r w:rsidRPr="00966940">
        <w:rPr>
          <w:rFonts w:ascii="Calibri" w:hAnsi="Calibri" w:cs="Calibri"/>
          <w:color w:val="000000"/>
          <w:sz w:val="22"/>
          <w:szCs w:val="22"/>
        </w:rPr>
        <w:t>lenům komise byl k dispozici zpracovaný p</w:t>
      </w:r>
      <w:r w:rsidR="00517D9F">
        <w:rPr>
          <w:rFonts w:ascii="Calibri" w:hAnsi="Calibri" w:cs="Calibri"/>
          <w:color w:val="000000"/>
          <w:sz w:val="22"/>
          <w:szCs w:val="22"/>
        </w:rPr>
        <w:t xml:space="preserve">řehled podaných žádostí o </w:t>
      </w:r>
      <w:r w:rsidR="00EE0229">
        <w:rPr>
          <w:rFonts w:ascii="Calibri" w:hAnsi="Calibri" w:cs="Calibri"/>
          <w:color w:val="000000"/>
          <w:sz w:val="22"/>
          <w:szCs w:val="22"/>
        </w:rPr>
        <w:t xml:space="preserve">dotaci </w:t>
      </w:r>
      <w:r w:rsidRPr="00966940">
        <w:rPr>
          <w:rFonts w:ascii="Calibri" w:hAnsi="Calibri" w:cs="Calibri"/>
          <w:color w:val="000000"/>
          <w:sz w:val="22"/>
          <w:szCs w:val="22"/>
        </w:rPr>
        <w:t>s anotacemi projektů</w:t>
      </w:r>
      <w:r w:rsidR="004F6F66">
        <w:rPr>
          <w:rFonts w:ascii="Calibri" w:hAnsi="Calibri" w:cs="Calibri"/>
          <w:color w:val="000000"/>
          <w:sz w:val="22"/>
          <w:szCs w:val="22"/>
        </w:rPr>
        <w:t>, zapracovaným návrhem externího hodnotitele a počtem jím přidělených bodů</w:t>
      </w:r>
      <w:r w:rsidR="00820E79">
        <w:rPr>
          <w:rFonts w:ascii="Calibri" w:hAnsi="Calibri" w:cs="Calibri"/>
          <w:color w:val="000000"/>
          <w:sz w:val="22"/>
          <w:szCs w:val="22"/>
        </w:rPr>
        <w:t xml:space="preserve"> (</w:t>
      </w:r>
      <w:r>
        <w:rPr>
          <w:rFonts w:ascii="Calibri" w:hAnsi="Calibri" w:cs="Calibri"/>
          <w:color w:val="000000"/>
          <w:sz w:val="22"/>
          <w:szCs w:val="22"/>
        </w:rPr>
        <w:t xml:space="preserve">byl zaslán rovněž předem v elektronické podobě pro možnost prostudování, na místě byly projekty k dispozici </w:t>
      </w:r>
      <w:r w:rsidR="00BB47AA">
        <w:rPr>
          <w:rFonts w:ascii="Calibri" w:hAnsi="Calibri" w:cs="Calibri"/>
          <w:color w:val="000000"/>
          <w:sz w:val="22"/>
          <w:szCs w:val="22"/>
        </w:rPr>
        <w:t xml:space="preserve">také </w:t>
      </w:r>
      <w:r w:rsidRPr="00BB47AA">
        <w:rPr>
          <w:rFonts w:ascii="Calibri" w:hAnsi="Calibri" w:cs="Calibri"/>
          <w:color w:val="000000"/>
          <w:sz w:val="22"/>
          <w:szCs w:val="22"/>
        </w:rPr>
        <w:lastRenderedPageBreak/>
        <w:t>v </w:t>
      </w:r>
      <w:r w:rsidR="00BB47AA" w:rsidRPr="008F1C7D">
        <w:rPr>
          <w:rFonts w:ascii="Calibri" w:hAnsi="Calibri" w:cs="Calibri"/>
          <w:color w:val="000000"/>
          <w:sz w:val="22"/>
          <w:szCs w:val="22"/>
        </w:rPr>
        <w:t>tištěné</w:t>
      </w:r>
      <w:r w:rsidR="00BB47AA" w:rsidRPr="00BB47AA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BB47AA">
        <w:rPr>
          <w:rFonts w:ascii="Calibri" w:hAnsi="Calibri" w:cs="Calibri"/>
          <w:color w:val="000000"/>
          <w:sz w:val="22"/>
          <w:szCs w:val="22"/>
        </w:rPr>
        <w:t>podobě</w:t>
      </w:r>
      <w:r w:rsidR="00166229" w:rsidRPr="00BB47AA">
        <w:rPr>
          <w:rFonts w:ascii="Calibri" w:hAnsi="Calibri" w:cs="Calibri"/>
          <w:color w:val="000000"/>
          <w:sz w:val="22"/>
          <w:szCs w:val="22"/>
        </w:rPr>
        <w:t>, stejně</w:t>
      </w:r>
      <w:r w:rsidR="00166229">
        <w:rPr>
          <w:rFonts w:ascii="Calibri" w:hAnsi="Calibri" w:cs="Calibri"/>
          <w:color w:val="000000"/>
          <w:sz w:val="22"/>
          <w:szCs w:val="22"/>
        </w:rPr>
        <w:t xml:space="preserve"> tak kompletní znění expertních posudků</w:t>
      </w:r>
      <w:r>
        <w:rPr>
          <w:rFonts w:ascii="Calibri" w:hAnsi="Calibri" w:cs="Calibri"/>
          <w:color w:val="000000"/>
          <w:sz w:val="22"/>
          <w:szCs w:val="22"/>
        </w:rPr>
        <w:t xml:space="preserve">) a byla </w:t>
      </w:r>
      <w:r w:rsidRPr="00966940">
        <w:rPr>
          <w:rFonts w:ascii="Calibri" w:hAnsi="Calibri" w:cs="Calibri"/>
          <w:color w:val="000000"/>
          <w:sz w:val="22"/>
          <w:szCs w:val="22"/>
        </w:rPr>
        <w:t xml:space="preserve">projednána navrhovaná výše finanční podpory v rámci </w:t>
      </w:r>
      <w:r w:rsidR="004F6F66">
        <w:rPr>
          <w:rFonts w:ascii="Calibri" w:hAnsi="Calibri" w:cs="Calibri"/>
          <w:color w:val="000000"/>
          <w:sz w:val="22"/>
          <w:szCs w:val="22"/>
        </w:rPr>
        <w:t xml:space="preserve">obou dotačních titulů a jejich jednotlivých </w:t>
      </w:r>
      <w:r w:rsidR="007F5F7E">
        <w:rPr>
          <w:rFonts w:ascii="Calibri" w:hAnsi="Calibri" w:cs="Calibri"/>
          <w:color w:val="000000"/>
          <w:sz w:val="22"/>
          <w:szCs w:val="22"/>
        </w:rPr>
        <w:t>opatřeních</w:t>
      </w:r>
      <w:r>
        <w:rPr>
          <w:rFonts w:ascii="Calibri" w:hAnsi="Calibri" w:cs="Calibri"/>
          <w:color w:val="000000"/>
          <w:sz w:val="22"/>
          <w:szCs w:val="22"/>
        </w:rPr>
        <w:t xml:space="preserve">. </w:t>
      </w:r>
    </w:p>
    <w:p w14:paraId="34C6FFF4" w14:textId="77777777" w:rsidR="0003523E" w:rsidRDefault="0003523E" w:rsidP="00525961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3D17EB1B" w14:textId="77777777" w:rsidR="00EE0229" w:rsidRPr="008F1C7D" w:rsidRDefault="00525961" w:rsidP="00525961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8F1C7D">
        <w:rPr>
          <w:rFonts w:ascii="Calibri" w:hAnsi="Calibri" w:cs="Calibri"/>
          <w:b/>
          <w:color w:val="000000"/>
          <w:sz w:val="22"/>
          <w:szCs w:val="22"/>
          <w:u w:val="single"/>
        </w:rPr>
        <w:t xml:space="preserve">Komise projednala jednotlivé programy </w:t>
      </w:r>
      <w:r w:rsidRPr="008F1C7D">
        <w:rPr>
          <w:rFonts w:ascii="Calibri" w:hAnsi="Calibri" w:cs="Calibri"/>
          <w:b/>
          <w:sz w:val="22"/>
          <w:szCs w:val="22"/>
          <w:u w:val="single"/>
        </w:rPr>
        <w:t xml:space="preserve">v následujícím pořadí: </w:t>
      </w:r>
    </w:p>
    <w:p w14:paraId="51560589" w14:textId="0EC182E8" w:rsidR="00525961" w:rsidRPr="00BB47AA" w:rsidRDefault="00EE0229" w:rsidP="005D1B13">
      <w:pPr>
        <w:jc w:val="both"/>
        <w:rPr>
          <w:rFonts w:ascii="Calibri" w:hAnsi="Calibri" w:cs="Calibri"/>
          <w:sz w:val="22"/>
          <w:szCs w:val="22"/>
        </w:rPr>
      </w:pPr>
      <w:r w:rsidRPr="008F1C7D">
        <w:rPr>
          <w:rFonts w:ascii="Calibri" w:hAnsi="Calibri" w:cs="Calibri"/>
          <w:b/>
          <w:color w:val="000000"/>
          <w:sz w:val="22"/>
          <w:szCs w:val="22"/>
        </w:rPr>
        <w:t xml:space="preserve">„Program podpory aktivit národnostních menšin na území hl. m. Prahy pro rok 2022“  - </w:t>
      </w:r>
      <w:r w:rsidRPr="00BB47AA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 w:rsidR="00820E79" w:rsidRPr="00BB47AA">
        <w:rPr>
          <w:rFonts w:ascii="Calibri" w:hAnsi="Calibri" w:cs="Calibri"/>
          <w:sz w:val="22"/>
          <w:szCs w:val="22"/>
        </w:rPr>
        <w:t>O</w:t>
      </w:r>
      <w:r w:rsidR="004A39D5" w:rsidRPr="00BB47AA">
        <w:rPr>
          <w:rFonts w:ascii="Calibri" w:hAnsi="Calibri" w:cs="Calibri"/>
          <w:sz w:val="22"/>
          <w:szCs w:val="22"/>
        </w:rPr>
        <w:t>patření</w:t>
      </w:r>
      <w:r w:rsidR="00820E79" w:rsidRPr="00BB47AA">
        <w:rPr>
          <w:rFonts w:ascii="Calibri" w:hAnsi="Calibri" w:cs="Calibri"/>
          <w:sz w:val="22"/>
          <w:szCs w:val="22"/>
        </w:rPr>
        <w:t xml:space="preserve"> I.</w:t>
      </w:r>
      <w:r w:rsidR="004A39D5" w:rsidRPr="00BB47AA">
        <w:rPr>
          <w:rFonts w:ascii="Calibri" w:hAnsi="Calibri" w:cs="Calibri"/>
          <w:sz w:val="22"/>
          <w:szCs w:val="22"/>
        </w:rPr>
        <w:t>,</w:t>
      </w:r>
      <w:r w:rsidRPr="00BB47AA">
        <w:rPr>
          <w:rFonts w:ascii="Calibri" w:hAnsi="Calibri" w:cs="Calibri"/>
          <w:sz w:val="22"/>
          <w:szCs w:val="22"/>
        </w:rPr>
        <w:t xml:space="preserve"> </w:t>
      </w:r>
      <w:r w:rsidR="00820E79" w:rsidRPr="00BB47AA">
        <w:rPr>
          <w:rFonts w:ascii="Calibri" w:hAnsi="Calibri" w:cs="Calibri"/>
          <w:sz w:val="22"/>
          <w:szCs w:val="22"/>
        </w:rPr>
        <w:t>II.</w:t>
      </w:r>
      <w:r w:rsidR="004A39D5" w:rsidRPr="00BB47AA">
        <w:rPr>
          <w:rFonts w:ascii="Calibri" w:hAnsi="Calibri" w:cs="Calibri"/>
          <w:sz w:val="22"/>
          <w:szCs w:val="22"/>
        </w:rPr>
        <w:t xml:space="preserve"> a III., </w:t>
      </w:r>
      <w:r w:rsidR="0068755D" w:rsidRPr="00BB47AA">
        <w:rPr>
          <w:rFonts w:ascii="Calibri" w:hAnsi="Calibri" w:cs="Calibri"/>
          <w:sz w:val="22"/>
          <w:szCs w:val="22"/>
        </w:rPr>
        <w:t>n</w:t>
      </w:r>
      <w:r w:rsidR="00525961" w:rsidRPr="00BB47AA">
        <w:rPr>
          <w:rFonts w:ascii="Calibri" w:hAnsi="Calibri" w:cs="Calibri"/>
          <w:sz w:val="22"/>
          <w:szCs w:val="22"/>
        </w:rPr>
        <w:t xml:space="preserve">ásledně hodnotila projekty </w:t>
      </w:r>
      <w:r w:rsidRPr="00BB47AA">
        <w:rPr>
          <w:rFonts w:ascii="Calibri" w:hAnsi="Calibri" w:cs="Calibri"/>
          <w:sz w:val="22"/>
          <w:szCs w:val="22"/>
        </w:rPr>
        <w:t xml:space="preserve">podané v rámci </w:t>
      </w:r>
      <w:r w:rsidRPr="008F1C7D">
        <w:rPr>
          <w:rFonts w:ascii="Calibri" w:hAnsi="Calibri" w:cs="Calibri"/>
          <w:b/>
          <w:color w:val="000000"/>
          <w:sz w:val="22"/>
          <w:szCs w:val="22"/>
        </w:rPr>
        <w:t xml:space="preserve">„Programu podpory aktivit integrace cizinců na území hl. m. Prahy pro rok 2022“  - </w:t>
      </w:r>
      <w:r w:rsidR="00525961" w:rsidRPr="00BB47AA">
        <w:rPr>
          <w:rFonts w:ascii="Calibri" w:hAnsi="Calibri" w:cs="Calibri"/>
          <w:sz w:val="22"/>
          <w:szCs w:val="22"/>
        </w:rPr>
        <w:t xml:space="preserve"> </w:t>
      </w:r>
      <w:r w:rsidR="004A39D5" w:rsidRPr="00BB47AA">
        <w:rPr>
          <w:rFonts w:ascii="Calibri" w:hAnsi="Calibri" w:cs="Calibri"/>
          <w:sz w:val="22"/>
          <w:szCs w:val="22"/>
        </w:rPr>
        <w:t>Opatření</w:t>
      </w:r>
      <w:r w:rsidR="00820E79" w:rsidRPr="00BB47AA">
        <w:rPr>
          <w:rFonts w:ascii="Calibri" w:hAnsi="Calibri" w:cs="Calibri"/>
          <w:sz w:val="22"/>
          <w:szCs w:val="22"/>
        </w:rPr>
        <w:t xml:space="preserve"> I.</w:t>
      </w:r>
      <w:r w:rsidR="00525961" w:rsidRPr="00BB47AA">
        <w:rPr>
          <w:rFonts w:ascii="Calibri" w:hAnsi="Calibri" w:cs="Calibri"/>
          <w:sz w:val="22"/>
          <w:szCs w:val="22"/>
        </w:rPr>
        <w:t xml:space="preserve"> a </w:t>
      </w:r>
      <w:r w:rsidR="004A39D5" w:rsidRPr="00BB47AA">
        <w:rPr>
          <w:rFonts w:ascii="Calibri" w:hAnsi="Calibri" w:cs="Calibri"/>
          <w:sz w:val="22"/>
          <w:szCs w:val="22"/>
        </w:rPr>
        <w:t>II.</w:t>
      </w:r>
      <w:r w:rsidR="00525961" w:rsidRPr="00BB47AA">
        <w:rPr>
          <w:rFonts w:ascii="Calibri" w:hAnsi="Calibri" w:cs="Calibri"/>
          <w:sz w:val="22"/>
          <w:szCs w:val="22"/>
        </w:rPr>
        <w:t xml:space="preserve"> </w:t>
      </w:r>
    </w:p>
    <w:p w14:paraId="6C1F4710" w14:textId="64EC3A6B" w:rsidR="00525961" w:rsidRPr="00BB47AA" w:rsidRDefault="00525961" w:rsidP="00525961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BB47AA">
        <w:rPr>
          <w:rFonts w:ascii="Calibri" w:hAnsi="Calibri" w:cs="Calibri"/>
          <w:color w:val="000000"/>
          <w:sz w:val="22"/>
          <w:szCs w:val="22"/>
        </w:rPr>
        <w:t xml:space="preserve">Položka občerstvení byla akceptována jen v případech, kdy se jednalo o pohoštění související s prezentací akce, </w:t>
      </w:r>
      <w:r w:rsidR="009066F2" w:rsidRPr="00BB47AA">
        <w:rPr>
          <w:rFonts w:ascii="Calibri" w:hAnsi="Calibri" w:cs="Calibri"/>
          <w:color w:val="000000"/>
          <w:sz w:val="22"/>
          <w:szCs w:val="22"/>
        </w:rPr>
        <w:t xml:space="preserve">šlo </w:t>
      </w:r>
      <w:r w:rsidRPr="00BB47AA">
        <w:rPr>
          <w:rFonts w:ascii="Calibri" w:hAnsi="Calibri" w:cs="Calibri"/>
          <w:color w:val="000000"/>
          <w:sz w:val="22"/>
          <w:szCs w:val="22"/>
        </w:rPr>
        <w:t>tedy o prezentaci národní kuchyně (např. ethnocatering).</w:t>
      </w:r>
    </w:p>
    <w:p w14:paraId="5EBCEBB4" w14:textId="63C183B0" w:rsidR="00AA073D" w:rsidRDefault="00525961" w:rsidP="00AA073D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BB47AA">
        <w:rPr>
          <w:rFonts w:ascii="Calibri" w:hAnsi="Calibri" w:cs="Calibri"/>
          <w:color w:val="000000"/>
          <w:sz w:val="22"/>
          <w:szCs w:val="22"/>
        </w:rPr>
        <w:t xml:space="preserve">Dále výdaje spojené s působením mimo území hl. m. Prahy </w:t>
      </w:r>
      <w:r w:rsidR="008D5D74" w:rsidRPr="00BB47AA">
        <w:rPr>
          <w:rFonts w:ascii="Calibri" w:hAnsi="Calibri" w:cs="Calibri"/>
          <w:color w:val="000000"/>
          <w:sz w:val="22"/>
          <w:szCs w:val="22"/>
        </w:rPr>
        <w:t xml:space="preserve">– </w:t>
      </w:r>
      <w:r w:rsidRPr="00BB47AA">
        <w:rPr>
          <w:rFonts w:ascii="Calibri" w:hAnsi="Calibri" w:cs="Calibri"/>
          <w:color w:val="000000"/>
          <w:sz w:val="22"/>
          <w:szCs w:val="22"/>
        </w:rPr>
        <w:t>doprava, diety, byly navrženy</w:t>
      </w:r>
      <w:r w:rsidRPr="00966940">
        <w:rPr>
          <w:rFonts w:ascii="Calibri" w:hAnsi="Calibri" w:cs="Calibri"/>
          <w:color w:val="000000"/>
          <w:sz w:val="22"/>
          <w:szCs w:val="22"/>
        </w:rPr>
        <w:t xml:space="preserve"> k podpoře pouze v případě, kdy se jedná o nutnou položku k zajištění zahraničních či mimopražských účinkujících na akci konané v hl. m. Praze. </w:t>
      </w:r>
      <w:r>
        <w:rPr>
          <w:rFonts w:ascii="Calibri" w:hAnsi="Calibri" w:cs="Calibri"/>
          <w:color w:val="000000"/>
          <w:sz w:val="22"/>
          <w:szCs w:val="22"/>
        </w:rPr>
        <w:t xml:space="preserve">Případně se jednalo o nezbytnou součást projektu (např. akce pro děti ze sociálně znevýhodněného prostředí). </w:t>
      </w:r>
      <w:r w:rsidRPr="00966940">
        <w:rPr>
          <w:rFonts w:ascii="Calibri" w:hAnsi="Calibri" w:cs="Calibri"/>
          <w:color w:val="000000"/>
          <w:sz w:val="22"/>
          <w:szCs w:val="22"/>
        </w:rPr>
        <w:t xml:space="preserve">Nebyly podpořeny neuznatelné položky dle podmínek </w:t>
      </w:r>
      <w:r w:rsidR="002F2D16">
        <w:rPr>
          <w:rFonts w:ascii="Calibri" w:hAnsi="Calibri" w:cs="Calibri"/>
          <w:color w:val="000000"/>
          <w:sz w:val="22"/>
          <w:szCs w:val="22"/>
        </w:rPr>
        <w:t>dotačních programů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8D5D74">
        <w:rPr>
          <w:rFonts w:ascii="Calibri" w:hAnsi="Calibri" w:cs="Calibri"/>
          <w:color w:val="000000"/>
          <w:sz w:val="22"/>
          <w:szCs w:val="22"/>
        </w:rPr>
        <w:t xml:space="preserve">– </w:t>
      </w:r>
      <w:r w:rsidRPr="00966940">
        <w:rPr>
          <w:rFonts w:ascii="Calibri" w:hAnsi="Calibri" w:cs="Calibri"/>
          <w:color w:val="000000"/>
          <w:sz w:val="22"/>
          <w:szCs w:val="22"/>
        </w:rPr>
        <w:t>např.</w:t>
      </w:r>
      <w:r w:rsidR="0081128D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835E36">
        <w:rPr>
          <w:rFonts w:ascii="Calibri" w:hAnsi="Calibri" w:cs="Calibri"/>
          <w:color w:val="000000"/>
          <w:sz w:val="22"/>
          <w:szCs w:val="22"/>
        </w:rPr>
        <w:t>přeprava účinkujících</w:t>
      </w:r>
      <w:r w:rsidR="000321C3">
        <w:rPr>
          <w:rFonts w:ascii="Calibri" w:hAnsi="Calibri" w:cs="Calibri"/>
          <w:color w:val="000000"/>
          <w:sz w:val="22"/>
          <w:szCs w:val="22"/>
        </w:rPr>
        <w:t xml:space="preserve"> mimo Prahu, ubytování účinkujících mimo Prahu, přeprava autem mimo Prahu, stravování účinkujících apod. </w:t>
      </w:r>
      <w:r w:rsidR="002F2D16">
        <w:rPr>
          <w:rFonts w:ascii="Calibri" w:hAnsi="Calibri" w:cs="Calibri"/>
          <w:color w:val="000000"/>
          <w:sz w:val="22"/>
          <w:szCs w:val="22"/>
        </w:rPr>
        <w:t xml:space="preserve">Stejně tak, pokud se komise shodla s nedoporučením podpory některé položky/některých položek z důvodů vazby na doporučení podpory pouze určitých aktivit předloženého projektu dle externího hodnotitele. </w:t>
      </w:r>
      <w:r w:rsidRPr="00966940">
        <w:rPr>
          <w:rFonts w:ascii="Calibri" w:hAnsi="Calibri" w:cs="Calibri"/>
          <w:color w:val="000000"/>
          <w:sz w:val="22"/>
          <w:szCs w:val="22"/>
        </w:rPr>
        <w:t>Všechny položky</w:t>
      </w:r>
      <w:r w:rsidR="002F2D16">
        <w:rPr>
          <w:rFonts w:ascii="Calibri" w:hAnsi="Calibri" w:cs="Calibri"/>
          <w:color w:val="000000"/>
          <w:sz w:val="22"/>
          <w:szCs w:val="22"/>
        </w:rPr>
        <w:t xml:space="preserve"> doporučené k nepodpoření</w:t>
      </w:r>
      <w:r w:rsidR="004F6F66">
        <w:rPr>
          <w:rFonts w:ascii="Calibri" w:hAnsi="Calibri" w:cs="Calibri"/>
          <w:color w:val="000000"/>
          <w:sz w:val="22"/>
          <w:szCs w:val="22"/>
        </w:rPr>
        <w:t xml:space="preserve">, </w:t>
      </w:r>
      <w:r w:rsidRPr="00966940">
        <w:rPr>
          <w:rFonts w:ascii="Calibri" w:hAnsi="Calibri" w:cs="Calibri"/>
          <w:color w:val="000000"/>
          <w:sz w:val="22"/>
          <w:szCs w:val="22"/>
        </w:rPr>
        <w:t xml:space="preserve">jsou opět vyznačeny </w:t>
      </w:r>
      <w:r w:rsidR="00820E79">
        <w:rPr>
          <w:rFonts w:ascii="Calibri" w:hAnsi="Calibri" w:cs="Calibri"/>
          <w:color w:val="000000"/>
          <w:sz w:val="22"/>
          <w:szCs w:val="22"/>
        </w:rPr>
        <w:t>v</w:t>
      </w:r>
      <w:r w:rsidR="00820E79" w:rsidRPr="00966940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66940">
        <w:rPr>
          <w:rFonts w:ascii="Calibri" w:hAnsi="Calibri" w:cs="Calibri"/>
          <w:color w:val="000000"/>
          <w:sz w:val="22"/>
          <w:szCs w:val="22"/>
        </w:rPr>
        <w:t xml:space="preserve">přehledu projektů </w:t>
      </w:r>
      <w:r w:rsidR="000B6E7E">
        <w:rPr>
          <w:rFonts w:ascii="Calibri" w:hAnsi="Calibri" w:cs="Calibri"/>
          <w:color w:val="000000"/>
          <w:sz w:val="22"/>
          <w:szCs w:val="22"/>
        </w:rPr>
        <w:t>(</w:t>
      </w:r>
      <w:r w:rsidR="00550BEF">
        <w:rPr>
          <w:rFonts w:ascii="Calibri" w:hAnsi="Calibri" w:cs="Calibri"/>
          <w:color w:val="000000"/>
          <w:sz w:val="22"/>
          <w:szCs w:val="22"/>
        </w:rPr>
        <w:t>viz tabulky tvořící přílohu zápisu) v komentáři.</w:t>
      </w:r>
    </w:p>
    <w:p w14:paraId="6769FA30" w14:textId="77777777" w:rsidR="00060900" w:rsidRDefault="00060900" w:rsidP="00AA073D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126EF7F2" w14:textId="5457BF34" w:rsidR="00447E0A" w:rsidRDefault="00447E0A" w:rsidP="00447E0A">
      <w:pPr>
        <w:tabs>
          <w:tab w:val="left" w:pos="1050"/>
        </w:tabs>
        <w:jc w:val="both"/>
        <w:rPr>
          <w:rFonts w:ascii="Calibri" w:hAnsi="Calibri" w:cs="Calibri"/>
          <w:color w:val="000000"/>
          <w:sz w:val="22"/>
          <w:szCs w:val="22"/>
        </w:rPr>
      </w:pPr>
      <w:r w:rsidRPr="003E4653">
        <w:rPr>
          <w:rFonts w:ascii="Calibri" w:hAnsi="Calibri" w:cs="Calibri"/>
          <w:color w:val="000000"/>
          <w:sz w:val="22"/>
          <w:szCs w:val="22"/>
        </w:rPr>
        <w:t>Předseda komise</w:t>
      </w:r>
      <w:r>
        <w:rPr>
          <w:rFonts w:ascii="Calibri" w:hAnsi="Calibri" w:cs="Calibri"/>
          <w:color w:val="000000"/>
          <w:sz w:val="22"/>
          <w:szCs w:val="22"/>
        </w:rPr>
        <w:t xml:space="preserve"> Ing. Hurrle navrhl komisi posuzovat projekty postupně dle předloženého zpracovaného přehledu (</w:t>
      </w:r>
      <w:r w:rsidR="004F6F66">
        <w:rPr>
          <w:rFonts w:ascii="Calibri" w:hAnsi="Calibri" w:cs="Calibri"/>
          <w:color w:val="000000"/>
          <w:sz w:val="22"/>
          <w:szCs w:val="22"/>
        </w:rPr>
        <w:t xml:space="preserve">viz přílohy </w:t>
      </w:r>
      <w:r w:rsidR="00B10611">
        <w:rPr>
          <w:rFonts w:ascii="Calibri" w:hAnsi="Calibri" w:cs="Calibri"/>
          <w:color w:val="000000"/>
          <w:sz w:val="22"/>
          <w:szCs w:val="22"/>
        </w:rPr>
        <w:t>–</w:t>
      </w:r>
      <w:r w:rsidR="004F6F66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tabulky) podaných žádostí – tj. dle jednotlivých národnostních menšin a ostatních</w:t>
      </w:r>
      <w:r w:rsidR="004F6F66">
        <w:rPr>
          <w:rFonts w:ascii="Calibri" w:hAnsi="Calibri" w:cs="Calibri"/>
          <w:color w:val="000000"/>
          <w:sz w:val="22"/>
          <w:szCs w:val="22"/>
        </w:rPr>
        <w:t xml:space="preserve">, stejně tak </w:t>
      </w:r>
      <w:r w:rsidR="000B6E7E">
        <w:rPr>
          <w:rFonts w:ascii="Calibri" w:hAnsi="Calibri" w:cs="Calibri"/>
          <w:color w:val="000000"/>
          <w:sz w:val="22"/>
          <w:szCs w:val="22"/>
        </w:rPr>
        <w:t xml:space="preserve">následně pokročit k </w:t>
      </w:r>
      <w:r w:rsidR="004F6F66">
        <w:rPr>
          <w:rFonts w:ascii="Calibri" w:hAnsi="Calibri" w:cs="Calibri"/>
          <w:color w:val="000000"/>
          <w:sz w:val="22"/>
          <w:szCs w:val="22"/>
        </w:rPr>
        <w:t>oblasti integrace cizinců</w:t>
      </w:r>
      <w:r>
        <w:rPr>
          <w:rFonts w:ascii="Calibri" w:hAnsi="Calibri" w:cs="Calibri"/>
          <w:color w:val="000000"/>
          <w:sz w:val="22"/>
          <w:szCs w:val="22"/>
        </w:rPr>
        <w:t>.</w:t>
      </w:r>
    </w:p>
    <w:p w14:paraId="521084A1" w14:textId="6662AEE5" w:rsidR="00AA073D" w:rsidRDefault="00AA073D" w:rsidP="00AA073D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6A35A7">
        <w:rPr>
          <w:rFonts w:ascii="Calibri" w:hAnsi="Calibri" w:cs="Calibri"/>
          <w:color w:val="000000"/>
          <w:sz w:val="22"/>
          <w:szCs w:val="22"/>
        </w:rPr>
        <w:t>Komise zvláš</w:t>
      </w:r>
      <w:r>
        <w:rPr>
          <w:rFonts w:ascii="Calibri" w:hAnsi="Calibri" w:cs="Calibri"/>
          <w:color w:val="000000"/>
          <w:sz w:val="22"/>
          <w:szCs w:val="22"/>
        </w:rPr>
        <w:t>ť</w:t>
      </w:r>
      <w:r w:rsidRPr="006A35A7">
        <w:rPr>
          <w:rFonts w:ascii="Calibri" w:hAnsi="Calibri" w:cs="Calibri"/>
          <w:color w:val="000000"/>
          <w:sz w:val="22"/>
          <w:szCs w:val="22"/>
        </w:rPr>
        <w:t xml:space="preserve"> prodiskutovala ty projekty, u nichž nebyl</w:t>
      </w:r>
      <w:r>
        <w:rPr>
          <w:rFonts w:ascii="Calibri" w:hAnsi="Calibri" w:cs="Calibri"/>
          <w:color w:val="000000"/>
          <w:sz w:val="22"/>
          <w:szCs w:val="22"/>
        </w:rPr>
        <w:t>o stanovisko</w:t>
      </w:r>
      <w:r w:rsidR="00945362">
        <w:rPr>
          <w:rFonts w:ascii="Calibri" w:hAnsi="Calibri" w:cs="Calibri"/>
          <w:color w:val="000000"/>
          <w:sz w:val="22"/>
          <w:szCs w:val="22"/>
        </w:rPr>
        <w:t xml:space="preserve"> po</w:t>
      </w:r>
      <w:r>
        <w:rPr>
          <w:rFonts w:ascii="Calibri" w:hAnsi="Calibri" w:cs="Calibri"/>
          <w:color w:val="000000"/>
          <w:sz w:val="22"/>
          <w:szCs w:val="22"/>
        </w:rPr>
        <w:t xml:space="preserve"> p</w:t>
      </w:r>
      <w:r w:rsidRPr="006A35A7">
        <w:rPr>
          <w:rFonts w:ascii="Calibri" w:hAnsi="Calibri" w:cs="Calibri"/>
          <w:color w:val="000000"/>
          <w:sz w:val="22"/>
          <w:szCs w:val="22"/>
        </w:rPr>
        <w:t>racovní</w:t>
      </w:r>
      <w:r w:rsidR="00820E79">
        <w:rPr>
          <w:rFonts w:ascii="Calibri" w:hAnsi="Calibri" w:cs="Calibri"/>
          <w:color w:val="000000"/>
          <w:sz w:val="22"/>
          <w:szCs w:val="22"/>
        </w:rPr>
        <w:t>m setkání</w:t>
      </w:r>
      <w:r w:rsidR="00945362">
        <w:rPr>
          <w:rFonts w:ascii="Calibri" w:hAnsi="Calibri" w:cs="Calibri"/>
          <w:color w:val="000000"/>
          <w:sz w:val="22"/>
          <w:szCs w:val="22"/>
        </w:rPr>
        <w:t xml:space="preserve"> komise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820E79">
        <w:rPr>
          <w:rFonts w:ascii="Calibri" w:hAnsi="Calibri" w:cs="Calibri"/>
          <w:color w:val="000000"/>
          <w:sz w:val="22"/>
          <w:szCs w:val="22"/>
        </w:rPr>
        <w:t xml:space="preserve">k seznámení s projekty </w:t>
      </w:r>
      <w:r>
        <w:rPr>
          <w:rFonts w:ascii="Calibri" w:hAnsi="Calibri" w:cs="Calibri"/>
          <w:color w:val="000000"/>
          <w:sz w:val="22"/>
          <w:szCs w:val="22"/>
        </w:rPr>
        <w:t>shodné s posudkem</w:t>
      </w:r>
      <w:r w:rsidR="00820E79">
        <w:rPr>
          <w:rFonts w:ascii="Calibri" w:hAnsi="Calibri" w:cs="Calibri"/>
          <w:color w:val="000000"/>
          <w:sz w:val="22"/>
          <w:szCs w:val="22"/>
        </w:rPr>
        <w:t xml:space="preserve"> externího hodnotitele</w:t>
      </w:r>
      <w:r>
        <w:rPr>
          <w:rFonts w:ascii="Calibri" w:hAnsi="Calibri" w:cs="Calibri"/>
          <w:color w:val="000000"/>
          <w:sz w:val="22"/>
          <w:szCs w:val="22"/>
        </w:rPr>
        <w:t xml:space="preserve">, případně komise zaujímala </w:t>
      </w:r>
      <w:r w:rsidR="00820E79">
        <w:rPr>
          <w:rFonts w:ascii="Calibri" w:hAnsi="Calibri" w:cs="Calibri"/>
          <w:color w:val="000000"/>
          <w:sz w:val="22"/>
          <w:szCs w:val="22"/>
        </w:rPr>
        <w:t xml:space="preserve">výrazně </w:t>
      </w:r>
      <w:r>
        <w:rPr>
          <w:rFonts w:ascii="Calibri" w:hAnsi="Calibri" w:cs="Calibri"/>
          <w:color w:val="000000"/>
          <w:sz w:val="22"/>
          <w:szCs w:val="22"/>
        </w:rPr>
        <w:t>rozdílné stanovisko od některého z hodnocení:</w:t>
      </w:r>
      <w:r w:rsidRPr="006A35A7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19C650A6" w14:textId="0EEC3CE8" w:rsidR="00F9167B" w:rsidRPr="00F51EB4" w:rsidRDefault="00F34F3B" w:rsidP="00AA073D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5F13BA">
        <w:rPr>
          <w:rFonts w:ascii="Calibri" w:hAnsi="Calibri" w:cs="Calibri"/>
          <w:color w:val="000000"/>
          <w:sz w:val="22"/>
          <w:szCs w:val="22"/>
        </w:rPr>
        <w:t>U projektu č. 1003 spolku Bulharská kulturně osvětová organizace Sv.</w:t>
      </w:r>
      <w:r w:rsidR="00EE0229" w:rsidRPr="00F51EB4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F51EB4">
        <w:rPr>
          <w:rFonts w:ascii="Calibri" w:hAnsi="Calibri" w:cs="Calibri"/>
          <w:color w:val="000000"/>
          <w:sz w:val="22"/>
          <w:szCs w:val="22"/>
        </w:rPr>
        <w:t xml:space="preserve">Cyrila a Metoděje v Praze, z.s. informoval PhDr. V. Appl, že tento </w:t>
      </w:r>
      <w:r w:rsidR="005122F5" w:rsidRPr="00F51EB4">
        <w:rPr>
          <w:rFonts w:ascii="Calibri" w:hAnsi="Calibri" w:cs="Calibri"/>
          <w:color w:val="000000"/>
          <w:sz w:val="22"/>
          <w:szCs w:val="22"/>
        </w:rPr>
        <w:t xml:space="preserve">stejný </w:t>
      </w:r>
      <w:r w:rsidRPr="00F51EB4">
        <w:rPr>
          <w:rFonts w:ascii="Calibri" w:hAnsi="Calibri" w:cs="Calibri"/>
          <w:color w:val="000000"/>
          <w:sz w:val="22"/>
          <w:szCs w:val="22"/>
        </w:rPr>
        <w:t>projekt byl podán i na MK ČR a požadavek t</w:t>
      </w:r>
      <w:r w:rsidR="005122F5" w:rsidRPr="00F51EB4">
        <w:rPr>
          <w:rFonts w:ascii="Calibri" w:hAnsi="Calibri" w:cs="Calibri"/>
          <w:color w:val="000000"/>
          <w:sz w:val="22"/>
          <w:szCs w:val="22"/>
        </w:rPr>
        <w:t>é</w:t>
      </w:r>
      <w:r w:rsidRPr="00F51EB4">
        <w:rPr>
          <w:rFonts w:ascii="Calibri" w:hAnsi="Calibri" w:cs="Calibri"/>
          <w:color w:val="000000"/>
          <w:sz w:val="22"/>
          <w:szCs w:val="22"/>
        </w:rPr>
        <w:t>to organizace na projekt přesahuje celkové náklady projektu, tato situace se i objevila u spolku Sdružení Ukrajinců a příznivců Ukrajiny, z.s. a spolku „Folklorní soubor Šarv</w:t>
      </w:r>
      <w:r w:rsidR="00F51EB4">
        <w:rPr>
          <w:rFonts w:ascii="Calibri" w:hAnsi="Calibri" w:cs="Calibri"/>
          <w:color w:val="000000"/>
          <w:sz w:val="22"/>
          <w:szCs w:val="22"/>
        </w:rPr>
        <w:t>a</w:t>
      </w:r>
      <w:r w:rsidRPr="005F13BA">
        <w:rPr>
          <w:rFonts w:ascii="Calibri" w:hAnsi="Calibri" w:cs="Calibri"/>
          <w:color w:val="000000"/>
          <w:sz w:val="22"/>
          <w:szCs w:val="22"/>
        </w:rPr>
        <w:t>nci“.</w:t>
      </w:r>
      <w:r w:rsidR="005122F5" w:rsidRPr="00F51EB4">
        <w:rPr>
          <w:rFonts w:ascii="Calibri" w:hAnsi="Calibri" w:cs="Calibri"/>
          <w:color w:val="000000"/>
          <w:sz w:val="22"/>
          <w:szCs w:val="22"/>
        </w:rPr>
        <w:t xml:space="preserve"> Předseda komise konstatoval, že je potřeba na tuto situaci </w:t>
      </w:r>
      <w:r w:rsidR="002F2D16" w:rsidRPr="008F1C7D">
        <w:rPr>
          <w:rFonts w:ascii="Calibri" w:hAnsi="Calibri" w:cs="Calibri"/>
          <w:color w:val="000000"/>
          <w:sz w:val="22"/>
          <w:szCs w:val="22"/>
        </w:rPr>
        <w:t xml:space="preserve">žadatele </w:t>
      </w:r>
      <w:r w:rsidR="005122F5" w:rsidRPr="005F13BA">
        <w:rPr>
          <w:rFonts w:ascii="Calibri" w:hAnsi="Calibri" w:cs="Calibri"/>
          <w:color w:val="000000"/>
          <w:sz w:val="22"/>
          <w:szCs w:val="22"/>
        </w:rPr>
        <w:t xml:space="preserve">upozornit </w:t>
      </w:r>
      <w:r w:rsidR="00F51EB4" w:rsidRPr="008F1C7D">
        <w:rPr>
          <w:rFonts w:ascii="Calibri" w:hAnsi="Calibri" w:cs="Calibri"/>
          <w:color w:val="000000"/>
          <w:sz w:val="22"/>
          <w:szCs w:val="22"/>
        </w:rPr>
        <w:t xml:space="preserve">(ze strany oddělení národnostních menšin a cizinců) </w:t>
      </w:r>
      <w:r w:rsidR="005122F5" w:rsidRPr="005F13BA">
        <w:rPr>
          <w:rFonts w:ascii="Calibri" w:hAnsi="Calibri" w:cs="Calibri"/>
          <w:color w:val="000000"/>
          <w:sz w:val="22"/>
          <w:szCs w:val="22"/>
        </w:rPr>
        <w:t xml:space="preserve">a také se zaměřit na vyúčtování těchto projektů. </w:t>
      </w:r>
    </w:p>
    <w:p w14:paraId="6B5C4F6E" w14:textId="17E94D80" w:rsidR="00DD25ED" w:rsidRDefault="00F51EB4" w:rsidP="00AA073D">
      <w:pPr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Komise rovněž diskutovala nad projekty, které nesplnily formální náležitosti ze strany podání tištěné formy žádosti (</w:t>
      </w:r>
      <w:r w:rsidRPr="008F1C7D">
        <w:rPr>
          <w:rFonts w:ascii="Calibri" w:hAnsi="Calibri" w:cs="Calibri"/>
          <w:i/>
          <w:color w:val="000000"/>
          <w:sz w:val="22"/>
          <w:szCs w:val="22"/>
        </w:rPr>
        <w:t>poznámka: případně datovou schránkou)</w:t>
      </w:r>
      <w:r>
        <w:rPr>
          <w:rFonts w:ascii="Calibri" w:hAnsi="Calibri" w:cs="Calibri"/>
          <w:i/>
          <w:color w:val="000000"/>
          <w:sz w:val="22"/>
          <w:szCs w:val="22"/>
        </w:rPr>
        <w:t xml:space="preserve">. </w:t>
      </w:r>
      <w:r w:rsidRPr="008F1C7D">
        <w:rPr>
          <w:rFonts w:ascii="Calibri" w:hAnsi="Calibri" w:cs="Calibri"/>
          <w:color w:val="000000"/>
          <w:sz w:val="22"/>
          <w:szCs w:val="22"/>
        </w:rPr>
        <w:t>Jedná se</w:t>
      </w:r>
      <w:r>
        <w:rPr>
          <w:rFonts w:ascii="Calibri" w:hAnsi="Calibri" w:cs="Calibri"/>
          <w:i/>
          <w:color w:val="000000"/>
          <w:sz w:val="22"/>
          <w:szCs w:val="22"/>
        </w:rPr>
        <w:t xml:space="preserve"> o </w:t>
      </w:r>
      <w:r>
        <w:rPr>
          <w:rFonts w:ascii="Calibri" w:hAnsi="Calibri" w:cs="Calibri"/>
          <w:color w:val="000000"/>
          <w:sz w:val="22"/>
          <w:szCs w:val="22"/>
        </w:rPr>
        <w:t>p</w:t>
      </w:r>
      <w:r w:rsidR="00DD25ED">
        <w:rPr>
          <w:rFonts w:ascii="Calibri" w:hAnsi="Calibri" w:cs="Calibri"/>
          <w:color w:val="000000"/>
          <w:sz w:val="22"/>
          <w:szCs w:val="22"/>
        </w:rPr>
        <w:t>rojekt č. 1004 – Bulharský kulturně osvětový klub v Praze, z.s.</w:t>
      </w:r>
      <w:r>
        <w:rPr>
          <w:rFonts w:ascii="Calibri" w:hAnsi="Calibri" w:cs="Calibri"/>
          <w:color w:val="000000"/>
          <w:sz w:val="22"/>
          <w:szCs w:val="22"/>
        </w:rPr>
        <w:t xml:space="preserve"> Dále</w:t>
      </w:r>
      <w:r w:rsidR="00DD25ED">
        <w:rPr>
          <w:rFonts w:ascii="Calibri" w:hAnsi="Calibri" w:cs="Calibri"/>
          <w:color w:val="000000"/>
          <w:sz w:val="22"/>
          <w:szCs w:val="22"/>
        </w:rPr>
        <w:t xml:space="preserve"> projekty č. 1020 a č. 1021 </w:t>
      </w:r>
      <w:r w:rsidR="00517D9F">
        <w:rPr>
          <w:rFonts w:ascii="Calibri" w:hAnsi="Calibri" w:cs="Calibri"/>
          <w:color w:val="000000"/>
          <w:sz w:val="22"/>
          <w:szCs w:val="22"/>
        </w:rPr>
        <w:t xml:space="preserve">–   spolku   </w:t>
      </w:r>
      <w:r>
        <w:rPr>
          <w:rFonts w:ascii="Calibri" w:hAnsi="Calibri" w:cs="Calibri"/>
          <w:color w:val="000000"/>
          <w:sz w:val="22"/>
          <w:szCs w:val="22"/>
        </w:rPr>
        <w:t>B</w:t>
      </w:r>
      <w:r w:rsidR="00517D9F">
        <w:rPr>
          <w:rFonts w:ascii="Calibri" w:hAnsi="Calibri" w:cs="Calibri"/>
          <w:color w:val="000000"/>
          <w:sz w:val="22"/>
          <w:szCs w:val="22"/>
        </w:rPr>
        <w:t>uči z</w:t>
      </w:r>
      <w:r>
        <w:rPr>
          <w:rFonts w:ascii="Calibri" w:hAnsi="Calibri" w:cs="Calibri"/>
          <w:color w:val="000000"/>
          <w:sz w:val="22"/>
          <w:szCs w:val="22"/>
        </w:rPr>
        <w:t>.</w:t>
      </w:r>
      <w:r w:rsidR="00517D9F">
        <w:rPr>
          <w:rFonts w:ascii="Calibri" w:hAnsi="Calibri" w:cs="Calibri"/>
          <w:color w:val="000000"/>
          <w:sz w:val="22"/>
          <w:szCs w:val="22"/>
        </w:rPr>
        <w:t>s</w:t>
      </w:r>
      <w:r>
        <w:rPr>
          <w:rFonts w:ascii="Calibri" w:hAnsi="Calibri" w:cs="Calibri"/>
          <w:color w:val="000000"/>
          <w:sz w:val="22"/>
          <w:szCs w:val="22"/>
        </w:rPr>
        <w:t xml:space="preserve">. Projekty byly sice v </w:t>
      </w:r>
      <w:r w:rsidR="00DD25ED">
        <w:rPr>
          <w:rFonts w:ascii="Calibri" w:hAnsi="Calibri" w:cs="Calibri"/>
          <w:color w:val="000000"/>
          <w:sz w:val="22"/>
          <w:szCs w:val="22"/>
        </w:rPr>
        <w:t>elektronické podobě podány</w:t>
      </w:r>
      <w:r>
        <w:rPr>
          <w:rFonts w:ascii="Calibri" w:hAnsi="Calibri" w:cs="Calibri"/>
          <w:color w:val="000000"/>
          <w:sz w:val="22"/>
          <w:szCs w:val="22"/>
        </w:rPr>
        <w:t xml:space="preserve"> v řádném termínu</w:t>
      </w:r>
      <w:r w:rsidR="00DD25ED">
        <w:rPr>
          <w:rFonts w:ascii="Calibri" w:hAnsi="Calibri" w:cs="Calibri"/>
          <w:color w:val="000000"/>
          <w:sz w:val="22"/>
          <w:szCs w:val="22"/>
        </w:rPr>
        <w:t xml:space="preserve">, ale </w:t>
      </w:r>
      <w:r>
        <w:rPr>
          <w:rFonts w:ascii="Calibri" w:hAnsi="Calibri" w:cs="Calibri"/>
          <w:color w:val="000000"/>
          <w:sz w:val="22"/>
          <w:szCs w:val="22"/>
        </w:rPr>
        <w:t xml:space="preserve">tištěná forma (odeslané el. žádosti s vygenerovaným kódem) </w:t>
      </w:r>
      <w:r w:rsidR="00DD25ED">
        <w:rPr>
          <w:rFonts w:ascii="Calibri" w:hAnsi="Calibri" w:cs="Calibri"/>
          <w:color w:val="000000"/>
          <w:sz w:val="22"/>
          <w:szCs w:val="22"/>
        </w:rPr>
        <w:t>byl</w:t>
      </w:r>
      <w:r>
        <w:rPr>
          <w:rFonts w:ascii="Calibri" w:hAnsi="Calibri" w:cs="Calibri"/>
          <w:color w:val="000000"/>
          <w:sz w:val="22"/>
          <w:szCs w:val="22"/>
        </w:rPr>
        <w:t>a</w:t>
      </w:r>
      <w:r w:rsidR="00DD25ED">
        <w:rPr>
          <w:rFonts w:ascii="Calibri" w:hAnsi="Calibri" w:cs="Calibri"/>
          <w:color w:val="000000"/>
          <w:sz w:val="22"/>
          <w:szCs w:val="22"/>
        </w:rPr>
        <w:t xml:space="preserve"> podán</w:t>
      </w:r>
      <w:r>
        <w:rPr>
          <w:rFonts w:ascii="Calibri" w:hAnsi="Calibri" w:cs="Calibri"/>
          <w:color w:val="000000"/>
          <w:sz w:val="22"/>
          <w:szCs w:val="22"/>
        </w:rPr>
        <w:t>a</w:t>
      </w:r>
      <w:r w:rsidR="00DD25ED">
        <w:rPr>
          <w:rFonts w:ascii="Calibri" w:hAnsi="Calibri" w:cs="Calibri"/>
          <w:color w:val="000000"/>
          <w:sz w:val="22"/>
          <w:szCs w:val="22"/>
        </w:rPr>
        <w:t xml:space="preserve"> po termínu. V prvním případě </w:t>
      </w:r>
      <w:r>
        <w:rPr>
          <w:rFonts w:ascii="Calibri" w:hAnsi="Calibri" w:cs="Calibri"/>
          <w:color w:val="000000"/>
          <w:sz w:val="22"/>
          <w:szCs w:val="22"/>
        </w:rPr>
        <w:t>bylo nedodržení podmínky zdůvodněno</w:t>
      </w:r>
      <w:r w:rsidR="00DD25ED">
        <w:rPr>
          <w:rFonts w:ascii="Calibri" w:hAnsi="Calibri" w:cs="Calibri"/>
          <w:color w:val="000000"/>
          <w:sz w:val="22"/>
          <w:szCs w:val="22"/>
        </w:rPr>
        <w:t xml:space="preserve"> zahraniční cest</w:t>
      </w:r>
      <w:r>
        <w:rPr>
          <w:rFonts w:ascii="Calibri" w:hAnsi="Calibri" w:cs="Calibri"/>
          <w:color w:val="000000"/>
          <w:sz w:val="22"/>
          <w:szCs w:val="22"/>
        </w:rPr>
        <w:t>ou</w:t>
      </w:r>
      <w:r w:rsidR="00DD25ED">
        <w:rPr>
          <w:rFonts w:ascii="Calibri" w:hAnsi="Calibri" w:cs="Calibri"/>
          <w:color w:val="000000"/>
          <w:sz w:val="22"/>
          <w:szCs w:val="22"/>
        </w:rPr>
        <w:t xml:space="preserve">, u spolku Buči z.s. </w:t>
      </w:r>
      <w:r>
        <w:rPr>
          <w:rFonts w:ascii="Calibri" w:hAnsi="Calibri" w:cs="Calibri"/>
          <w:color w:val="000000"/>
          <w:sz w:val="22"/>
          <w:szCs w:val="22"/>
        </w:rPr>
        <w:t xml:space="preserve">bylo uvedeno jako důvod </w:t>
      </w:r>
      <w:r w:rsidR="00DD25ED">
        <w:rPr>
          <w:rFonts w:ascii="Calibri" w:hAnsi="Calibri" w:cs="Calibri"/>
          <w:color w:val="000000"/>
          <w:sz w:val="22"/>
          <w:szCs w:val="22"/>
        </w:rPr>
        <w:t xml:space="preserve">onemocnění Covidem </w:t>
      </w:r>
      <w:r>
        <w:rPr>
          <w:rFonts w:ascii="Calibri" w:hAnsi="Calibri" w:cs="Calibri"/>
          <w:color w:val="000000"/>
          <w:sz w:val="22"/>
          <w:szCs w:val="22"/>
        </w:rPr>
        <w:t xml:space="preserve">- </w:t>
      </w:r>
      <w:r w:rsidR="00DD25ED">
        <w:rPr>
          <w:rFonts w:ascii="Calibri" w:hAnsi="Calibri" w:cs="Calibri"/>
          <w:color w:val="000000"/>
          <w:sz w:val="22"/>
          <w:szCs w:val="22"/>
        </w:rPr>
        <w:t xml:space="preserve">19. Oba spolky zdůvodnily pozdní podání omluvným dopisem. </w:t>
      </w:r>
      <w:r w:rsidR="00411502">
        <w:rPr>
          <w:rFonts w:ascii="Calibri" w:hAnsi="Calibri" w:cs="Calibri"/>
          <w:color w:val="000000"/>
          <w:sz w:val="22"/>
          <w:szCs w:val="22"/>
        </w:rPr>
        <w:t xml:space="preserve">Vznikla diskuze, zda </w:t>
      </w:r>
      <w:r w:rsidR="00EE0229">
        <w:rPr>
          <w:rFonts w:ascii="Calibri" w:hAnsi="Calibri" w:cs="Calibri"/>
          <w:color w:val="000000"/>
          <w:sz w:val="22"/>
          <w:szCs w:val="22"/>
        </w:rPr>
        <w:t xml:space="preserve">vysvětlení s </w:t>
      </w:r>
      <w:r w:rsidR="00411502">
        <w:rPr>
          <w:rFonts w:ascii="Calibri" w:hAnsi="Calibri" w:cs="Calibri"/>
          <w:color w:val="000000"/>
          <w:sz w:val="22"/>
          <w:szCs w:val="22"/>
        </w:rPr>
        <w:t>omluv</w:t>
      </w:r>
      <w:r w:rsidR="00EE0229">
        <w:rPr>
          <w:rFonts w:ascii="Calibri" w:hAnsi="Calibri" w:cs="Calibri"/>
          <w:color w:val="000000"/>
          <w:sz w:val="22"/>
          <w:szCs w:val="22"/>
        </w:rPr>
        <w:t>ou</w:t>
      </w:r>
      <w:r w:rsidR="00411502">
        <w:rPr>
          <w:rFonts w:ascii="Calibri" w:hAnsi="Calibri" w:cs="Calibri"/>
          <w:color w:val="000000"/>
          <w:sz w:val="22"/>
          <w:szCs w:val="22"/>
        </w:rPr>
        <w:t xml:space="preserve"> přijmout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411502">
        <w:rPr>
          <w:rFonts w:ascii="Calibri" w:hAnsi="Calibri" w:cs="Calibri"/>
          <w:color w:val="000000"/>
          <w:sz w:val="22"/>
          <w:szCs w:val="22"/>
        </w:rPr>
        <w:t xml:space="preserve">a </w:t>
      </w:r>
      <w:r w:rsidR="00EE0229">
        <w:rPr>
          <w:rFonts w:ascii="Calibri" w:hAnsi="Calibri" w:cs="Calibri"/>
          <w:color w:val="000000"/>
          <w:sz w:val="22"/>
          <w:szCs w:val="22"/>
        </w:rPr>
        <w:t xml:space="preserve">případně navrhnout </w:t>
      </w:r>
      <w:r w:rsidR="00411502">
        <w:rPr>
          <w:rFonts w:ascii="Calibri" w:hAnsi="Calibri" w:cs="Calibri"/>
          <w:color w:val="000000"/>
          <w:sz w:val="22"/>
          <w:szCs w:val="22"/>
        </w:rPr>
        <w:t>přiděl</w:t>
      </w:r>
      <w:r w:rsidR="00EE0229">
        <w:rPr>
          <w:rFonts w:ascii="Calibri" w:hAnsi="Calibri" w:cs="Calibri"/>
          <w:color w:val="000000"/>
          <w:sz w:val="22"/>
          <w:szCs w:val="22"/>
        </w:rPr>
        <w:t>ení</w:t>
      </w:r>
      <w:r w:rsidR="00411502">
        <w:rPr>
          <w:rFonts w:ascii="Calibri" w:hAnsi="Calibri" w:cs="Calibri"/>
          <w:color w:val="000000"/>
          <w:sz w:val="22"/>
          <w:szCs w:val="22"/>
        </w:rPr>
        <w:t xml:space="preserve"> dotac</w:t>
      </w:r>
      <w:r w:rsidR="00EE0229">
        <w:rPr>
          <w:rFonts w:ascii="Calibri" w:hAnsi="Calibri" w:cs="Calibri"/>
          <w:color w:val="000000"/>
          <w:sz w:val="22"/>
          <w:szCs w:val="22"/>
        </w:rPr>
        <w:t xml:space="preserve">e </w:t>
      </w:r>
      <w:r>
        <w:rPr>
          <w:rFonts w:ascii="Calibri" w:hAnsi="Calibri" w:cs="Calibri"/>
          <w:color w:val="000000"/>
          <w:sz w:val="22"/>
          <w:szCs w:val="22"/>
        </w:rPr>
        <w:t xml:space="preserve">ze strany komise </w:t>
      </w:r>
      <w:r w:rsidR="00EE0229">
        <w:rPr>
          <w:rFonts w:ascii="Calibri" w:hAnsi="Calibri" w:cs="Calibri"/>
          <w:color w:val="000000"/>
          <w:sz w:val="22"/>
          <w:szCs w:val="22"/>
        </w:rPr>
        <w:t>v uvedených případech, kdy projekty nebyly podány řádně v souladu s podmínkami a tím je tedy žadatel nedodržel</w:t>
      </w:r>
      <w:r w:rsidR="00411502">
        <w:rPr>
          <w:rFonts w:ascii="Calibri" w:hAnsi="Calibri" w:cs="Calibri"/>
          <w:color w:val="000000"/>
          <w:sz w:val="22"/>
          <w:szCs w:val="22"/>
        </w:rPr>
        <w:t>.</w:t>
      </w:r>
      <w:r w:rsidR="00D01AEF">
        <w:rPr>
          <w:rFonts w:ascii="Calibri" w:hAnsi="Calibri" w:cs="Calibri"/>
          <w:color w:val="000000"/>
          <w:sz w:val="22"/>
          <w:szCs w:val="22"/>
        </w:rPr>
        <w:t xml:space="preserve"> Komise má však hodnotit projekty v souladu se schválenými podmínkami, tudíž se většinově shodla, že projekty není možné doporučit k podpoře, pokud nebyly dodrženy formální podmínky. Předseda komise požádal o uzavření této diskuze formou hlasování.</w:t>
      </w:r>
    </w:p>
    <w:p w14:paraId="00807162" w14:textId="77777777" w:rsidR="00B9573B" w:rsidRDefault="00B9573B" w:rsidP="00AA073D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6473E57D" w14:textId="32E6BC72" w:rsidR="00411502" w:rsidRPr="00CE3F05" w:rsidRDefault="00411502" w:rsidP="00AA073D">
      <w:pPr>
        <w:jc w:val="both"/>
        <w:rPr>
          <w:rFonts w:ascii="Calibri" w:hAnsi="Calibri" w:cs="Calibri"/>
          <w:b/>
          <w:sz w:val="22"/>
          <w:szCs w:val="22"/>
        </w:rPr>
      </w:pPr>
      <w:r w:rsidRPr="00CE3F05">
        <w:rPr>
          <w:rFonts w:ascii="Calibri" w:hAnsi="Calibri" w:cs="Calibri"/>
          <w:b/>
          <w:sz w:val="22"/>
          <w:szCs w:val="22"/>
        </w:rPr>
        <w:t>Předseda komise požádal přítomné členy komise o hlasování</w:t>
      </w:r>
      <w:r w:rsidR="00D01AEF" w:rsidRPr="00CE3F05">
        <w:rPr>
          <w:rFonts w:ascii="Calibri" w:hAnsi="Calibri" w:cs="Calibri"/>
          <w:b/>
          <w:sz w:val="22"/>
          <w:szCs w:val="22"/>
        </w:rPr>
        <w:t>, zda komise souhlasí s tím, že nebudou doporučeny k podpoře projekty, které nesplnil</w:t>
      </w:r>
      <w:r w:rsidR="0095412C" w:rsidRPr="00CE3F05">
        <w:rPr>
          <w:rFonts w:ascii="Calibri" w:hAnsi="Calibri" w:cs="Calibri"/>
          <w:b/>
          <w:sz w:val="22"/>
          <w:szCs w:val="22"/>
        </w:rPr>
        <w:t>y</w:t>
      </w:r>
      <w:r w:rsidR="00D01AEF" w:rsidRPr="00CE3F05">
        <w:rPr>
          <w:rFonts w:ascii="Calibri" w:hAnsi="Calibri" w:cs="Calibri"/>
          <w:b/>
          <w:sz w:val="22"/>
          <w:szCs w:val="22"/>
        </w:rPr>
        <w:t xml:space="preserve"> formální náležitosti podání žádostí o dotaci </w:t>
      </w:r>
      <w:r w:rsidR="0095412C" w:rsidRPr="00CE3F05">
        <w:rPr>
          <w:rFonts w:ascii="Calibri" w:hAnsi="Calibri" w:cs="Calibri"/>
          <w:b/>
          <w:sz w:val="22"/>
          <w:szCs w:val="22"/>
        </w:rPr>
        <w:t xml:space="preserve">ve věci </w:t>
      </w:r>
      <w:r w:rsidR="00D01AEF" w:rsidRPr="00CE3F05">
        <w:rPr>
          <w:rFonts w:ascii="Calibri" w:hAnsi="Calibri" w:cs="Calibri"/>
          <w:b/>
          <w:sz w:val="22"/>
          <w:szCs w:val="22"/>
        </w:rPr>
        <w:t>podáním tištěné podoby žádosti</w:t>
      </w:r>
      <w:r w:rsidR="00D01AEF" w:rsidRPr="00CE3F05">
        <w:rPr>
          <w:rStyle w:val="Znakapoznpodarou"/>
          <w:rFonts w:ascii="Calibri" w:hAnsi="Calibri" w:cs="Calibri"/>
          <w:b/>
          <w:sz w:val="22"/>
          <w:szCs w:val="22"/>
        </w:rPr>
        <w:footnoteReference w:id="1"/>
      </w:r>
      <w:r w:rsidR="00517D9F" w:rsidRPr="00CE3F05">
        <w:rPr>
          <w:rFonts w:ascii="Calibri" w:hAnsi="Calibri" w:cs="Calibri"/>
          <w:b/>
          <w:sz w:val="22"/>
          <w:szCs w:val="22"/>
        </w:rPr>
        <w:t xml:space="preserve"> </w:t>
      </w:r>
      <w:r w:rsidR="00D01AEF" w:rsidRPr="00CE3F05">
        <w:rPr>
          <w:rFonts w:ascii="Calibri" w:hAnsi="Calibri" w:cs="Calibri"/>
          <w:b/>
          <w:sz w:val="22"/>
          <w:szCs w:val="22"/>
        </w:rPr>
        <w:t>v</w:t>
      </w:r>
      <w:r w:rsidR="0095412C" w:rsidRPr="00CE3F05">
        <w:rPr>
          <w:rFonts w:ascii="Calibri" w:hAnsi="Calibri" w:cs="Calibri"/>
          <w:b/>
          <w:sz w:val="22"/>
          <w:szCs w:val="22"/>
        </w:rPr>
        <w:t>e stanovené lhůtě pro podání žádostí</w:t>
      </w:r>
      <w:r w:rsidR="00184220" w:rsidRPr="00CE3F05">
        <w:rPr>
          <w:rFonts w:ascii="Calibri" w:hAnsi="Calibri" w:cs="Calibri"/>
          <w:b/>
          <w:sz w:val="22"/>
          <w:szCs w:val="22"/>
        </w:rPr>
        <w:t>:</w:t>
      </w:r>
    </w:p>
    <w:p w14:paraId="634653B2" w14:textId="036F42EE" w:rsidR="00411502" w:rsidRPr="00CE3F05" w:rsidRDefault="00411502" w:rsidP="00411502">
      <w:pPr>
        <w:tabs>
          <w:tab w:val="left" w:pos="1050"/>
        </w:tabs>
        <w:jc w:val="both"/>
        <w:rPr>
          <w:rFonts w:ascii="Calibri" w:hAnsi="Calibri" w:cs="Calibri"/>
          <w:b/>
          <w:i/>
          <w:color w:val="000000"/>
          <w:sz w:val="22"/>
          <w:szCs w:val="22"/>
        </w:rPr>
      </w:pPr>
      <w:r w:rsidRPr="007C2F18">
        <w:rPr>
          <w:rFonts w:ascii="Calibri" w:hAnsi="Calibri" w:cs="Calibri"/>
          <w:b/>
          <w:i/>
          <w:color w:val="000000"/>
          <w:sz w:val="22"/>
          <w:szCs w:val="22"/>
        </w:rPr>
        <w:t xml:space="preserve">Hlasování: pro 8, proti 1, zdržel se hlasování </w:t>
      </w:r>
      <w:r w:rsidRPr="00CE3F05">
        <w:rPr>
          <w:rFonts w:ascii="Calibri" w:hAnsi="Calibri" w:cs="Calibri"/>
          <w:b/>
          <w:i/>
          <w:color w:val="000000"/>
          <w:sz w:val="22"/>
          <w:szCs w:val="22"/>
        </w:rPr>
        <w:t>1</w:t>
      </w:r>
      <w:r w:rsidR="001D658A">
        <w:rPr>
          <w:rFonts w:ascii="Calibri" w:hAnsi="Calibri" w:cs="Calibri"/>
          <w:b/>
          <w:i/>
          <w:color w:val="000000"/>
          <w:sz w:val="22"/>
          <w:szCs w:val="22"/>
        </w:rPr>
        <w:t xml:space="preserve"> </w:t>
      </w:r>
      <w:r w:rsidRPr="00CE3F05">
        <w:rPr>
          <w:rFonts w:ascii="Calibri" w:hAnsi="Calibri" w:cs="Calibri"/>
          <w:b/>
          <w:i/>
          <w:color w:val="000000"/>
          <w:sz w:val="22"/>
          <w:szCs w:val="22"/>
        </w:rPr>
        <w:t>.</w:t>
      </w:r>
    </w:p>
    <w:p w14:paraId="4CD21158" w14:textId="77777777" w:rsidR="00184220" w:rsidRDefault="00184220" w:rsidP="00411502">
      <w:pPr>
        <w:tabs>
          <w:tab w:val="left" w:pos="1050"/>
        </w:tabs>
        <w:jc w:val="both"/>
        <w:rPr>
          <w:rFonts w:ascii="Calibri" w:hAnsi="Calibri" w:cs="Calibri"/>
          <w:b/>
          <w:i/>
          <w:color w:val="000000"/>
          <w:sz w:val="22"/>
          <w:szCs w:val="22"/>
        </w:rPr>
      </w:pPr>
    </w:p>
    <w:p w14:paraId="516DA554" w14:textId="77777777" w:rsidR="00467B59" w:rsidRDefault="00184220" w:rsidP="00411502">
      <w:pPr>
        <w:tabs>
          <w:tab w:val="left" w:pos="1050"/>
        </w:tabs>
        <w:jc w:val="both"/>
        <w:rPr>
          <w:rFonts w:ascii="Calibri" w:hAnsi="Calibri" w:cs="Calibri"/>
          <w:color w:val="000000"/>
          <w:sz w:val="22"/>
          <w:szCs w:val="22"/>
        </w:rPr>
      </w:pPr>
      <w:r w:rsidRPr="00184220">
        <w:rPr>
          <w:rFonts w:ascii="Calibri" w:hAnsi="Calibri" w:cs="Calibri"/>
          <w:color w:val="000000"/>
          <w:sz w:val="22"/>
          <w:szCs w:val="22"/>
        </w:rPr>
        <w:t xml:space="preserve">Projekt č. </w:t>
      </w:r>
      <w:r>
        <w:rPr>
          <w:rFonts w:ascii="Calibri" w:hAnsi="Calibri" w:cs="Calibri"/>
          <w:color w:val="000000"/>
          <w:sz w:val="22"/>
          <w:szCs w:val="22"/>
        </w:rPr>
        <w:t xml:space="preserve">1068 - Irácké forum v ČR, z.s. –„Přátelské soužití“ – </w:t>
      </w:r>
      <w:r w:rsidR="00EE0229">
        <w:rPr>
          <w:rFonts w:ascii="Calibri" w:hAnsi="Calibri" w:cs="Calibri"/>
          <w:color w:val="000000"/>
          <w:sz w:val="22"/>
          <w:szCs w:val="22"/>
        </w:rPr>
        <w:t xml:space="preserve">žadatel podal projekt špatně v rámci </w:t>
      </w:r>
      <w:r>
        <w:rPr>
          <w:rFonts w:ascii="Calibri" w:hAnsi="Calibri" w:cs="Calibri"/>
          <w:color w:val="000000"/>
          <w:sz w:val="22"/>
          <w:szCs w:val="22"/>
        </w:rPr>
        <w:t xml:space="preserve"> Programu podpory aktivit národnostních menšin </w:t>
      </w:r>
      <w:r w:rsidR="0095412C">
        <w:rPr>
          <w:rFonts w:ascii="Calibri" w:hAnsi="Calibri" w:cs="Calibri"/>
          <w:color w:val="000000"/>
          <w:sz w:val="22"/>
          <w:szCs w:val="22"/>
        </w:rPr>
        <w:t xml:space="preserve">na území hl. m. Prahy pro rok 2022 </w:t>
      </w:r>
    </w:p>
    <w:p w14:paraId="37A8E8AE" w14:textId="77777777" w:rsidR="00467B59" w:rsidRDefault="00467B59" w:rsidP="00411502">
      <w:pPr>
        <w:tabs>
          <w:tab w:val="left" w:pos="1050"/>
        </w:tabs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670405E3" w14:textId="77777777" w:rsidR="00842D7E" w:rsidRDefault="00842D7E" w:rsidP="00411502">
      <w:pPr>
        <w:tabs>
          <w:tab w:val="left" w:pos="1050"/>
        </w:tabs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31F02D38" w14:textId="766C6699" w:rsidR="00184220" w:rsidRPr="00184220" w:rsidRDefault="00184220" w:rsidP="00411502">
      <w:pPr>
        <w:tabs>
          <w:tab w:val="left" w:pos="1050"/>
        </w:tabs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v  Opatření I. Projekt </w:t>
      </w:r>
      <w:r w:rsidR="0095412C">
        <w:rPr>
          <w:rFonts w:ascii="Calibri" w:hAnsi="Calibri" w:cs="Calibri"/>
          <w:color w:val="000000"/>
          <w:sz w:val="22"/>
          <w:szCs w:val="22"/>
        </w:rPr>
        <w:t xml:space="preserve">však </w:t>
      </w:r>
      <w:r>
        <w:rPr>
          <w:rFonts w:ascii="Calibri" w:hAnsi="Calibri" w:cs="Calibri"/>
          <w:color w:val="000000"/>
          <w:sz w:val="22"/>
          <w:szCs w:val="22"/>
        </w:rPr>
        <w:t xml:space="preserve">spadá </w:t>
      </w:r>
      <w:r w:rsidRPr="00BB47AA">
        <w:rPr>
          <w:rFonts w:ascii="Calibri" w:hAnsi="Calibri" w:cs="Calibri"/>
          <w:color w:val="000000"/>
          <w:sz w:val="22"/>
          <w:szCs w:val="22"/>
        </w:rPr>
        <w:t xml:space="preserve">do </w:t>
      </w:r>
      <w:r w:rsidR="00EE0229" w:rsidRPr="008F1C7D">
        <w:rPr>
          <w:rFonts w:ascii="Calibri" w:hAnsi="Calibri" w:cs="Calibri"/>
          <w:b/>
          <w:color w:val="000000"/>
          <w:sz w:val="22"/>
          <w:szCs w:val="22"/>
        </w:rPr>
        <w:t xml:space="preserve">„Programu podpory aktivit integrace cizinců na území hl. m. Prahy pro rok 2022“  </w:t>
      </w:r>
      <w:r w:rsidRPr="00BB47AA">
        <w:rPr>
          <w:rFonts w:ascii="Calibri" w:hAnsi="Calibri" w:cs="Calibri"/>
          <w:color w:val="000000"/>
          <w:sz w:val="22"/>
          <w:szCs w:val="22"/>
        </w:rPr>
        <w:t>– Opatření I.</w:t>
      </w:r>
      <w:r w:rsidR="0095412C" w:rsidRPr="00BB47AA">
        <w:rPr>
          <w:rFonts w:ascii="Calibri" w:hAnsi="Calibri" w:cs="Calibri"/>
          <w:color w:val="000000"/>
          <w:sz w:val="22"/>
          <w:szCs w:val="22"/>
        </w:rPr>
        <w:t>, ve kterém byl žadatel dlouhodobě příjemcem</w:t>
      </w:r>
      <w:r w:rsidR="0095412C">
        <w:rPr>
          <w:rFonts w:ascii="Calibri" w:hAnsi="Calibri" w:cs="Calibri"/>
          <w:color w:val="000000"/>
          <w:sz w:val="22"/>
          <w:szCs w:val="22"/>
        </w:rPr>
        <w:t xml:space="preserve"> dotace ze strany HMP. </w:t>
      </w:r>
      <w:r w:rsidR="00EE0229">
        <w:rPr>
          <w:rFonts w:ascii="Calibri" w:hAnsi="Calibri" w:cs="Calibri"/>
          <w:color w:val="000000"/>
          <w:sz w:val="22"/>
          <w:szCs w:val="22"/>
        </w:rPr>
        <w:t xml:space="preserve">Vzhledem k tomu, že se jedná o případ, kdy žadatel </w:t>
      </w:r>
      <w:r w:rsidR="0056513D">
        <w:rPr>
          <w:rFonts w:ascii="Calibri" w:hAnsi="Calibri" w:cs="Calibri"/>
          <w:color w:val="000000"/>
          <w:sz w:val="22"/>
          <w:szCs w:val="22"/>
        </w:rPr>
        <w:t>podal projekt řádně</w:t>
      </w:r>
      <w:r w:rsidR="0095412C">
        <w:rPr>
          <w:rFonts w:ascii="Calibri" w:hAnsi="Calibri" w:cs="Calibri"/>
          <w:color w:val="000000"/>
          <w:sz w:val="22"/>
          <w:szCs w:val="22"/>
        </w:rPr>
        <w:t>, rovněž obsahová stránka projektu, stejně jako výstupy z let předchozích jsou hodnoceny kladně</w:t>
      </w:r>
      <w:r w:rsidR="0056513D">
        <w:rPr>
          <w:rFonts w:ascii="Calibri" w:hAnsi="Calibri" w:cs="Calibri"/>
          <w:color w:val="000000"/>
          <w:sz w:val="22"/>
          <w:szCs w:val="22"/>
        </w:rPr>
        <w:t xml:space="preserve"> a pouze není možné s ohledem na platné zásady jeho přeřazení do programu kam spadá (viz informace výše), doporučila komise , aby byl žadatel o uvedeném informován s tím, že je v tomto případě</w:t>
      </w:r>
      <w:r w:rsidR="0095412C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56513D">
        <w:rPr>
          <w:rFonts w:ascii="Calibri" w:hAnsi="Calibri" w:cs="Calibri"/>
          <w:color w:val="000000"/>
          <w:sz w:val="22"/>
          <w:szCs w:val="22"/>
        </w:rPr>
        <w:t>možné využít cesty podání žádosti</w:t>
      </w:r>
      <w:r>
        <w:rPr>
          <w:rFonts w:ascii="Calibri" w:hAnsi="Calibri" w:cs="Calibri"/>
          <w:color w:val="000000"/>
          <w:sz w:val="22"/>
          <w:szCs w:val="22"/>
        </w:rPr>
        <w:t xml:space="preserve"> o individuální </w:t>
      </w:r>
      <w:r w:rsidR="0095412C">
        <w:rPr>
          <w:rFonts w:ascii="Calibri" w:hAnsi="Calibri" w:cs="Calibri"/>
          <w:color w:val="000000"/>
          <w:sz w:val="22"/>
          <w:szCs w:val="22"/>
        </w:rPr>
        <w:t xml:space="preserve">účelovou </w:t>
      </w:r>
      <w:r>
        <w:rPr>
          <w:rFonts w:ascii="Calibri" w:hAnsi="Calibri" w:cs="Calibri"/>
          <w:color w:val="000000"/>
          <w:sz w:val="22"/>
          <w:szCs w:val="22"/>
        </w:rPr>
        <w:t xml:space="preserve">dotaci. </w:t>
      </w:r>
    </w:p>
    <w:p w14:paraId="7938A5FF" w14:textId="4ADCF6EE" w:rsidR="002E1BC6" w:rsidRPr="00CE3F05" w:rsidRDefault="0056513D" w:rsidP="00AA44ED">
      <w:pPr>
        <w:tabs>
          <w:tab w:val="left" w:pos="1050"/>
        </w:tabs>
        <w:jc w:val="both"/>
        <w:rPr>
          <w:rFonts w:ascii="Calibri" w:hAnsi="Calibri" w:cs="Calibri"/>
          <w:sz w:val="22"/>
          <w:szCs w:val="22"/>
        </w:rPr>
      </w:pPr>
      <w:r w:rsidRPr="00CE3F05">
        <w:rPr>
          <w:rFonts w:ascii="Calibri" w:hAnsi="Calibri" w:cs="Calibri"/>
          <w:sz w:val="22"/>
          <w:szCs w:val="22"/>
        </w:rPr>
        <w:t>Členové komise otevřeli také diskuzi k dalšímu financování p</w:t>
      </w:r>
      <w:r w:rsidR="00CE076E" w:rsidRPr="00CE3F05">
        <w:rPr>
          <w:rFonts w:ascii="Calibri" w:hAnsi="Calibri" w:cs="Calibri"/>
          <w:sz w:val="22"/>
          <w:szCs w:val="22"/>
        </w:rPr>
        <w:t>rojekt</w:t>
      </w:r>
      <w:r w:rsidRPr="00CE3F05">
        <w:rPr>
          <w:rFonts w:ascii="Calibri" w:hAnsi="Calibri" w:cs="Calibri"/>
          <w:sz w:val="22"/>
          <w:szCs w:val="22"/>
        </w:rPr>
        <w:t>u organizace</w:t>
      </w:r>
      <w:r w:rsidR="00CE076E" w:rsidRPr="00CE3F05">
        <w:rPr>
          <w:rFonts w:ascii="Calibri" w:hAnsi="Calibri" w:cs="Calibri"/>
          <w:sz w:val="22"/>
          <w:szCs w:val="22"/>
        </w:rPr>
        <w:t xml:space="preserve"> Slovo 21, z.s. –„Světový romský festival Khamoro“</w:t>
      </w:r>
      <w:r w:rsidRPr="00CE3F05">
        <w:rPr>
          <w:rFonts w:ascii="Calibri" w:hAnsi="Calibri" w:cs="Calibri"/>
          <w:sz w:val="22"/>
          <w:szCs w:val="22"/>
        </w:rPr>
        <w:t xml:space="preserve"> (v letošním roce se jedná o projekt č. 3001 – Slovo 21, z.s. –„Světový romský festival Khamoro 2022“) </w:t>
      </w:r>
      <w:r w:rsidR="00CE076E" w:rsidRPr="00CE3F05">
        <w:rPr>
          <w:rFonts w:ascii="Calibri" w:hAnsi="Calibri" w:cs="Calibri"/>
          <w:sz w:val="22"/>
          <w:szCs w:val="22"/>
        </w:rPr>
        <w:t>– tento projekt má velký kulturní význam, ale bohužel odebírá velmi význačnou část finančních prostředků z </w:t>
      </w:r>
      <w:r w:rsidRPr="00CE3F05">
        <w:rPr>
          <w:rFonts w:ascii="Calibri" w:hAnsi="Calibri" w:cs="Calibri"/>
          <w:sz w:val="22"/>
          <w:szCs w:val="22"/>
        </w:rPr>
        <w:t xml:space="preserve">dotačního </w:t>
      </w:r>
      <w:r w:rsidR="00CE076E" w:rsidRPr="00CE3F05">
        <w:rPr>
          <w:rFonts w:ascii="Calibri" w:hAnsi="Calibri" w:cs="Calibri"/>
          <w:sz w:val="22"/>
          <w:szCs w:val="22"/>
        </w:rPr>
        <w:t xml:space="preserve">řízení </w:t>
      </w:r>
      <w:r w:rsidRPr="00CE3F05">
        <w:rPr>
          <w:rFonts w:ascii="Calibri" w:hAnsi="Calibri" w:cs="Calibri"/>
          <w:sz w:val="22"/>
          <w:szCs w:val="22"/>
        </w:rPr>
        <w:t xml:space="preserve">pro oblast </w:t>
      </w:r>
      <w:r w:rsidR="00CE076E" w:rsidRPr="00CE3F05">
        <w:rPr>
          <w:rFonts w:ascii="Calibri" w:hAnsi="Calibri" w:cs="Calibri"/>
          <w:sz w:val="22"/>
          <w:szCs w:val="22"/>
        </w:rPr>
        <w:t xml:space="preserve">národnostních menšin. </w:t>
      </w:r>
      <w:r w:rsidRPr="00CE3F05">
        <w:rPr>
          <w:rFonts w:ascii="Calibri" w:hAnsi="Calibri" w:cs="Calibri"/>
          <w:sz w:val="22"/>
          <w:szCs w:val="22"/>
        </w:rPr>
        <w:t>Žadatel dle zásad pro poskytování dotací může na projekt podávat pouze 1 žádost a v tuto chvíli může volit buď dotační program pro oblast národnostních menšin</w:t>
      </w:r>
      <w:r w:rsidR="0095412C" w:rsidRPr="00CE3F05">
        <w:rPr>
          <w:rFonts w:ascii="Calibri" w:hAnsi="Calibri" w:cs="Calibri"/>
          <w:sz w:val="22"/>
          <w:szCs w:val="22"/>
        </w:rPr>
        <w:t xml:space="preserve"> </w:t>
      </w:r>
      <w:r w:rsidRPr="00CE3F05">
        <w:rPr>
          <w:rFonts w:ascii="Calibri" w:hAnsi="Calibri" w:cs="Calibri"/>
          <w:sz w:val="22"/>
          <w:szCs w:val="22"/>
        </w:rPr>
        <w:t xml:space="preserve">nebo pro oblast kultury. </w:t>
      </w:r>
      <w:r w:rsidR="00CE076E" w:rsidRPr="00CE3F05">
        <w:rPr>
          <w:rFonts w:ascii="Calibri" w:hAnsi="Calibri" w:cs="Calibri"/>
          <w:sz w:val="22"/>
          <w:szCs w:val="22"/>
        </w:rPr>
        <w:t>Členové komise</w:t>
      </w:r>
      <w:r w:rsidRPr="00CE3F05">
        <w:rPr>
          <w:rFonts w:ascii="Calibri" w:hAnsi="Calibri" w:cs="Calibri"/>
          <w:sz w:val="22"/>
          <w:szCs w:val="22"/>
        </w:rPr>
        <w:t xml:space="preserve"> diskutovali nad financováním festivalu celkově (včetně </w:t>
      </w:r>
      <w:r w:rsidR="0095412C" w:rsidRPr="00CE3F05">
        <w:rPr>
          <w:rFonts w:ascii="Calibri" w:hAnsi="Calibri" w:cs="Calibri"/>
          <w:sz w:val="22"/>
          <w:szCs w:val="22"/>
        </w:rPr>
        <w:t xml:space="preserve">možností financování ze </w:t>
      </w:r>
      <w:r w:rsidRPr="00CE3F05">
        <w:rPr>
          <w:rFonts w:ascii="Calibri" w:hAnsi="Calibri" w:cs="Calibri"/>
          <w:sz w:val="22"/>
          <w:szCs w:val="22"/>
        </w:rPr>
        <w:t>státního rozpočtu</w:t>
      </w:r>
      <w:r w:rsidR="0095412C" w:rsidRPr="00CE3F05">
        <w:rPr>
          <w:rFonts w:ascii="Calibri" w:hAnsi="Calibri" w:cs="Calibri"/>
          <w:sz w:val="22"/>
          <w:szCs w:val="22"/>
        </w:rPr>
        <w:t>, které festival aktuálně využívá</w:t>
      </w:r>
      <w:r w:rsidRPr="00CE3F05">
        <w:rPr>
          <w:rFonts w:ascii="Calibri" w:hAnsi="Calibri" w:cs="Calibri"/>
          <w:sz w:val="22"/>
          <w:szCs w:val="22"/>
        </w:rPr>
        <w:t xml:space="preserve">) a </w:t>
      </w:r>
      <w:r w:rsidR="00CE076E" w:rsidRPr="00CE3F05">
        <w:rPr>
          <w:rFonts w:ascii="Calibri" w:hAnsi="Calibri" w:cs="Calibri"/>
          <w:sz w:val="22"/>
          <w:szCs w:val="22"/>
        </w:rPr>
        <w:t xml:space="preserve">shodli </w:t>
      </w:r>
      <w:r w:rsidRPr="00CE3F05">
        <w:rPr>
          <w:rFonts w:ascii="Calibri" w:hAnsi="Calibri" w:cs="Calibri"/>
          <w:sz w:val="22"/>
          <w:szCs w:val="22"/>
        </w:rPr>
        <w:t xml:space="preserve">se, že se jedná o projekt velmi významný, kde je </w:t>
      </w:r>
      <w:r w:rsidR="0095412C" w:rsidRPr="00CE3F05">
        <w:rPr>
          <w:rFonts w:ascii="Calibri" w:hAnsi="Calibri" w:cs="Calibri"/>
          <w:sz w:val="22"/>
          <w:szCs w:val="22"/>
        </w:rPr>
        <w:t xml:space="preserve">rozhodně </w:t>
      </w:r>
      <w:r w:rsidRPr="00CE3F05">
        <w:rPr>
          <w:rFonts w:ascii="Calibri" w:hAnsi="Calibri" w:cs="Calibri"/>
          <w:sz w:val="22"/>
          <w:szCs w:val="22"/>
        </w:rPr>
        <w:t>potřebné zajištění financování, ale současně není ideální forma dotací v rámci zařazování do jednotlivých dotačních programů</w:t>
      </w:r>
      <w:r w:rsidR="0095412C" w:rsidRPr="00CE3F05">
        <w:rPr>
          <w:rFonts w:ascii="Calibri" w:hAnsi="Calibri" w:cs="Calibri"/>
          <w:sz w:val="22"/>
          <w:szCs w:val="22"/>
        </w:rPr>
        <w:t>, jelikož se jedná o typ akce, která je nad uvedenými dotačními s</w:t>
      </w:r>
      <w:r w:rsidR="00695F97" w:rsidRPr="00CE3F05">
        <w:rPr>
          <w:rFonts w:ascii="Calibri" w:hAnsi="Calibri" w:cs="Calibri"/>
          <w:sz w:val="22"/>
          <w:szCs w:val="22"/>
        </w:rPr>
        <w:t>c</w:t>
      </w:r>
      <w:r w:rsidR="0095412C" w:rsidRPr="00CE3F05">
        <w:rPr>
          <w:rFonts w:ascii="Calibri" w:hAnsi="Calibri" w:cs="Calibri"/>
          <w:sz w:val="22"/>
          <w:szCs w:val="22"/>
        </w:rPr>
        <w:t>hématy</w:t>
      </w:r>
      <w:r w:rsidR="005D1B13" w:rsidRPr="00CE3F05">
        <w:rPr>
          <w:rFonts w:ascii="Calibri" w:hAnsi="Calibri" w:cs="Calibri"/>
          <w:sz w:val="22"/>
          <w:szCs w:val="22"/>
        </w:rPr>
        <w:t>. K</w:t>
      </w:r>
      <w:r w:rsidR="00AE1FEA" w:rsidRPr="00CE3F05">
        <w:rPr>
          <w:rFonts w:ascii="Calibri" w:hAnsi="Calibri" w:cs="Calibri"/>
          <w:sz w:val="22"/>
          <w:szCs w:val="22"/>
        </w:rPr>
        <w:t xml:space="preserve">omise se </w:t>
      </w:r>
      <w:r w:rsidR="005D1B13" w:rsidRPr="00CE3F05">
        <w:rPr>
          <w:rFonts w:ascii="Calibri" w:hAnsi="Calibri" w:cs="Calibri"/>
          <w:sz w:val="22"/>
          <w:szCs w:val="22"/>
        </w:rPr>
        <w:t xml:space="preserve">shodla, že je potřebné samostatně </w:t>
      </w:r>
      <w:r w:rsidR="0095412C" w:rsidRPr="00CE3F05">
        <w:rPr>
          <w:rFonts w:ascii="Calibri" w:hAnsi="Calibri" w:cs="Calibri"/>
          <w:sz w:val="22"/>
          <w:szCs w:val="22"/>
        </w:rPr>
        <w:t xml:space="preserve">a hlouběji </w:t>
      </w:r>
      <w:r w:rsidR="005D1B13" w:rsidRPr="00CE3F05">
        <w:rPr>
          <w:rFonts w:ascii="Calibri" w:hAnsi="Calibri" w:cs="Calibri"/>
          <w:sz w:val="22"/>
          <w:szCs w:val="22"/>
        </w:rPr>
        <w:t xml:space="preserve">věnovat pozornost tomuto tématu a </w:t>
      </w:r>
      <w:r w:rsidR="0095412C" w:rsidRPr="00CE3F05">
        <w:rPr>
          <w:rFonts w:ascii="Calibri" w:hAnsi="Calibri" w:cs="Calibri"/>
          <w:sz w:val="22"/>
          <w:szCs w:val="22"/>
        </w:rPr>
        <w:t xml:space="preserve">současně důkladně </w:t>
      </w:r>
      <w:r w:rsidR="00AA44ED" w:rsidRPr="00CE3F05">
        <w:rPr>
          <w:rFonts w:ascii="Calibri" w:hAnsi="Calibri" w:cs="Calibri"/>
          <w:sz w:val="22"/>
          <w:szCs w:val="22"/>
        </w:rPr>
        <w:t xml:space="preserve">vypracovat </w:t>
      </w:r>
      <w:r w:rsidR="006D4484" w:rsidRPr="00CE3F05">
        <w:rPr>
          <w:rFonts w:ascii="Calibri" w:hAnsi="Calibri" w:cs="Calibri"/>
          <w:sz w:val="22"/>
          <w:szCs w:val="22"/>
        </w:rPr>
        <w:t xml:space="preserve">návrh </w:t>
      </w:r>
      <w:r w:rsidR="005D1B13" w:rsidRPr="00CE3F05">
        <w:rPr>
          <w:rFonts w:ascii="Calibri" w:hAnsi="Calibri" w:cs="Calibri"/>
          <w:sz w:val="22"/>
          <w:szCs w:val="22"/>
        </w:rPr>
        <w:t xml:space="preserve">doporučujícího </w:t>
      </w:r>
      <w:r w:rsidR="00AA44ED" w:rsidRPr="00CE3F05">
        <w:rPr>
          <w:rFonts w:ascii="Calibri" w:hAnsi="Calibri" w:cs="Calibri"/>
          <w:sz w:val="22"/>
          <w:szCs w:val="22"/>
        </w:rPr>
        <w:t>usnesení</w:t>
      </w:r>
      <w:r w:rsidR="005D1B13" w:rsidRPr="00CE3F05">
        <w:rPr>
          <w:rFonts w:ascii="Calibri" w:hAnsi="Calibri" w:cs="Calibri"/>
          <w:sz w:val="22"/>
          <w:szCs w:val="22"/>
        </w:rPr>
        <w:t>, které</w:t>
      </w:r>
      <w:r w:rsidR="00AA44ED" w:rsidRPr="00CE3F05">
        <w:rPr>
          <w:rFonts w:ascii="Calibri" w:hAnsi="Calibri" w:cs="Calibri"/>
          <w:sz w:val="22"/>
          <w:szCs w:val="22"/>
        </w:rPr>
        <w:t xml:space="preserve"> </w:t>
      </w:r>
      <w:r w:rsidR="005D1B13" w:rsidRPr="00CE3F05">
        <w:rPr>
          <w:rFonts w:ascii="Calibri" w:hAnsi="Calibri" w:cs="Calibri"/>
          <w:sz w:val="22"/>
          <w:szCs w:val="22"/>
        </w:rPr>
        <w:t>bude následně předáno na vědomí</w:t>
      </w:r>
      <w:r w:rsidR="00AE1FEA" w:rsidRPr="00CE3F05">
        <w:rPr>
          <w:rFonts w:ascii="Calibri" w:hAnsi="Calibri" w:cs="Calibri"/>
          <w:sz w:val="22"/>
          <w:szCs w:val="22"/>
        </w:rPr>
        <w:t xml:space="preserve"> Radě </w:t>
      </w:r>
      <w:r w:rsidR="0095412C" w:rsidRPr="00CE3F05">
        <w:rPr>
          <w:rFonts w:ascii="Calibri" w:hAnsi="Calibri" w:cs="Calibri"/>
          <w:sz w:val="22"/>
          <w:szCs w:val="22"/>
        </w:rPr>
        <w:t>HMP</w:t>
      </w:r>
      <w:r w:rsidR="005D1B13" w:rsidRPr="00CE3F05">
        <w:rPr>
          <w:rFonts w:ascii="Calibri" w:hAnsi="Calibri" w:cs="Calibri"/>
          <w:sz w:val="22"/>
          <w:szCs w:val="22"/>
        </w:rPr>
        <w:t xml:space="preserve">, prostřednictvím </w:t>
      </w:r>
      <w:r w:rsidR="00AE1FEA" w:rsidRPr="00CE3F05">
        <w:rPr>
          <w:rFonts w:ascii="Calibri" w:hAnsi="Calibri" w:cs="Calibri"/>
          <w:sz w:val="22"/>
          <w:szCs w:val="22"/>
        </w:rPr>
        <w:t xml:space="preserve">radní </w:t>
      </w:r>
      <w:r w:rsidR="005D1B13" w:rsidRPr="00CE3F05">
        <w:rPr>
          <w:rFonts w:ascii="Calibri" w:hAnsi="Calibri" w:cs="Calibri"/>
          <w:sz w:val="22"/>
          <w:szCs w:val="22"/>
        </w:rPr>
        <w:t xml:space="preserve">HMP - </w:t>
      </w:r>
      <w:r w:rsidR="006D4484" w:rsidRPr="00CE3F05">
        <w:rPr>
          <w:rFonts w:ascii="Calibri" w:hAnsi="Calibri" w:cs="Calibri"/>
          <w:sz w:val="22"/>
          <w:szCs w:val="22"/>
        </w:rPr>
        <w:t>MgA. Han</w:t>
      </w:r>
      <w:r w:rsidR="005D1B13" w:rsidRPr="00CE3F05">
        <w:rPr>
          <w:rFonts w:ascii="Calibri" w:hAnsi="Calibri" w:cs="Calibri"/>
          <w:sz w:val="22"/>
          <w:szCs w:val="22"/>
        </w:rPr>
        <w:t>y</w:t>
      </w:r>
      <w:r w:rsidR="006D4484" w:rsidRPr="00CE3F05">
        <w:rPr>
          <w:rFonts w:ascii="Calibri" w:hAnsi="Calibri" w:cs="Calibri"/>
          <w:sz w:val="22"/>
          <w:szCs w:val="22"/>
        </w:rPr>
        <w:t xml:space="preserve"> </w:t>
      </w:r>
      <w:r w:rsidR="00AE1FEA" w:rsidRPr="00CE3F05">
        <w:rPr>
          <w:rFonts w:ascii="Calibri" w:hAnsi="Calibri" w:cs="Calibri"/>
          <w:sz w:val="22"/>
          <w:szCs w:val="22"/>
        </w:rPr>
        <w:t>Třeštíkové</w:t>
      </w:r>
      <w:r w:rsidR="005D1B13" w:rsidRPr="00CE3F05">
        <w:rPr>
          <w:rFonts w:ascii="Calibri" w:hAnsi="Calibri" w:cs="Calibri"/>
          <w:sz w:val="22"/>
          <w:szCs w:val="22"/>
        </w:rPr>
        <w:t xml:space="preserve">. Cílem by mělo být vytvoření jiného systémového </w:t>
      </w:r>
      <w:r w:rsidR="00CE076E" w:rsidRPr="00CE3F05">
        <w:rPr>
          <w:rFonts w:ascii="Calibri" w:hAnsi="Calibri" w:cs="Calibri"/>
          <w:sz w:val="22"/>
          <w:szCs w:val="22"/>
        </w:rPr>
        <w:t>finanční</w:t>
      </w:r>
      <w:r w:rsidR="005D1B13" w:rsidRPr="00CE3F05">
        <w:rPr>
          <w:rFonts w:ascii="Calibri" w:hAnsi="Calibri" w:cs="Calibri"/>
          <w:sz w:val="22"/>
          <w:szCs w:val="22"/>
        </w:rPr>
        <w:t>ho</w:t>
      </w:r>
      <w:r w:rsidR="00CE076E" w:rsidRPr="00CE3F05">
        <w:rPr>
          <w:rFonts w:ascii="Calibri" w:hAnsi="Calibri" w:cs="Calibri"/>
          <w:sz w:val="22"/>
          <w:szCs w:val="22"/>
        </w:rPr>
        <w:t xml:space="preserve"> nástroj</w:t>
      </w:r>
      <w:r w:rsidR="005D1B13" w:rsidRPr="00CE3F05">
        <w:rPr>
          <w:rFonts w:ascii="Calibri" w:hAnsi="Calibri" w:cs="Calibri"/>
          <w:sz w:val="22"/>
          <w:szCs w:val="22"/>
        </w:rPr>
        <w:t>e</w:t>
      </w:r>
      <w:r w:rsidR="00CE076E" w:rsidRPr="00CE3F05">
        <w:rPr>
          <w:rFonts w:ascii="Calibri" w:hAnsi="Calibri" w:cs="Calibri"/>
          <w:sz w:val="22"/>
          <w:szCs w:val="22"/>
        </w:rPr>
        <w:t xml:space="preserve"> </w:t>
      </w:r>
      <w:r w:rsidR="0095412C" w:rsidRPr="00CE3F05">
        <w:rPr>
          <w:rFonts w:ascii="Calibri" w:hAnsi="Calibri" w:cs="Calibri"/>
          <w:sz w:val="22"/>
          <w:szCs w:val="22"/>
        </w:rPr>
        <w:t xml:space="preserve">než je schéma současných dostupných dotačních titulů HMP – např. </w:t>
      </w:r>
      <w:r w:rsidR="00CE076E" w:rsidRPr="00CE3F05">
        <w:rPr>
          <w:rFonts w:ascii="Calibri" w:hAnsi="Calibri" w:cs="Calibri"/>
          <w:sz w:val="22"/>
          <w:szCs w:val="22"/>
        </w:rPr>
        <w:t>nov</w:t>
      </w:r>
      <w:r w:rsidR="005D1B13" w:rsidRPr="00CE3F05">
        <w:rPr>
          <w:rFonts w:ascii="Calibri" w:hAnsi="Calibri" w:cs="Calibri"/>
          <w:sz w:val="22"/>
          <w:szCs w:val="22"/>
        </w:rPr>
        <w:t>ého</w:t>
      </w:r>
      <w:r w:rsidR="00CE076E" w:rsidRPr="00CE3F05">
        <w:rPr>
          <w:rFonts w:ascii="Calibri" w:hAnsi="Calibri" w:cs="Calibri"/>
          <w:sz w:val="22"/>
          <w:szCs w:val="22"/>
        </w:rPr>
        <w:t xml:space="preserve"> zdroj</w:t>
      </w:r>
      <w:r w:rsidR="005D1B13" w:rsidRPr="00CE3F05">
        <w:rPr>
          <w:rFonts w:ascii="Calibri" w:hAnsi="Calibri" w:cs="Calibri"/>
          <w:sz w:val="22"/>
          <w:szCs w:val="22"/>
        </w:rPr>
        <w:t>e</w:t>
      </w:r>
      <w:r w:rsidR="00CE076E" w:rsidRPr="00CE3F05">
        <w:rPr>
          <w:rFonts w:ascii="Calibri" w:hAnsi="Calibri" w:cs="Calibri"/>
          <w:sz w:val="22"/>
          <w:szCs w:val="22"/>
        </w:rPr>
        <w:t xml:space="preserve"> pro samostatné financování</w:t>
      </w:r>
      <w:r w:rsidR="00AE1FEA" w:rsidRPr="00CE3F05">
        <w:rPr>
          <w:rFonts w:ascii="Calibri" w:hAnsi="Calibri" w:cs="Calibri"/>
          <w:sz w:val="22"/>
          <w:szCs w:val="22"/>
        </w:rPr>
        <w:t xml:space="preserve"> tohoto projektu</w:t>
      </w:r>
      <w:r w:rsidR="0095412C" w:rsidRPr="00CE3F05">
        <w:rPr>
          <w:rFonts w:ascii="Calibri" w:hAnsi="Calibri" w:cs="Calibri"/>
          <w:sz w:val="22"/>
          <w:szCs w:val="22"/>
        </w:rPr>
        <w:t xml:space="preserve"> a jemu podobných, které jsou významné pro HMP a současně obtížně</w:t>
      </w:r>
      <w:r w:rsidR="00695F97" w:rsidRPr="00CE3F05">
        <w:rPr>
          <w:rFonts w:ascii="Calibri" w:hAnsi="Calibri" w:cs="Calibri"/>
          <w:sz w:val="22"/>
          <w:szCs w:val="22"/>
        </w:rPr>
        <w:t>ji</w:t>
      </w:r>
      <w:r w:rsidR="0095412C" w:rsidRPr="00CE3F05">
        <w:rPr>
          <w:rFonts w:ascii="Calibri" w:hAnsi="Calibri" w:cs="Calibri"/>
          <w:sz w:val="22"/>
          <w:szCs w:val="22"/>
        </w:rPr>
        <w:t xml:space="preserve"> zařaditelné</w:t>
      </w:r>
      <w:r w:rsidR="005D1B13" w:rsidRPr="00CE3F05">
        <w:rPr>
          <w:rFonts w:ascii="Calibri" w:hAnsi="Calibri" w:cs="Calibri"/>
          <w:sz w:val="22"/>
          <w:szCs w:val="22"/>
        </w:rPr>
        <w:t>.</w:t>
      </w:r>
    </w:p>
    <w:p w14:paraId="435A0ED3" w14:textId="77777777" w:rsidR="00AA44ED" w:rsidRPr="00CE3F05" w:rsidRDefault="00AA44ED" w:rsidP="00AA44ED">
      <w:pPr>
        <w:tabs>
          <w:tab w:val="left" w:pos="1050"/>
        </w:tabs>
        <w:jc w:val="both"/>
        <w:rPr>
          <w:rFonts w:ascii="Calibri" w:hAnsi="Calibri" w:cs="Calibri"/>
          <w:sz w:val="22"/>
          <w:szCs w:val="22"/>
        </w:rPr>
      </w:pPr>
    </w:p>
    <w:p w14:paraId="1185AB7E" w14:textId="42BCEFCB" w:rsidR="00014C8C" w:rsidRDefault="00F9167B" w:rsidP="003E4653">
      <w:pPr>
        <w:tabs>
          <w:tab w:val="left" w:pos="1050"/>
        </w:tabs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9C0454">
        <w:rPr>
          <w:rFonts w:ascii="Calibri" w:hAnsi="Calibri" w:cs="Calibri"/>
          <w:b/>
          <w:color w:val="000000"/>
          <w:sz w:val="22"/>
          <w:szCs w:val="22"/>
        </w:rPr>
        <w:t xml:space="preserve">Komise </w:t>
      </w:r>
      <w:r w:rsidR="00590C21" w:rsidRPr="009C0454">
        <w:rPr>
          <w:rFonts w:ascii="Calibri" w:hAnsi="Calibri" w:cs="Calibri"/>
          <w:b/>
          <w:color w:val="000000"/>
          <w:sz w:val="22"/>
          <w:szCs w:val="22"/>
        </w:rPr>
        <w:t>posuzovala v rámci „Programu podpory aktivit národnostních menšin na území hl. m. Prahy pro rok 202</w:t>
      </w:r>
      <w:r w:rsidRPr="009C0454">
        <w:rPr>
          <w:rFonts w:ascii="Calibri" w:hAnsi="Calibri" w:cs="Calibri"/>
          <w:b/>
          <w:color w:val="000000"/>
          <w:sz w:val="22"/>
          <w:szCs w:val="22"/>
        </w:rPr>
        <w:t>2</w:t>
      </w:r>
      <w:r w:rsidR="00590C21" w:rsidRPr="009C0454">
        <w:rPr>
          <w:rFonts w:ascii="Calibri" w:hAnsi="Calibri" w:cs="Calibri"/>
          <w:b/>
          <w:color w:val="000000"/>
          <w:sz w:val="22"/>
          <w:szCs w:val="22"/>
        </w:rPr>
        <w:t xml:space="preserve">“ celkem </w:t>
      </w:r>
      <w:r w:rsidRPr="009C0454">
        <w:rPr>
          <w:rFonts w:ascii="Calibri" w:hAnsi="Calibri" w:cs="Calibri"/>
          <w:b/>
          <w:color w:val="000000"/>
          <w:sz w:val="22"/>
          <w:szCs w:val="22"/>
        </w:rPr>
        <w:t xml:space="preserve">85 </w:t>
      </w:r>
      <w:r w:rsidR="00590C21" w:rsidRPr="009C0454">
        <w:rPr>
          <w:rFonts w:ascii="Calibri" w:hAnsi="Calibri" w:cs="Calibri"/>
          <w:b/>
          <w:color w:val="000000"/>
          <w:sz w:val="22"/>
          <w:szCs w:val="22"/>
        </w:rPr>
        <w:t xml:space="preserve">projektů a </w:t>
      </w:r>
      <w:r w:rsidR="009F1FD7" w:rsidRPr="009C0454">
        <w:rPr>
          <w:rFonts w:ascii="Calibri" w:hAnsi="Calibri" w:cs="Calibri"/>
          <w:b/>
          <w:color w:val="000000"/>
          <w:sz w:val="22"/>
          <w:szCs w:val="22"/>
        </w:rPr>
        <w:t>navrhla</w:t>
      </w:r>
      <w:r w:rsidR="00014C8C" w:rsidRPr="009C0454">
        <w:rPr>
          <w:rFonts w:ascii="Calibri" w:hAnsi="Calibri" w:cs="Calibri"/>
          <w:b/>
          <w:color w:val="000000"/>
          <w:sz w:val="22"/>
          <w:szCs w:val="22"/>
        </w:rPr>
        <w:t xml:space="preserve"> podpo</w:t>
      </w:r>
      <w:r w:rsidR="009F1FD7" w:rsidRPr="009C0454">
        <w:rPr>
          <w:rFonts w:ascii="Calibri" w:hAnsi="Calibri" w:cs="Calibri"/>
          <w:b/>
          <w:color w:val="000000"/>
          <w:sz w:val="22"/>
          <w:szCs w:val="22"/>
        </w:rPr>
        <w:t>ru</w:t>
      </w:r>
      <w:r w:rsidR="00014C8C" w:rsidRPr="009C0454">
        <w:rPr>
          <w:rFonts w:ascii="Calibri" w:hAnsi="Calibri" w:cs="Calibri"/>
          <w:b/>
          <w:color w:val="000000"/>
          <w:sz w:val="22"/>
          <w:szCs w:val="22"/>
        </w:rPr>
        <w:t xml:space="preserve"> 7</w:t>
      </w:r>
      <w:r w:rsidRPr="009C0454">
        <w:rPr>
          <w:rFonts w:ascii="Calibri" w:hAnsi="Calibri" w:cs="Calibri"/>
          <w:b/>
          <w:color w:val="000000"/>
          <w:sz w:val="22"/>
          <w:szCs w:val="22"/>
        </w:rPr>
        <w:t>3</w:t>
      </w:r>
      <w:r w:rsidR="00014C8C" w:rsidRPr="009C0454">
        <w:rPr>
          <w:rFonts w:ascii="Calibri" w:hAnsi="Calibri" w:cs="Calibri"/>
          <w:b/>
          <w:color w:val="000000"/>
          <w:sz w:val="22"/>
          <w:szCs w:val="22"/>
        </w:rPr>
        <w:t xml:space="preserve"> projektů</w:t>
      </w:r>
      <w:r w:rsidR="00340CE0" w:rsidRPr="009C0454">
        <w:rPr>
          <w:rFonts w:ascii="Calibri" w:hAnsi="Calibri" w:cs="Calibri"/>
          <w:b/>
          <w:color w:val="000000"/>
          <w:sz w:val="22"/>
          <w:szCs w:val="22"/>
        </w:rPr>
        <w:t>m</w:t>
      </w:r>
      <w:r w:rsidR="00014C8C" w:rsidRPr="009C0454">
        <w:rPr>
          <w:rFonts w:ascii="Calibri" w:hAnsi="Calibri" w:cs="Calibri"/>
          <w:b/>
          <w:color w:val="000000"/>
          <w:sz w:val="22"/>
          <w:szCs w:val="22"/>
        </w:rPr>
        <w:t xml:space="preserve"> v celkové výši </w:t>
      </w:r>
      <w:r w:rsidR="00340CE0" w:rsidRPr="009C0454">
        <w:rPr>
          <w:rFonts w:ascii="Calibri" w:hAnsi="Calibri" w:cs="Calibri"/>
          <w:b/>
          <w:color w:val="000000"/>
          <w:sz w:val="22"/>
          <w:szCs w:val="22"/>
        </w:rPr>
        <w:t>7 920 400</w:t>
      </w:r>
      <w:r w:rsidR="00014C8C" w:rsidRPr="009C0454">
        <w:rPr>
          <w:rFonts w:ascii="Calibri" w:hAnsi="Calibri" w:cs="Calibri"/>
          <w:b/>
          <w:color w:val="000000"/>
          <w:sz w:val="22"/>
          <w:szCs w:val="22"/>
        </w:rPr>
        <w:t>,- Kč.</w:t>
      </w:r>
    </w:p>
    <w:p w14:paraId="5F4D7774" w14:textId="5FC31D75" w:rsidR="009F1FD7" w:rsidRPr="007C2F18" w:rsidRDefault="009F1FD7" w:rsidP="009F1FD7">
      <w:pPr>
        <w:tabs>
          <w:tab w:val="left" w:pos="1050"/>
        </w:tabs>
        <w:jc w:val="both"/>
        <w:rPr>
          <w:rFonts w:ascii="Calibri" w:hAnsi="Calibri" w:cs="Calibri"/>
          <w:b/>
          <w:i/>
          <w:color w:val="000000"/>
          <w:sz w:val="22"/>
          <w:szCs w:val="22"/>
        </w:rPr>
      </w:pPr>
      <w:r w:rsidRPr="007C2F18">
        <w:rPr>
          <w:rFonts w:ascii="Calibri" w:hAnsi="Calibri" w:cs="Calibri"/>
          <w:b/>
          <w:i/>
          <w:color w:val="000000"/>
          <w:sz w:val="22"/>
          <w:szCs w:val="22"/>
        </w:rPr>
        <w:t xml:space="preserve">Hlasování: pro </w:t>
      </w:r>
      <w:r w:rsidR="00AA44ED" w:rsidRPr="007C2F18">
        <w:rPr>
          <w:rFonts w:ascii="Calibri" w:hAnsi="Calibri" w:cs="Calibri"/>
          <w:b/>
          <w:i/>
          <w:color w:val="000000"/>
          <w:sz w:val="22"/>
          <w:szCs w:val="22"/>
        </w:rPr>
        <w:t>11</w:t>
      </w:r>
      <w:r w:rsidRPr="007C2F18">
        <w:rPr>
          <w:rFonts w:ascii="Calibri" w:hAnsi="Calibri" w:cs="Calibri"/>
          <w:b/>
          <w:i/>
          <w:color w:val="000000"/>
          <w:sz w:val="22"/>
          <w:szCs w:val="22"/>
        </w:rPr>
        <w:t xml:space="preserve">, proti </w:t>
      </w:r>
      <w:r w:rsidR="00AA44ED" w:rsidRPr="007C2F18">
        <w:rPr>
          <w:rFonts w:ascii="Calibri" w:hAnsi="Calibri" w:cs="Calibri"/>
          <w:b/>
          <w:i/>
          <w:color w:val="000000"/>
          <w:sz w:val="22"/>
          <w:szCs w:val="22"/>
        </w:rPr>
        <w:t>1</w:t>
      </w:r>
      <w:r w:rsidRPr="007C2F18">
        <w:rPr>
          <w:rFonts w:ascii="Calibri" w:hAnsi="Calibri" w:cs="Calibri"/>
          <w:b/>
          <w:i/>
          <w:color w:val="000000"/>
          <w:sz w:val="22"/>
          <w:szCs w:val="22"/>
        </w:rPr>
        <w:t>, zdržel se hlasování 0.</w:t>
      </w:r>
    </w:p>
    <w:p w14:paraId="2E7D8ECA" w14:textId="77777777" w:rsidR="00014C8C" w:rsidRDefault="00014C8C" w:rsidP="003E4653">
      <w:pPr>
        <w:tabs>
          <w:tab w:val="left" w:pos="1050"/>
        </w:tabs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0592F6B2" w14:textId="248C0F5D" w:rsidR="00AA44ED" w:rsidRPr="00B9573B" w:rsidRDefault="00C14B0E" w:rsidP="00755C17">
      <w:pPr>
        <w:tabs>
          <w:tab w:val="left" w:pos="1050"/>
        </w:tabs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B9573B">
        <w:rPr>
          <w:rFonts w:ascii="Calibri" w:hAnsi="Calibri" w:cs="Calibri"/>
          <w:b/>
          <w:bCs/>
          <w:color w:val="000000"/>
          <w:sz w:val="22"/>
          <w:szCs w:val="22"/>
        </w:rPr>
        <w:t xml:space="preserve">Komise </w:t>
      </w:r>
      <w:r w:rsidR="00F9167B" w:rsidRPr="00B9573B">
        <w:rPr>
          <w:rFonts w:ascii="Calibri" w:hAnsi="Calibri" w:cs="Calibri"/>
          <w:b/>
          <w:bCs/>
          <w:color w:val="000000"/>
          <w:sz w:val="22"/>
          <w:szCs w:val="22"/>
        </w:rPr>
        <w:t xml:space="preserve">dále </w:t>
      </w:r>
      <w:r w:rsidRPr="00B9573B">
        <w:rPr>
          <w:rFonts w:ascii="Calibri" w:hAnsi="Calibri" w:cs="Calibri"/>
          <w:b/>
          <w:bCs/>
          <w:color w:val="000000"/>
          <w:sz w:val="22"/>
          <w:szCs w:val="22"/>
        </w:rPr>
        <w:t>posuzovala 5</w:t>
      </w:r>
      <w:r w:rsidR="00340CE0" w:rsidRPr="00B9573B">
        <w:rPr>
          <w:rFonts w:ascii="Calibri" w:hAnsi="Calibri" w:cs="Calibri"/>
          <w:b/>
          <w:bCs/>
          <w:color w:val="000000"/>
          <w:sz w:val="22"/>
          <w:szCs w:val="22"/>
        </w:rPr>
        <w:t>0</w:t>
      </w:r>
      <w:r w:rsidRPr="00B9573B">
        <w:rPr>
          <w:rFonts w:ascii="Calibri" w:hAnsi="Calibri" w:cs="Calibri"/>
          <w:b/>
          <w:bCs/>
          <w:color w:val="000000"/>
          <w:sz w:val="22"/>
          <w:szCs w:val="22"/>
        </w:rPr>
        <w:t xml:space="preserve"> projektů podaných v rámci „Program</w:t>
      </w:r>
      <w:r w:rsidR="005D1B13">
        <w:rPr>
          <w:rFonts w:ascii="Calibri" w:hAnsi="Calibri" w:cs="Calibri"/>
          <w:b/>
          <w:bCs/>
          <w:color w:val="000000"/>
          <w:sz w:val="22"/>
          <w:szCs w:val="22"/>
        </w:rPr>
        <w:t>u</w:t>
      </w:r>
      <w:r w:rsidRPr="00B9573B">
        <w:rPr>
          <w:rFonts w:ascii="Calibri" w:hAnsi="Calibri" w:cs="Calibri"/>
          <w:b/>
          <w:bCs/>
          <w:color w:val="000000"/>
          <w:sz w:val="22"/>
          <w:szCs w:val="22"/>
        </w:rPr>
        <w:t xml:space="preserve"> podpory aktivit integrace cizinců na území hl. m. Prahy pro rok 202</w:t>
      </w:r>
      <w:r w:rsidR="00340CE0" w:rsidRPr="00B9573B">
        <w:rPr>
          <w:rFonts w:ascii="Calibri" w:hAnsi="Calibri" w:cs="Calibri"/>
          <w:b/>
          <w:bCs/>
          <w:color w:val="000000"/>
          <w:sz w:val="22"/>
          <w:szCs w:val="22"/>
        </w:rPr>
        <w:t>2</w:t>
      </w:r>
      <w:r w:rsidRPr="00B9573B">
        <w:rPr>
          <w:rFonts w:ascii="Calibri" w:hAnsi="Calibri" w:cs="Calibri"/>
          <w:b/>
          <w:bCs/>
          <w:color w:val="000000"/>
          <w:sz w:val="22"/>
          <w:szCs w:val="22"/>
        </w:rPr>
        <w:t xml:space="preserve">“ </w:t>
      </w:r>
      <w:r w:rsidR="00340CE0" w:rsidRPr="00B9573B">
        <w:rPr>
          <w:rFonts w:ascii="Calibri" w:hAnsi="Calibri" w:cs="Calibri"/>
          <w:b/>
          <w:bCs/>
          <w:color w:val="000000"/>
          <w:sz w:val="22"/>
          <w:szCs w:val="22"/>
        </w:rPr>
        <w:t>a navrhla podporu</w:t>
      </w:r>
      <w:r w:rsidR="00DE4C7F" w:rsidRPr="00B9573B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 w:rsidR="00340CE0" w:rsidRPr="00B9573B">
        <w:rPr>
          <w:rFonts w:ascii="Calibri" w:hAnsi="Calibri" w:cs="Calibri"/>
          <w:b/>
          <w:color w:val="000000"/>
          <w:sz w:val="22"/>
          <w:szCs w:val="22"/>
        </w:rPr>
        <w:t>48 projektům v celkové výši 3 916 000,- Kč.</w:t>
      </w:r>
    </w:p>
    <w:p w14:paraId="2B903E44" w14:textId="772AAE08" w:rsidR="007C2F18" w:rsidRPr="007C2F18" w:rsidRDefault="007C2F18" w:rsidP="007C2F18">
      <w:pPr>
        <w:tabs>
          <w:tab w:val="left" w:pos="1050"/>
        </w:tabs>
        <w:jc w:val="both"/>
        <w:rPr>
          <w:rFonts w:ascii="Calibri" w:hAnsi="Calibri" w:cs="Calibri"/>
          <w:b/>
          <w:i/>
          <w:color w:val="000000"/>
          <w:sz w:val="22"/>
          <w:szCs w:val="22"/>
        </w:rPr>
      </w:pPr>
      <w:r w:rsidRPr="007C2F18">
        <w:rPr>
          <w:rFonts w:ascii="Calibri" w:hAnsi="Calibri" w:cs="Calibri"/>
          <w:b/>
          <w:i/>
          <w:color w:val="000000"/>
          <w:sz w:val="22"/>
          <w:szCs w:val="22"/>
        </w:rPr>
        <w:t xml:space="preserve">Hlasování: pro </w:t>
      </w:r>
      <w:r>
        <w:rPr>
          <w:rFonts w:ascii="Calibri" w:hAnsi="Calibri" w:cs="Calibri"/>
          <w:b/>
          <w:i/>
          <w:color w:val="000000"/>
          <w:sz w:val="22"/>
          <w:szCs w:val="22"/>
        </w:rPr>
        <w:t>12</w:t>
      </w:r>
      <w:r w:rsidRPr="007C2F18">
        <w:rPr>
          <w:rFonts w:ascii="Calibri" w:hAnsi="Calibri" w:cs="Calibri"/>
          <w:b/>
          <w:i/>
          <w:color w:val="000000"/>
          <w:sz w:val="22"/>
          <w:szCs w:val="22"/>
        </w:rPr>
        <w:t xml:space="preserve">, proti </w:t>
      </w:r>
      <w:r>
        <w:rPr>
          <w:rFonts w:ascii="Calibri" w:hAnsi="Calibri" w:cs="Calibri"/>
          <w:b/>
          <w:i/>
          <w:color w:val="000000"/>
          <w:sz w:val="22"/>
          <w:szCs w:val="22"/>
        </w:rPr>
        <w:t>0</w:t>
      </w:r>
      <w:r w:rsidRPr="007C2F18">
        <w:rPr>
          <w:rFonts w:ascii="Calibri" w:hAnsi="Calibri" w:cs="Calibri"/>
          <w:b/>
          <w:i/>
          <w:color w:val="000000"/>
          <w:sz w:val="22"/>
          <w:szCs w:val="22"/>
        </w:rPr>
        <w:t>, zdržel se hlasování 0.</w:t>
      </w:r>
    </w:p>
    <w:p w14:paraId="57B19111" w14:textId="77777777" w:rsidR="007C2F18" w:rsidRDefault="007C2F18" w:rsidP="007C2F18">
      <w:pPr>
        <w:tabs>
          <w:tab w:val="left" w:pos="1050"/>
        </w:tabs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0E40E7F5" w14:textId="7D70493E" w:rsidR="00AA10FC" w:rsidRPr="00D876A0" w:rsidRDefault="00340CE0" w:rsidP="00755C17">
      <w:pPr>
        <w:tabs>
          <w:tab w:val="left" w:pos="1050"/>
        </w:tabs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C</w:t>
      </w:r>
      <w:r w:rsidR="00DE4C7F" w:rsidRPr="00D876A0">
        <w:rPr>
          <w:rFonts w:ascii="Calibri" w:hAnsi="Calibri" w:cs="Calibri"/>
          <w:color w:val="000000"/>
          <w:sz w:val="22"/>
          <w:szCs w:val="22"/>
        </w:rPr>
        <w:t>elková částka alokovaná pro oba dotační programy</w:t>
      </w:r>
      <w:r w:rsidR="00780C0E" w:rsidRPr="00D876A0">
        <w:rPr>
          <w:rFonts w:ascii="Calibri" w:hAnsi="Calibri" w:cs="Calibri"/>
          <w:color w:val="000000"/>
          <w:sz w:val="22"/>
          <w:szCs w:val="22"/>
        </w:rPr>
        <w:t xml:space="preserve"> pro rok 202</w:t>
      </w:r>
      <w:r>
        <w:rPr>
          <w:rFonts w:ascii="Calibri" w:hAnsi="Calibri" w:cs="Calibri"/>
          <w:color w:val="000000"/>
          <w:sz w:val="22"/>
          <w:szCs w:val="22"/>
        </w:rPr>
        <w:t>2 je</w:t>
      </w:r>
      <w:r w:rsidR="00C94EDA" w:rsidRPr="00D876A0">
        <w:rPr>
          <w:rFonts w:ascii="Calibri" w:hAnsi="Calibri" w:cs="Calibri"/>
          <w:color w:val="000000"/>
          <w:sz w:val="22"/>
          <w:szCs w:val="22"/>
        </w:rPr>
        <w:t xml:space="preserve"> v souhrnné výši </w:t>
      </w:r>
      <w:r>
        <w:rPr>
          <w:rFonts w:ascii="Calibri" w:hAnsi="Calibri" w:cs="Calibri"/>
          <w:color w:val="000000"/>
          <w:sz w:val="22"/>
          <w:szCs w:val="22"/>
        </w:rPr>
        <w:t>12</w:t>
      </w:r>
      <w:r w:rsidR="00C94EDA" w:rsidRPr="00D876A0">
        <w:rPr>
          <w:rFonts w:ascii="Calibri" w:hAnsi="Calibri" w:cs="Calibri"/>
          <w:color w:val="000000"/>
          <w:sz w:val="22"/>
          <w:szCs w:val="22"/>
        </w:rPr>
        <w:t>.000.000,- Kč</w:t>
      </w:r>
      <w:r w:rsidR="005D1B13">
        <w:rPr>
          <w:rFonts w:ascii="Calibri" w:hAnsi="Calibri" w:cs="Calibri"/>
          <w:color w:val="000000"/>
          <w:sz w:val="22"/>
          <w:szCs w:val="22"/>
        </w:rPr>
        <w:t xml:space="preserve"> (8 mil. Kč alokace pro oblast národnostních menšin a 4 mil. Kč alokace pro oblast integrace cizinců)</w:t>
      </w:r>
      <w:r w:rsidR="00C94EDA" w:rsidRPr="00D876A0">
        <w:rPr>
          <w:rFonts w:ascii="Calibri" w:hAnsi="Calibri" w:cs="Calibri"/>
          <w:color w:val="000000"/>
          <w:sz w:val="22"/>
          <w:szCs w:val="22"/>
        </w:rPr>
        <w:t>.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187B8A">
        <w:rPr>
          <w:rFonts w:ascii="Calibri" w:hAnsi="Calibri" w:cs="Calibri"/>
          <w:color w:val="000000"/>
          <w:sz w:val="22"/>
          <w:szCs w:val="22"/>
        </w:rPr>
        <w:t>Aktuálně je tedy z</w:t>
      </w:r>
      <w:r>
        <w:rPr>
          <w:rFonts w:ascii="Calibri" w:hAnsi="Calibri" w:cs="Calibri"/>
          <w:color w:val="000000"/>
          <w:sz w:val="22"/>
          <w:szCs w:val="22"/>
        </w:rPr>
        <w:t>bývají</w:t>
      </w:r>
      <w:r w:rsidR="009E3FAE">
        <w:rPr>
          <w:rFonts w:ascii="Calibri" w:hAnsi="Calibri" w:cs="Calibri"/>
          <w:color w:val="000000"/>
          <w:sz w:val="22"/>
          <w:szCs w:val="22"/>
        </w:rPr>
        <w:t>cí</w:t>
      </w:r>
      <w:r>
        <w:rPr>
          <w:rFonts w:ascii="Calibri" w:hAnsi="Calibri" w:cs="Calibri"/>
          <w:color w:val="000000"/>
          <w:sz w:val="22"/>
          <w:szCs w:val="22"/>
        </w:rPr>
        <w:t xml:space="preserve"> finanční částka </w:t>
      </w:r>
      <w:r w:rsidR="009E3FAE">
        <w:rPr>
          <w:rFonts w:ascii="Calibri" w:hAnsi="Calibri" w:cs="Calibri"/>
          <w:color w:val="000000"/>
          <w:sz w:val="22"/>
          <w:szCs w:val="22"/>
        </w:rPr>
        <w:t xml:space="preserve">v celkové výši 163 600,- Kč </w:t>
      </w:r>
      <w:r w:rsidR="00187B8A">
        <w:rPr>
          <w:rFonts w:ascii="Calibri" w:hAnsi="Calibri" w:cs="Calibri"/>
          <w:color w:val="000000"/>
          <w:sz w:val="22"/>
          <w:szCs w:val="22"/>
        </w:rPr>
        <w:t xml:space="preserve">– tj. 79.600 Kč </w:t>
      </w:r>
      <w:r w:rsidR="005D1B13">
        <w:rPr>
          <w:rFonts w:ascii="Calibri" w:hAnsi="Calibri" w:cs="Calibri"/>
          <w:color w:val="000000"/>
          <w:sz w:val="22"/>
          <w:szCs w:val="22"/>
        </w:rPr>
        <w:t xml:space="preserve">pro oblast národnostních menšin a </w:t>
      </w:r>
      <w:r w:rsidR="00187B8A">
        <w:rPr>
          <w:rFonts w:ascii="Calibri" w:hAnsi="Calibri" w:cs="Calibri"/>
          <w:color w:val="000000"/>
          <w:sz w:val="22"/>
          <w:szCs w:val="22"/>
        </w:rPr>
        <w:t xml:space="preserve">84.000 Kč </w:t>
      </w:r>
      <w:r w:rsidR="005D1B13">
        <w:rPr>
          <w:rFonts w:ascii="Calibri" w:hAnsi="Calibri" w:cs="Calibri"/>
          <w:color w:val="000000"/>
          <w:sz w:val="22"/>
          <w:szCs w:val="22"/>
        </w:rPr>
        <w:t>pro oblast integrace cizinců).</w:t>
      </w:r>
    </w:p>
    <w:p w14:paraId="25A89699" w14:textId="4FA639BB" w:rsidR="00590C21" w:rsidRDefault="00590C21" w:rsidP="003E4653">
      <w:pPr>
        <w:tabs>
          <w:tab w:val="left" w:pos="1050"/>
        </w:tabs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6586B968" w14:textId="21D8AC9E" w:rsidR="00AA44ED" w:rsidRPr="00CE3F05" w:rsidRDefault="00664AE4" w:rsidP="007C2F18">
      <w:pPr>
        <w:tabs>
          <w:tab w:val="left" w:pos="1050"/>
        </w:tabs>
        <w:jc w:val="both"/>
        <w:rPr>
          <w:rFonts w:ascii="Calibri" w:hAnsi="Calibri" w:cs="Calibri"/>
          <w:b/>
          <w:bCs/>
          <w:sz w:val="22"/>
          <w:szCs w:val="22"/>
        </w:rPr>
      </w:pPr>
      <w:r w:rsidRPr="00CE3F05">
        <w:rPr>
          <w:rFonts w:ascii="Calibri" w:hAnsi="Calibri" w:cs="Calibri"/>
          <w:sz w:val="22"/>
          <w:szCs w:val="22"/>
        </w:rPr>
        <w:t xml:space="preserve">Celkový přehled je následující s tím, že </w:t>
      </w:r>
      <w:r w:rsidR="00603D76" w:rsidRPr="00CE3F05">
        <w:rPr>
          <w:rFonts w:ascii="Calibri" w:hAnsi="Calibri" w:cs="Calibri"/>
          <w:sz w:val="22"/>
          <w:szCs w:val="22"/>
        </w:rPr>
        <w:t xml:space="preserve">návrhy k jednotlivým projektům </w:t>
      </w:r>
      <w:r w:rsidRPr="00CE3F05">
        <w:rPr>
          <w:rFonts w:ascii="Calibri" w:hAnsi="Calibri" w:cs="Calibri"/>
          <w:sz w:val="22"/>
          <w:szCs w:val="22"/>
        </w:rPr>
        <w:t>jsou uvedeny v přílohách</w:t>
      </w:r>
      <w:r w:rsidR="002B2891" w:rsidRPr="00CE3F05">
        <w:rPr>
          <w:rFonts w:ascii="Calibri" w:hAnsi="Calibri" w:cs="Calibri"/>
          <w:sz w:val="22"/>
          <w:szCs w:val="22"/>
        </w:rPr>
        <w:t xml:space="preserve"> (</w:t>
      </w:r>
      <w:r w:rsidR="00187B8A" w:rsidRPr="00CE3F05">
        <w:rPr>
          <w:rFonts w:ascii="Calibri" w:hAnsi="Calibri" w:cs="Calibri"/>
          <w:sz w:val="22"/>
          <w:szCs w:val="22"/>
        </w:rPr>
        <w:t xml:space="preserve">aktuálně </w:t>
      </w:r>
      <w:r w:rsidR="002B2891" w:rsidRPr="00CE3F05">
        <w:rPr>
          <w:rFonts w:ascii="Calibri" w:hAnsi="Calibri" w:cs="Calibri"/>
          <w:sz w:val="22"/>
          <w:szCs w:val="22"/>
        </w:rPr>
        <w:t>neveřejné</w:t>
      </w:r>
      <w:r w:rsidRPr="00CE3F05">
        <w:rPr>
          <w:rFonts w:ascii="Calibri" w:hAnsi="Calibri" w:cs="Calibri"/>
          <w:sz w:val="22"/>
          <w:szCs w:val="22"/>
        </w:rPr>
        <w:t xml:space="preserve"> s ohledem na podmínky </w:t>
      </w:r>
      <w:r w:rsidR="00187B8A" w:rsidRPr="00CE3F05">
        <w:rPr>
          <w:rFonts w:ascii="Calibri" w:hAnsi="Calibri" w:cs="Calibri"/>
          <w:sz w:val="22"/>
          <w:szCs w:val="22"/>
        </w:rPr>
        <w:t xml:space="preserve">dotačního </w:t>
      </w:r>
      <w:r w:rsidRPr="00CE3F05">
        <w:rPr>
          <w:rFonts w:ascii="Calibri" w:hAnsi="Calibri" w:cs="Calibri"/>
          <w:sz w:val="22"/>
          <w:szCs w:val="22"/>
        </w:rPr>
        <w:t>řízení</w:t>
      </w:r>
      <w:r w:rsidR="002B2891" w:rsidRPr="00CE3F05">
        <w:rPr>
          <w:rFonts w:ascii="Calibri" w:hAnsi="Calibri" w:cs="Calibri"/>
          <w:sz w:val="22"/>
          <w:szCs w:val="22"/>
        </w:rPr>
        <w:t>)</w:t>
      </w:r>
      <w:r w:rsidR="00EF6B7E" w:rsidRPr="00CE3F05">
        <w:rPr>
          <w:rFonts w:ascii="Calibri" w:hAnsi="Calibri" w:cs="Calibri"/>
          <w:sz w:val="22"/>
          <w:szCs w:val="22"/>
        </w:rPr>
        <w:t>.</w:t>
      </w:r>
      <w:r w:rsidR="007C2F18" w:rsidRPr="00CE3F05">
        <w:rPr>
          <w:rFonts w:ascii="Calibri" w:hAnsi="Calibri" w:cs="Calibri"/>
          <w:sz w:val="22"/>
          <w:szCs w:val="22"/>
        </w:rPr>
        <w:t xml:space="preserve"> </w:t>
      </w:r>
      <w:r w:rsidR="00467B59" w:rsidRPr="00CE3F05">
        <w:rPr>
          <w:rFonts w:ascii="Calibri" w:hAnsi="Calibri" w:cs="Calibri"/>
          <w:sz w:val="22"/>
          <w:szCs w:val="22"/>
        </w:rPr>
        <w:t>V rámci „Programu podpory aktivit národnostních menšin na území hl. m. Prahy pro rok 2022</w:t>
      </w:r>
      <w:r w:rsidR="00467B59" w:rsidRPr="00CE3F05">
        <w:rPr>
          <w:rFonts w:ascii="Calibri" w:hAnsi="Calibri" w:cs="Calibri"/>
          <w:b/>
          <w:bCs/>
          <w:sz w:val="22"/>
          <w:szCs w:val="22"/>
        </w:rPr>
        <w:t xml:space="preserve">“ </w:t>
      </w:r>
      <w:r w:rsidR="00467B59" w:rsidRPr="00CE3F05">
        <w:rPr>
          <w:rFonts w:ascii="Calibri" w:hAnsi="Calibri" w:cs="Calibri"/>
          <w:bCs/>
          <w:sz w:val="22"/>
          <w:szCs w:val="22"/>
        </w:rPr>
        <w:t xml:space="preserve">navrhla grantová komise přeřadit 1 projekt z Opatření III. do Opatření I. </w:t>
      </w:r>
      <w:r w:rsidR="007C2F18" w:rsidRPr="00CE3F05">
        <w:rPr>
          <w:rFonts w:ascii="Calibri" w:hAnsi="Calibri" w:cs="Calibri"/>
          <w:b/>
          <w:bCs/>
          <w:sz w:val="22"/>
          <w:szCs w:val="22"/>
        </w:rPr>
        <w:t xml:space="preserve">        </w:t>
      </w:r>
    </w:p>
    <w:p w14:paraId="7C83BE64" w14:textId="77777777" w:rsidR="00AA44ED" w:rsidRPr="00CE3F05" w:rsidRDefault="00AA44ED" w:rsidP="0068755D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057CE08A" w14:textId="6D542DCB" w:rsidR="0068755D" w:rsidRPr="008F1C7D" w:rsidRDefault="00467B59" w:rsidP="0068755D">
      <w:pPr>
        <w:jc w:val="both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 w:rsidRPr="00CE3F05">
        <w:rPr>
          <w:rFonts w:ascii="Calibri" w:hAnsi="Calibri" w:cs="Calibri"/>
          <w:b/>
          <w:bCs/>
          <w:sz w:val="22"/>
          <w:szCs w:val="22"/>
        </w:rPr>
        <w:br w:type="column"/>
      </w:r>
      <w:r w:rsidR="0068755D" w:rsidRPr="008F1C7D">
        <w:rPr>
          <w:rFonts w:ascii="Calibri" w:hAnsi="Calibri" w:cs="Calibri"/>
          <w:b/>
          <w:bCs/>
          <w:color w:val="000000" w:themeColor="text1"/>
          <w:sz w:val="22"/>
          <w:szCs w:val="22"/>
        </w:rPr>
        <w:lastRenderedPageBreak/>
        <w:t>„Program podpory aktivit národnostních menšin na území hl. m. Prahy pro rok 20</w:t>
      </w:r>
      <w:r w:rsidR="00CB652F" w:rsidRPr="008F1C7D">
        <w:rPr>
          <w:rFonts w:ascii="Calibri" w:hAnsi="Calibri" w:cs="Calibri"/>
          <w:b/>
          <w:bCs/>
          <w:color w:val="000000" w:themeColor="text1"/>
          <w:sz w:val="22"/>
          <w:szCs w:val="22"/>
        </w:rPr>
        <w:t>2</w:t>
      </w:r>
      <w:r w:rsidR="000321C3" w:rsidRPr="008F1C7D">
        <w:rPr>
          <w:rFonts w:ascii="Calibri" w:hAnsi="Calibri" w:cs="Calibri"/>
          <w:b/>
          <w:bCs/>
          <w:color w:val="000000" w:themeColor="text1"/>
          <w:sz w:val="22"/>
          <w:szCs w:val="22"/>
        </w:rPr>
        <w:t>2</w:t>
      </w:r>
      <w:r w:rsidR="0068755D" w:rsidRPr="008F1C7D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“ </w:t>
      </w:r>
      <w:r w:rsidR="000B6E7E" w:rsidRPr="008F1C7D">
        <w:rPr>
          <w:rFonts w:ascii="Calibri" w:hAnsi="Calibri" w:cs="Calibri"/>
          <w:b/>
          <w:bCs/>
          <w:color w:val="000000" w:themeColor="text1"/>
          <w:sz w:val="22"/>
          <w:szCs w:val="22"/>
        </w:rPr>
        <w:t>:</w:t>
      </w:r>
    </w:p>
    <w:p w14:paraId="24F73548" w14:textId="77777777" w:rsidR="00EF6B7E" w:rsidRPr="008F1C7D" w:rsidRDefault="00EF6B7E" w:rsidP="0068755D">
      <w:pPr>
        <w:jc w:val="both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</w:p>
    <w:tbl>
      <w:tblPr>
        <w:tblW w:w="9477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022"/>
        <w:gridCol w:w="1373"/>
        <w:gridCol w:w="1648"/>
        <w:gridCol w:w="1511"/>
        <w:gridCol w:w="1923"/>
      </w:tblGrid>
      <w:tr w:rsidR="00467B59" w:rsidRPr="00467B59" w14:paraId="37333E84" w14:textId="77777777" w:rsidTr="00842D7E">
        <w:trPr>
          <w:trHeight w:val="1862"/>
        </w:trPr>
        <w:tc>
          <w:tcPr>
            <w:tcW w:w="3022" w:type="dxa"/>
          </w:tcPr>
          <w:p w14:paraId="6C5837E3" w14:textId="77777777" w:rsidR="00467B59" w:rsidRPr="00467B59" w:rsidRDefault="00467B59" w:rsidP="00467B59">
            <w:pPr>
              <w:spacing w:after="160" w:line="259" w:lineRule="auto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467B59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Typ Opatření</w:t>
            </w:r>
          </w:p>
        </w:tc>
        <w:tc>
          <w:tcPr>
            <w:tcW w:w="1373" w:type="dxa"/>
          </w:tcPr>
          <w:p w14:paraId="0F64F721" w14:textId="77777777" w:rsidR="00467B59" w:rsidRPr="00467B59" w:rsidRDefault="00467B59" w:rsidP="00467B59">
            <w:pPr>
              <w:spacing w:after="160" w:line="259" w:lineRule="auto"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467B59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Počet podaných projektů</w:t>
            </w:r>
          </w:p>
        </w:tc>
        <w:tc>
          <w:tcPr>
            <w:tcW w:w="1648" w:type="dxa"/>
            <w:shd w:val="clear" w:color="auto" w:fill="D9D9D9"/>
          </w:tcPr>
          <w:p w14:paraId="2F69639D" w14:textId="77777777" w:rsidR="00467B59" w:rsidRPr="00CE3F05" w:rsidRDefault="00467B59" w:rsidP="00467B59">
            <w:pPr>
              <w:spacing w:after="160" w:line="259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CE3F05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Finální počet projektů v programu po doporučeném přeřazení mezi Opatřeními</w:t>
            </w:r>
          </w:p>
        </w:tc>
        <w:tc>
          <w:tcPr>
            <w:tcW w:w="1511" w:type="dxa"/>
          </w:tcPr>
          <w:p w14:paraId="791F4178" w14:textId="77777777" w:rsidR="00467B59" w:rsidRPr="00467B59" w:rsidRDefault="00467B59" w:rsidP="00467B59">
            <w:pPr>
              <w:spacing w:after="160" w:line="259" w:lineRule="auto"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467B59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Počet podpořených projektů</w:t>
            </w:r>
          </w:p>
        </w:tc>
        <w:tc>
          <w:tcPr>
            <w:tcW w:w="1923" w:type="dxa"/>
          </w:tcPr>
          <w:p w14:paraId="3F1F84B7" w14:textId="77777777" w:rsidR="00467B59" w:rsidRPr="00467B59" w:rsidRDefault="00467B59" w:rsidP="00467B59">
            <w:pPr>
              <w:spacing w:after="160" w:line="259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467B59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Navržená finanční částka v Kč celkem</w:t>
            </w:r>
          </w:p>
        </w:tc>
      </w:tr>
      <w:tr w:rsidR="00467B59" w:rsidRPr="00467B59" w14:paraId="405A62E7" w14:textId="77777777" w:rsidTr="00842D7E">
        <w:trPr>
          <w:trHeight w:val="1340"/>
        </w:trPr>
        <w:tc>
          <w:tcPr>
            <w:tcW w:w="3022" w:type="dxa"/>
          </w:tcPr>
          <w:p w14:paraId="43F22638" w14:textId="77777777" w:rsidR="00467B59" w:rsidRPr="00467B59" w:rsidRDefault="00467B59" w:rsidP="00467B59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467B59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Opatření I. – „Prezentace národnostních kultur v hl. m. Praze – kulturní, společenská osvětová činnost národnostních menšin“</w:t>
            </w:r>
          </w:p>
        </w:tc>
        <w:tc>
          <w:tcPr>
            <w:tcW w:w="1373" w:type="dxa"/>
          </w:tcPr>
          <w:p w14:paraId="3BB10B22" w14:textId="77777777" w:rsidR="00467B59" w:rsidRPr="00467B59" w:rsidRDefault="00467B59" w:rsidP="00467B59">
            <w:pPr>
              <w:spacing w:after="160" w:line="259" w:lineRule="auto"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467B59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71</w:t>
            </w:r>
          </w:p>
        </w:tc>
        <w:tc>
          <w:tcPr>
            <w:tcW w:w="1648" w:type="dxa"/>
            <w:shd w:val="clear" w:color="auto" w:fill="D9D9D9"/>
          </w:tcPr>
          <w:p w14:paraId="1204FA8F" w14:textId="77777777" w:rsidR="00467B59" w:rsidRPr="00CE3F05" w:rsidRDefault="00467B59" w:rsidP="00467B59">
            <w:pPr>
              <w:spacing w:after="160" w:line="259" w:lineRule="auto"/>
              <w:jc w:val="both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CE3F05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72</w:t>
            </w:r>
          </w:p>
        </w:tc>
        <w:tc>
          <w:tcPr>
            <w:tcW w:w="1511" w:type="dxa"/>
          </w:tcPr>
          <w:p w14:paraId="640D064E" w14:textId="77777777" w:rsidR="00467B59" w:rsidRPr="00467B59" w:rsidRDefault="00467B59" w:rsidP="00467B59">
            <w:pPr>
              <w:spacing w:after="160" w:line="259" w:lineRule="auto"/>
              <w:jc w:val="both"/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r w:rsidRPr="00467B59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62</w:t>
            </w:r>
          </w:p>
        </w:tc>
        <w:tc>
          <w:tcPr>
            <w:tcW w:w="1923" w:type="dxa"/>
          </w:tcPr>
          <w:p w14:paraId="62B7CDAD" w14:textId="77777777" w:rsidR="00467B59" w:rsidRPr="00467B59" w:rsidRDefault="00467B59" w:rsidP="00467B59">
            <w:pPr>
              <w:spacing w:after="160" w:line="259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467B59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3 171 400,- Kč</w:t>
            </w:r>
          </w:p>
        </w:tc>
      </w:tr>
      <w:tr w:rsidR="00467B59" w:rsidRPr="00467B59" w14:paraId="16EB0908" w14:textId="77777777" w:rsidTr="00842D7E">
        <w:trPr>
          <w:trHeight w:val="1057"/>
        </w:trPr>
        <w:tc>
          <w:tcPr>
            <w:tcW w:w="3022" w:type="dxa"/>
          </w:tcPr>
          <w:p w14:paraId="669117D3" w14:textId="77777777" w:rsidR="00467B59" w:rsidRPr="00467B59" w:rsidRDefault="00467B59" w:rsidP="00467B59">
            <w:pPr>
              <w:spacing w:after="160" w:line="259" w:lineRule="auto"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467B59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Opatření II. – „Publikační činnost, audio/video nahrávky související se vztahem národnostních menšin k hl. m. Praze“</w:t>
            </w:r>
          </w:p>
        </w:tc>
        <w:tc>
          <w:tcPr>
            <w:tcW w:w="1373" w:type="dxa"/>
          </w:tcPr>
          <w:p w14:paraId="674BE6AC" w14:textId="77777777" w:rsidR="00467B59" w:rsidRPr="00467B59" w:rsidRDefault="00467B59" w:rsidP="00467B59">
            <w:pPr>
              <w:spacing w:after="160" w:line="259" w:lineRule="auto"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467B59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8</w:t>
            </w:r>
          </w:p>
        </w:tc>
        <w:tc>
          <w:tcPr>
            <w:tcW w:w="1648" w:type="dxa"/>
            <w:shd w:val="clear" w:color="auto" w:fill="D9D9D9"/>
          </w:tcPr>
          <w:p w14:paraId="65DD3956" w14:textId="77777777" w:rsidR="00467B59" w:rsidRPr="00CE3F05" w:rsidRDefault="00467B59" w:rsidP="00467B59">
            <w:pPr>
              <w:spacing w:after="160" w:line="259" w:lineRule="auto"/>
              <w:jc w:val="both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CE3F05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511" w:type="dxa"/>
          </w:tcPr>
          <w:p w14:paraId="72ED84CF" w14:textId="77777777" w:rsidR="00467B59" w:rsidRPr="00467B59" w:rsidRDefault="00467B59" w:rsidP="00467B59">
            <w:pPr>
              <w:spacing w:after="160" w:line="259" w:lineRule="auto"/>
              <w:jc w:val="both"/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r w:rsidRPr="00467B59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 xml:space="preserve"> 6</w:t>
            </w:r>
          </w:p>
        </w:tc>
        <w:tc>
          <w:tcPr>
            <w:tcW w:w="1923" w:type="dxa"/>
          </w:tcPr>
          <w:p w14:paraId="1D0D00F9" w14:textId="77777777" w:rsidR="00467B59" w:rsidRPr="00467B59" w:rsidRDefault="00467B59" w:rsidP="00467B59">
            <w:pPr>
              <w:spacing w:after="160" w:line="259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467B59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552 000,- Kč</w:t>
            </w:r>
          </w:p>
        </w:tc>
      </w:tr>
      <w:tr w:rsidR="00467B59" w:rsidRPr="00467B59" w14:paraId="0CA6A518" w14:textId="77777777" w:rsidTr="00842D7E">
        <w:trPr>
          <w:trHeight w:val="1057"/>
        </w:trPr>
        <w:tc>
          <w:tcPr>
            <w:tcW w:w="3022" w:type="dxa"/>
          </w:tcPr>
          <w:p w14:paraId="51C630B3" w14:textId="77777777" w:rsidR="00467B59" w:rsidRPr="00467B59" w:rsidRDefault="00467B59" w:rsidP="00467B59">
            <w:pPr>
              <w:spacing w:after="160" w:line="259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467B59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Opatření III. - „Kontinuální činnost v oblasti prezentace kultury národnostních menšin v hl. m. Praze“</w:t>
            </w:r>
          </w:p>
        </w:tc>
        <w:tc>
          <w:tcPr>
            <w:tcW w:w="1373" w:type="dxa"/>
          </w:tcPr>
          <w:p w14:paraId="3B473718" w14:textId="77777777" w:rsidR="00467B59" w:rsidRPr="00467B59" w:rsidRDefault="00467B59" w:rsidP="00467B59">
            <w:pPr>
              <w:spacing w:after="160" w:line="259" w:lineRule="auto"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467B59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648" w:type="dxa"/>
            <w:shd w:val="clear" w:color="auto" w:fill="D9D9D9"/>
          </w:tcPr>
          <w:p w14:paraId="3619550F" w14:textId="77777777" w:rsidR="00467B59" w:rsidRPr="00CE3F05" w:rsidRDefault="00467B59" w:rsidP="00467B59">
            <w:pPr>
              <w:spacing w:after="160" w:line="259" w:lineRule="auto"/>
              <w:jc w:val="both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CE3F05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11" w:type="dxa"/>
          </w:tcPr>
          <w:p w14:paraId="04E0E2EA" w14:textId="77777777" w:rsidR="00467B59" w:rsidRPr="00467B59" w:rsidRDefault="00467B59" w:rsidP="00467B59">
            <w:pPr>
              <w:spacing w:after="160" w:line="259" w:lineRule="auto"/>
              <w:jc w:val="both"/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r w:rsidRPr="00467B59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923" w:type="dxa"/>
          </w:tcPr>
          <w:p w14:paraId="426DE2E8" w14:textId="77777777" w:rsidR="00467B59" w:rsidRPr="00467B59" w:rsidRDefault="00467B59" w:rsidP="00467B59">
            <w:pPr>
              <w:spacing w:after="160" w:line="259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467B59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4 197 000,- Kč</w:t>
            </w:r>
          </w:p>
        </w:tc>
      </w:tr>
      <w:tr w:rsidR="00467B59" w:rsidRPr="00467B59" w14:paraId="0CCB464A" w14:textId="77777777" w:rsidTr="00842D7E">
        <w:trPr>
          <w:trHeight w:val="267"/>
        </w:trPr>
        <w:tc>
          <w:tcPr>
            <w:tcW w:w="3022" w:type="dxa"/>
          </w:tcPr>
          <w:p w14:paraId="70182FC8" w14:textId="77777777" w:rsidR="00467B59" w:rsidRPr="00467B59" w:rsidRDefault="00467B59" w:rsidP="00467B59">
            <w:pPr>
              <w:spacing w:after="160" w:line="259" w:lineRule="auto"/>
              <w:jc w:val="both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467B59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Celkem</w:t>
            </w:r>
          </w:p>
        </w:tc>
        <w:tc>
          <w:tcPr>
            <w:tcW w:w="1373" w:type="dxa"/>
          </w:tcPr>
          <w:p w14:paraId="6AEDEFFC" w14:textId="77777777" w:rsidR="00467B59" w:rsidRPr="00467B59" w:rsidRDefault="00467B59" w:rsidP="00467B59">
            <w:pPr>
              <w:spacing w:after="160" w:line="259" w:lineRule="auto"/>
              <w:jc w:val="both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467B59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85</w:t>
            </w:r>
          </w:p>
        </w:tc>
        <w:tc>
          <w:tcPr>
            <w:tcW w:w="1648" w:type="dxa"/>
            <w:shd w:val="clear" w:color="auto" w:fill="D9D9D9"/>
          </w:tcPr>
          <w:p w14:paraId="451C78C7" w14:textId="77777777" w:rsidR="00467B59" w:rsidRPr="00CE3F05" w:rsidRDefault="00467B59" w:rsidP="00467B59">
            <w:pPr>
              <w:spacing w:after="160" w:line="259" w:lineRule="auto"/>
              <w:jc w:val="both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CE3F05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85</w:t>
            </w:r>
          </w:p>
        </w:tc>
        <w:tc>
          <w:tcPr>
            <w:tcW w:w="1511" w:type="dxa"/>
          </w:tcPr>
          <w:p w14:paraId="70524939" w14:textId="77777777" w:rsidR="00467B59" w:rsidRPr="00467B59" w:rsidRDefault="00467B59" w:rsidP="00467B59">
            <w:pPr>
              <w:spacing w:after="160" w:line="259" w:lineRule="auto"/>
              <w:jc w:val="both"/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r w:rsidRPr="00467B59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73</w:t>
            </w:r>
          </w:p>
        </w:tc>
        <w:tc>
          <w:tcPr>
            <w:tcW w:w="1923" w:type="dxa"/>
          </w:tcPr>
          <w:p w14:paraId="1FD0153B" w14:textId="77777777" w:rsidR="00467B59" w:rsidRPr="00467B59" w:rsidRDefault="00467B59" w:rsidP="00467B59">
            <w:pPr>
              <w:spacing w:after="160" w:line="259" w:lineRule="auto"/>
              <w:jc w:val="both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467B59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7 920 400,- Kč</w:t>
            </w:r>
          </w:p>
        </w:tc>
      </w:tr>
    </w:tbl>
    <w:p w14:paraId="2C8BC7C1" w14:textId="77777777" w:rsidR="00170C90" w:rsidRPr="008F1C7D" w:rsidRDefault="00170C90" w:rsidP="0068755D">
      <w:pPr>
        <w:pStyle w:val="Zkladntext21"/>
        <w:ind w:firstLine="0"/>
        <w:rPr>
          <w:rFonts w:ascii="Calibri" w:hAnsi="Calibri" w:cs="Calibri"/>
          <w:b/>
          <w:color w:val="000000" w:themeColor="text1"/>
          <w:szCs w:val="22"/>
        </w:rPr>
      </w:pPr>
    </w:p>
    <w:p w14:paraId="097B026B" w14:textId="77777777" w:rsidR="00170C90" w:rsidRDefault="00170C90" w:rsidP="0068755D">
      <w:pPr>
        <w:pStyle w:val="Zkladntext21"/>
        <w:ind w:firstLine="0"/>
        <w:rPr>
          <w:rFonts w:ascii="Calibri" w:hAnsi="Calibri" w:cs="Calibri"/>
          <w:b/>
          <w:color w:val="000000" w:themeColor="text1"/>
          <w:szCs w:val="22"/>
        </w:rPr>
      </w:pPr>
    </w:p>
    <w:p w14:paraId="28103CE8" w14:textId="77777777" w:rsidR="00467B59" w:rsidRPr="008F1C7D" w:rsidRDefault="00467B59" w:rsidP="0068755D">
      <w:pPr>
        <w:pStyle w:val="Zkladntext21"/>
        <w:ind w:firstLine="0"/>
        <w:rPr>
          <w:rFonts w:ascii="Calibri" w:hAnsi="Calibri" w:cs="Calibri"/>
          <w:b/>
          <w:color w:val="000000" w:themeColor="text1"/>
          <w:szCs w:val="22"/>
        </w:rPr>
      </w:pPr>
    </w:p>
    <w:p w14:paraId="1606AF87" w14:textId="3A252372" w:rsidR="0027077A" w:rsidRPr="008F1C7D" w:rsidRDefault="00755C17" w:rsidP="0027077A">
      <w:pPr>
        <w:pStyle w:val="Zkladntext21"/>
        <w:ind w:firstLine="0"/>
        <w:rPr>
          <w:rFonts w:ascii="Calibri" w:hAnsi="Calibri" w:cs="Calibri"/>
          <w:i w:val="0"/>
          <w:color w:val="000000" w:themeColor="text1"/>
          <w:szCs w:val="22"/>
        </w:rPr>
      </w:pPr>
      <w:r w:rsidRPr="008F1C7D">
        <w:rPr>
          <w:rFonts w:ascii="Calibri" w:hAnsi="Calibri" w:cs="Calibri"/>
          <w:b/>
          <w:bCs/>
          <w:i w:val="0"/>
          <w:color w:val="000000" w:themeColor="text1"/>
          <w:szCs w:val="22"/>
        </w:rPr>
        <w:t>„Program podpory aktivit integrace cizinců na území hl. m. Prahy pro rok 202</w:t>
      </w:r>
      <w:r w:rsidR="006114D7" w:rsidRPr="008F1C7D">
        <w:rPr>
          <w:rFonts w:ascii="Calibri" w:hAnsi="Calibri" w:cs="Calibri"/>
          <w:b/>
          <w:bCs/>
          <w:i w:val="0"/>
          <w:color w:val="000000" w:themeColor="text1"/>
          <w:szCs w:val="22"/>
        </w:rPr>
        <w:t>2</w:t>
      </w:r>
      <w:r w:rsidRPr="008F1C7D">
        <w:rPr>
          <w:rFonts w:ascii="Calibri" w:hAnsi="Calibri" w:cs="Calibri"/>
          <w:b/>
          <w:bCs/>
          <w:i w:val="0"/>
          <w:color w:val="000000" w:themeColor="text1"/>
          <w:szCs w:val="22"/>
        </w:rPr>
        <w:t>“</w:t>
      </w:r>
      <w:r w:rsidR="0027077A" w:rsidRPr="008F1C7D">
        <w:rPr>
          <w:rFonts w:ascii="Calibri" w:hAnsi="Calibri" w:cs="Calibri"/>
          <w:bCs/>
          <w:i w:val="0"/>
          <w:color w:val="000000" w:themeColor="text1"/>
          <w:szCs w:val="22"/>
        </w:rPr>
        <w:t>:</w:t>
      </w:r>
    </w:p>
    <w:tbl>
      <w:tblPr>
        <w:tblW w:w="9498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686"/>
        <w:gridCol w:w="1276"/>
        <w:gridCol w:w="1417"/>
        <w:gridCol w:w="3119"/>
      </w:tblGrid>
      <w:tr w:rsidR="00BB47AA" w:rsidRPr="00BB47AA" w14:paraId="6DF6BAEA" w14:textId="77777777" w:rsidTr="006114D7">
        <w:tc>
          <w:tcPr>
            <w:tcW w:w="3686" w:type="dxa"/>
          </w:tcPr>
          <w:p w14:paraId="271F76D2" w14:textId="7F00BF54" w:rsidR="000321C3" w:rsidRPr="008F1C7D" w:rsidRDefault="000321C3" w:rsidP="00AA44ED">
            <w:pPr>
              <w:ind w:left="284" w:hanging="284"/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 w:rsidRPr="008F1C7D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Typ</w:t>
            </w:r>
            <w:r w:rsidR="00AA44ED" w:rsidRPr="008F1C7D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 xml:space="preserve"> Opatřeni</w:t>
            </w:r>
          </w:p>
        </w:tc>
        <w:tc>
          <w:tcPr>
            <w:tcW w:w="1276" w:type="dxa"/>
          </w:tcPr>
          <w:p w14:paraId="7D1E1513" w14:textId="77777777" w:rsidR="000321C3" w:rsidRPr="008F1C7D" w:rsidRDefault="000321C3" w:rsidP="00A96322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8F1C7D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Počet podaných projektů</w:t>
            </w:r>
          </w:p>
        </w:tc>
        <w:tc>
          <w:tcPr>
            <w:tcW w:w="1417" w:type="dxa"/>
          </w:tcPr>
          <w:p w14:paraId="061B825A" w14:textId="6048493B" w:rsidR="000321C3" w:rsidRPr="008F1C7D" w:rsidRDefault="000321C3" w:rsidP="00A96322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8F1C7D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Počet podpořených projektů</w:t>
            </w:r>
          </w:p>
        </w:tc>
        <w:tc>
          <w:tcPr>
            <w:tcW w:w="3119" w:type="dxa"/>
          </w:tcPr>
          <w:p w14:paraId="68646154" w14:textId="77777777" w:rsidR="000321C3" w:rsidRPr="008F1C7D" w:rsidRDefault="000321C3" w:rsidP="00A96322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8F1C7D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Navržená finanční částka v Kč celkem</w:t>
            </w:r>
          </w:p>
        </w:tc>
      </w:tr>
      <w:tr w:rsidR="00BB47AA" w:rsidRPr="00BB47AA" w14:paraId="747CE484" w14:textId="77777777" w:rsidTr="006114D7">
        <w:tc>
          <w:tcPr>
            <w:tcW w:w="3686" w:type="dxa"/>
          </w:tcPr>
          <w:p w14:paraId="2D6D9653" w14:textId="5D6D3758" w:rsidR="000321C3" w:rsidRPr="008F1C7D" w:rsidRDefault="000321C3" w:rsidP="006114D7">
            <w:pPr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8F1C7D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O</w:t>
            </w:r>
            <w:r w:rsidR="006114D7" w:rsidRPr="008F1C7D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patření</w:t>
            </w:r>
            <w:r w:rsidRPr="008F1C7D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 xml:space="preserve"> I. – „Aktivity na podporu integrace cizinců v hl. m. Praze – kulturní, společenská a osvětová činnost, jazyková příprava a komunitní práce“</w:t>
            </w:r>
          </w:p>
        </w:tc>
        <w:tc>
          <w:tcPr>
            <w:tcW w:w="1276" w:type="dxa"/>
          </w:tcPr>
          <w:p w14:paraId="602CB69B" w14:textId="3A250E3F" w:rsidR="000321C3" w:rsidRPr="008F1C7D" w:rsidRDefault="00A75E53" w:rsidP="008A65C3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8F1C7D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47</w:t>
            </w:r>
          </w:p>
        </w:tc>
        <w:tc>
          <w:tcPr>
            <w:tcW w:w="1417" w:type="dxa"/>
          </w:tcPr>
          <w:p w14:paraId="2E664AF3" w14:textId="1D46BBDD" w:rsidR="000321C3" w:rsidRPr="008F1C7D" w:rsidRDefault="00A75E53" w:rsidP="00D32933">
            <w:pPr>
              <w:jc w:val="center"/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</w:pPr>
            <w:r w:rsidRPr="008F1C7D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46</w:t>
            </w:r>
          </w:p>
        </w:tc>
        <w:tc>
          <w:tcPr>
            <w:tcW w:w="3119" w:type="dxa"/>
          </w:tcPr>
          <w:p w14:paraId="255622AC" w14:textId="36C6A7E5" w:rsidR="000321C3" w:rsidRPr="008F1C7D" w:rsidRDefault="000A45F9" w:rsidP="0087777B">
            <w:pPr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 w:rsidRPr="008F1C7D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3 776 000,-</w:t>
            </w:r>
          </w:p>
        </w:tc>
      </w:tr>
      <w:tr w:rsidR="00BB47AA" w:rsidRPr="00BB47AA" w14:paraId="59A3542A" w14:textId="77777777" w:rsidTr="006114D7">
        <w:tc>
          <w:tcPr>
            <w:tcW w:w="3686" w:type="dxa"/>
          </w:tcPr>
          <w:p w14:paraId="76579974" w14:textId="66FC4CB7" w:rsidR="000321C3" w:rsidRPr="008F1C7D" w:rsidRDefault="000321C3" w:rsidP="006114D7">
            <w:pPr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8F1C7D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O</w:t>
            </w:r>
            <w:r w:rsidR="006114D7" w:rsidRPr="008F1C7D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patření</w:t>
            </w:r>
            <w:r w:rsidRPr="008F1C7D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 xml:space="preserve"> II. – „Publikační činnost, </w:t>
            </w:r>
            <w:r w:rsidR="00786949" w:rsidRPr="008F1C7D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 xml:space="preserve">audio/video nahrávky </w:t>
            </w:r>
            <w:r w:rsidRPr="008F1C7D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související se vztahem k integraci cizinců v hl. m. Praze“</w:t>
            </w:r>
          </w:p>
        </w:tc>
        <w:tc>
          <w:tcPr>
            <w:tcW w:w="1276" w:type="dxa"/>
          </w:tcPr>
          <w:p w14:paraId="19A700F0" w14:textId="3AA06419" w:rsidR="000321C3" w:rsidRPr="008F1C7D" w:rsidRDefault="00A75E53" w:rsidP="00D32933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8F1C7D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417" w:type="dxa"/>
          </w:tcPr>
          <w:p w14:paraId="36DBAC2A" w14:textId="12B3F83B" w:rsidR="000321C3" w:rsidRPr="008F1C7D" w:rsidRDefault="00A75E53" w:rsidP="00D32933">
            <w:pPr>
              <w:jc w:val="center"/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</w:pPr>
            <w:r w:rsidRPr="008F1C7D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3119" w:type="dxa"/>
          </w:tcPr>
          <w:p w14:paraId="24688AD8" w14:textId="7E23DB46" w:rsidR="000321C3" w:rsidRPr="008F1C7D" w:rsidRDefault="000A45F9" w:rsidP="0087777B">
            <w:pPr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 w:rsidRPr="008F1C7D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 xml:space="preserve">   140 000,-</w:t>
            </w:r>
          </w:p>
        </w:tc>
      </w:tr>
      <w:tr w:rsidR="00BB47AA" w:rsidRPr="00BB47AA" w14:paraId="0FD925D1" w14:textId="77777777" w:rsidTr="006114D7">
        <w:trPr>
          <w:trHeight w:val="339"/>
        </w:trPr>
        <w:tc>
          <w:tcPr>
            <w:tcW w:w="3686" w:type="dxa"/>
          </w:tcPr>
          <w:p w14:paraId="69E0A4F9" w14:textId="77777777" w:rsidR="000321C3" w:rsidRPr="008F1C7D" w:rsidRDefault="000321C3" w:rsidP="00A96322">
            <w:pPr>
              <w:jc w:val="both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8F1C7D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Celkem</w:t>
            </w:r>
          </w:p>
        </w:tc>
        <w:tc>
          <w:tcPr>
            <w:tcW w:w="1276" w:type="dxa"/>
          </w:tcPr>
          <w:p w14:paraId="6A25DCDD" w14:textId="362CEB6C" w:rsidR="000321C3" w:rsidRPr="008F1C7D" w:rsidRDefault="00A75E53" w:rsidP="00EC6B21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8F1C7D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50</w:t>
            </w:r>
          </w:p>
        </w:tc>
        <w:tc>
          <w:tcPr>
            <w:tcW w:w="1417" w:type="dxa"/>
          </w:tcPr>
          <w:p w14:paraId="49970684" w14:textId="3DA1CB40" w:rsidR="000321C3" w:rsidRPr="008F1C7D" w:rsidRDefault="00A75E53" w:rsidP="00A96322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8F1C7D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48</w:t>
            </w:r>
          </w:p>
        </w:tc>
        <w:tc>
          <w:tcPr>
            <w:tcW w:w="3119" w:type="dxa"/>
          </w:tcPr>
          <w:p w14:paraId="41E1D5F0" w14:textId="027CE693" w:rsidR="000321C3" w:rsidRPr="008F1C7D" w:rsidRDefault="000A45F9" w:rsidP="0087777B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8F1C7D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3 916 000,-</w:t>
            </w:r>
          </w:p>
        </w:tc>
      </w:tr>
    </w:tbl>
    <w:p w14:paraId="45521A01" w14:textId="77777777" w:rsidR="00F012CF" w:rsidRPr="008F1C7D" w:rsidRDefault="00F012CF" w:rsidP="007C7E22">
      <w:pPr>
        <w:tabs>
          <w:tab w:val="left" w:pos="1050"/>
        </w:tabs>
        <w:jc w:val="both"/>
        <w:rPr>
          <w:rFonts w:ascii="Calibri" w:hAnsi="Calibri" w:cs="Calibri"/>
          <w:color w:val="000000" w:themeColor="text1"/>
          <w:sz w:val="22"/>
          <w:szCs w:val="22"/>
          <w:u w:val="single"/>
        </w:rPr>
      </w:pPr>
    </w:p>
    <w:p w14:paraId="3EE9A8A2" w14:textId="77777777" w:rsidR="00EF6B7E" w:rsidRPr="008F1C7D" w:rsidRDefault="00EF6B7E" w:rsidP="00525961">
      <w:pPr>
        <w:jc w:val="both"/>
        <w:rPr>
          <w:rFonts w:ascii="Calibri" w:hAnsi="Calibri" w:cs="Calibri"/>
          <w:b/>
          <w:bCs/>
          <w:color w:val="000000" w:themeColor="text1"/>
          <w:sz w:val="22"/>
          <w:szCs w:val="22"/>
          <w:u w:val="single"/>
        </w:rPr>
      </w:pPr>
    </w:p>
    <w:p w14:paraId="5C57E671" w14:textId="77777777" w:rsidR="00AA44ED" w:rsidRPr="008F1C7D" w:rsidRDefault="00AA44ED" w:rsidP="00525961">
      <w:pPr>
        <w:jc w:val="both"/>
        <w:rPr>
          <w:rFonts w:ascii="Calibri" w:hAnsi="Calibri" w:cs="Calibri"/>
          <w:b/>
          <w:bCs/>
          <w:color w:val="000000" w:themeColor="text1"/>
          <w:sz w:val="22"/>
          <w:szCs w:val="22"/>
          <w:u w:val="single"/>
        </w:rPr>
      </w:pPr>
    </w:p>
    <w:p w14:paraId="3F114A6B" w14:textId="4C5C3C07" w:rsidR="00525961" w:rsidRPr="008F1C7D" w:rsidRDefault="00525961" w:rsidP="00525961">
      <w:pPr>
        <w:jc w:val="both"/>
        <w:rPr>
          <w:rFonts w:ascii="Calibri" w:hAnsi="Calibri" w:cs="Calibri"/>
          <w:b/>
          <w:bCs/>
          <w:color w:val="000000" w:themeColor="text1"/>
          <w:sz w:val="22"/>
          <w:szCs w:val="22"/>
          <w:u w:val="single"/>
        </w:rPr>
      </w:pPr>
      <w:r w:rsidRPr="008F1C7D">
        <w:rPr>
          <w:rFonts w:ascii="Calibri" w:hAnsi="Calibri" w:cs="Calibri"/>
          <w:b/>
          <w:bCs/>
          <w:color w:val="000000" w:themeColor="text1"/>
          <w:sz w:val="22"/>
          <w:szCs w:val="22"/>
          <w:u w:val="single"/>
        </w:rPr>
        <w:t>Při svém jednání komise navrhla a doporučila rozdělení finanční částky v celkové výši</w:t>
      </w:r>
      <w:r w:rsidR="00D54942" w:rsidRPr="008F1C7D">
        <w:rPr>
          <w:rFonts w:ascii="Calibri" w:hAnsi="Calibri" w:cs="Calibri"/>
          <w:b/>
          <w:bCs/>
          <w:color w:val="000000" w:themeColor="text1"/>
          <w:sz w:val="22"/>
          <w:szCs w:val="22"/>
          <w:u w:val="single"/>
        </w:rPr>
        <w:t xml:space="preserve"> </w:t>
      </w:r>
      <w:r w:rsidR="009E3FAE" w:rsidRPr="008F1C7D">
        <w:rPr>
          <w:rFonts w:ascii="Calibri" w:hAnsi="Calibri" w:cs="Calibri"/>
          <w:b/>
          <w:bCs/>
          <w:color w:val="000000" w:themeColor="text1"/>
          <w:sz w:val="22"/>
          <w:szCs w:val="22"/>
          <w:u w:val="single"/>
        </w:rPr>
        <w:t xml:space="preserve">                            11 836 400</w:t>
      </w:r>
      <w:r w:rsidR="00CD6053" w:rsidRPr="008F1C7D">
        <w:rPr>
          <w:rFonts w:ascii="Calibri" w:hAnsi="Calibri" w:cs="Calibri"/>
          <w:b/>
          <w:bCs/>
          <w:color w:val="000000" w:themeColor="text1"/>
          <w:sz w:val="22"/>
          <w:szCs w:val="22"/>
          <w:u w:val="single"/>
        </w:rPr>
        <w:t xml:space="preserve">,- </w:t>
      </w:r>
      <w:r w:rsidRPr="008F1C7D">
        <w:rPr>
          <w:rFonts w:ascii="Calibri" w:hAnsi="Calibri" w:cs="Calibri"/>
          <w:b/>
          <w:bCs/>
          <w:color w:val="000000" w:themeColor="text1"/>
          <w:sz w:val="22"/>
          <w:szCs w:val="22"/>
          <w:u w:val="single"/>
        </w:rPr>
        <w:t xml:space="preserve">Kč na podporu podaných projektů v rámci uvedených </w:t>
      </w:r>
      <w:r w:rsidR="00674182" w:rsidRPr="008F1C7D">
        <w:rPr>
          <w:rFonts w:ascii="Calibri" w:hAnsi="Calibri" w:cs="Calibri"/>
          <w:b/>
          <w:bCs/>
          <w:color w:val="000000" w:themeColor="text1"/>
          <w:sz w:val="22"/>
          <w:szCs w:val="22"/>
          <w:u w:val="single"/>
        </w:rPr>
        <w:t>dotačních programů</w:t>
      </w:r>
      <w:r w:rsidRPr="008F1C7D">
        <w:rPr>
          <w:rFonts w:ascii="Calibri" w:hAnsi="Calibri" w:cs="Calibri"/>
          <w:b/>
          <w:bCs/>
          <w:color w:val="000000" w:themeColor="text1"/>
          <w:sz w:val="22"/>
          <w:szCs w:val="22"/>
          <w:u w:val="single"/>
        </w:rPr>
        <w:t>.</w:t>
      </w:r>
    </w:p>
    <w:p w14:paraId="1560CF47" w14:textId="150861F2" w:rsidR="00525961" w:rsidRPr="008F1C7D" w:rsidRDefault="00525961" w:rsidP="00525961">
      <w:pPr>
        <w:jc w:val="both"/>
        <w:rPr>
          <w:rFonts w:ascii="Calibri" w:hAnsi="Calibri" w:cs="Calibri"/>
          <w:bCs/>
          <w:color w:val="000000" w:themeColor="text1"/>
          <w:sz w:val="22"/>
          <w:szCs w:val="22"/>
        </w:rPr>
      </w:pPr>
      <w:r w:rsidRPr="008F1C7D">
        <w:rPr>
          <w:rFonts w:ascii="Calibri" w:hAnsi="Calibri" w:cs="Calibri"/>
          <w:bCs/>
          <w:color w:val="000000" w:themeColor="text1"/>
          <w:sz w:val="22"/>
          <w:szCs w:val="22"/>
        </w:rPr>
        <w:t>Návrhy komise jsou zapracovány v přehledu (viz přílohy zápisu</w:t>
      </w:r>
      <w:r w:rsidR="00187B8A" w:rsidRPr="008F1C7D">
        <w:rPr>
          <w:rStyle w:val="Znakapoznpodarou"/>
          <w:rFonts w:ascii="Calibri" w:hAnsi="Calibri" w:cs="Calibri"/>
          <w:bCs/>
          <w:color w:val="000000" w:themeColor="text1"/>
          <w:sz w:val="22"/>
          <w:szCs w:val="22"/>
        </w:rPr>
        <w:footnoteReference w:id="2"/>
      </w:r>
      <w:r w:rsidRPr="008F1C7D">
        <w:rPr>
          <w:rFonts w:ascii="Calibri" w:hAnsi="Calibri" w:cs="Calibri"/>
          <w:bCs/>
          <w:color w:val="000000" w:themeColor="text1"/>
          <w:sz w:val="22"/>
          <w:szCs w:val="22"/>
        </w:rPr>
        <w:t>) a budou předloženy Radě a Zastupitelstvu HMP pro možnost projednání</w:t>
      </w:r>
      <w:r w:rsidR="0027567D" w:rsidRPr="008F1C7D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(v souladu s podmínkami </w:t>
      </w:r>
      <w:r w:rsidR="005F13BA" w:rsidRPr="008F1C7D">
        <w:rPr>
          <w:rFonts w:ascii="Calibri" w:hAnsi="Calibri" w:cs="Calibri"/>
          <w:bCs/>
          <w:color w:val="000000" w:themeColor="text1"/>
          <w:sz w:val="22"/>
          <w:szCs w:val="22"/>
        </w:rPr>
        <w:t xml:space="preserve">dotačních programů </w:t>
      </w:r>
      <w:r w:rsidR="0027567D" w:rsidRPr="008F1C7D">
        <w:rPr>
          <w:rFonts w:ascii="Calibri" w:hAnsi="Calibri" w:cs="Calibri"/>
          <w:bCs/>
          <w:color w:val="000000" w:themeColor="text1"/>
          <w:sz w:val="22"/>
          <w:szCs w:val="22"/>
        </w:rPr>
        <w:t>budou zveřejněny výsledky podpory/nepodpory jednotlivých projektů až po projednání).</w:t>
      </w:r>
      <w:r w:rsidR="005F13BA" w:rsidRPr="008F1C7D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</w:t>
      </w:r>
    </w:p>
    <w:p w14:paraId="5EB821F2" w14:textId="2CB3730B" w:rsidR="00D73AC0" w:rsidRPr="008F1C7D" w:rsidRDefault="00525961" w:rsidP="007C7E22">
      <w:pPr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8F1C7D">
        <w:rPr>
          <w:rFonts w:ascii="Calibri" w:hAnsi="Calibri" w:cs="Calibri"/>
          <w:color w:val="000000" w:themeColor="text1"/>
          <w:sz w:val="22"/>
          <w:szCs w:val="22"/>
        </w:rPr>
        <w:lastRenderedPageBreak/>
        <w:t>Celková částka alokovaná v roce 20</w:t>
      </w:r>
      <w:r w:rsidR="007711DE" w:rsidRPr="008F1C7D">
        <w:rPr>
          <w:rFonts w:ascii="Calibri" w:hAnsi="Calibri" w:cs="Calibri"/>
          <w:color w:val="000000" w:themeColor="text1"/>
          <w:sz w:val="22"/>
          <w:szCs w:val="22"/>
        </w:rPr>
        <w:t>2</w:t>
      </w:r>
      <w:r w:rsidR="009E3FAE" w:rsidRPr="008F1C7D">
        <w:rPr>
          <w:rFonts w:ascii="Calibri" w:hAnsi="Calibri" w:cs="Calibri"/>
          <w:color w:val="000000" w:themeColor="text1"/>
          <w:sz w:val="22"/>
          <w:szCs w:val="22"/>
        </w:rPr>
        <w:t>2</w:t>
      </w:r>
      <w:r w:rsidRPr="008F1C7D">
        <w:rPr>
          <w:rFonts w:ascii="Calibri" w:hAnsi="Calibri" w:cs="Calibri"/>
          <w:color w:val="000000" w:themeColor="text1"/>
          <w:sz w:val="22"/>
          <w:szCs w:val="22"/>
        </w:rPr>
        <w:t xml:space="preserve"> dle schváleného rozpočtu na granty v rámci kap. 06</w:t>
      </w:r>
      <w:r w:rsidR="008F1046" w:rsidRPr="008F1C7D">
        <w:rPr>
          <w:rFonts w:ascii="Calibri" w:hAnsi="Calibri" w:cs="Calibri"/>
          <w:color w:val="000000" w:themeColor="text1"/>
          <w:sz w:val="22"/>
          <w:szCs w:val="22"/>
        </w:rPr>
        <w:t>62</w:t>
      </w:r>
      <w:r w:rsidRPr="008F1C7D">
        <w:rPr>
          <w:rFonts w:ascii="Calibri" w:hAnsi="Calibri" w:cs="Calibri"/>
          <w:color w:val="000000" w:themeColor="text1"/>
          <w:sz w:val="22"/>
          <w:szCs w:val="22"/>
        </w:rPr>
        <w:t>, § 3429 činí 1</w:t>
      </w:r>
      <w:r w:rsidR="002B4918" w:rsidRPr="008F1C7D">
        <w:rPr>
          <w:rFonts w:ascii="Calibri" w:hAnsi="Calibri" w:cs="Calibri"/>
          <w:color w:val="000000" w:themeColor="text1"/>
          <w:sz w:val="22"/>
          <w:szCs w:val="22"/>
        </w:rPr>
        <w:t>2</w:t>
      </w:r>
      <w:r w:rsidRPr="008F1C7D">
        <w:rPr>
          <w:rFonts w:ascii="Calibri" w:hAnsi="Calibri" w:cs="Calibri"/>
          <w:color w:val="000000" w:themeColor="text1"/>
          <w:sz w:val="22"/>
          <w:szCs w:val="22"/>
        </w:rPr>
        <w:t> </w:t>
      </w:r>
      <w:r w:rsidR="007711DE" w:rsidRPr="008F1C7D">
        <w:rPr>
          <w:rFonts w:ascii="Calibri" w:hAnsi="Calibri" w:cs="Calibri"/>
          <w:color w:val="000000" w:themeColor="text1"/>
          <w:sz w:val="22"/>
          <w:szCs w:val="22"/>
        </w:rPr>
        <w:t>0</w:t>
      </w:r>
      <w:r w:rsidR="008F1046" w:rsidRPr="008F1C7D">
        <w:rPr>
          <w:rFonts w:ascii="Calibri" w:hAnsi="Calibri" w:cs="Calibri"/>
          <w:color w:val="000000" w:themeColor="text1"/>
          <w:sz w:val="22"/>
          <w:szCs w:val="22"/>
        </w:rPr>
        <w:t>00</w:t>
      </w:r>
      <w:r w:rsidRPr="008F1C7D">
        <w:rPr>
          <w:rFonts w:ascii="Calibri" w:hAnsi="Calibri" w:cs="Calibri"/>
          <w:color w:val="000000" w:themeColor="text1"/>
          <w:sz w:val="22"/>
          <w:szCs w:val="22"/>
        </w:rPr>
        <w:t> 000,- Kč</w:t>
      </w:r>
      <w:r w:rsidR="009E3FAE" w:rsidRPr="008F1C7D">
        <w:rPr>
          <w:rFonts w:ascii="Calibri" w:hAnsi="Calibri" w:cs="Calibri"/>
          <w:color w:val="000000" w:themeColor="text1"/>
          <w:sz w:val="22"/>
          <w:szCs w:val="22"/>
        </w:rPr>
        <w:t>.</w:t>
      </w:r>
      <w:r w:rsidR="00C1608F" w:rsidRPr="008F1C7D">
        <w:rPr>
          <w:rFonts w:ascii="Calibri" w:hAnsi="Calibri" w:cs="Calibri"/>
          <w:color w:val="000000" w:themeColor="text1"/>
          <w:sz w:val="22"/>
          <w:szCs w:val="22"/>
        </w:rPr>
        <w:t xml:space="preserve"> Komise dosud navrhla přidělit</w:t>
      </w:r>
      <w:r w:rsidRPr="008F1C7D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9E3FAE" w:rsidRPr="008F1C7D">
        <w:rPr>
          <w:rFonts w:ascii="Calibri" w:hAnsi="Calibri" w:cs="Calibri"/>
          <w:color w:val="000000" w:themeColor="text1"/>
          <w:sz w:val="22"/>
          <w:szCs w:val="22"/>
        </w:rPr>
        <w:t>11 836 400</w:t>
      </w:r>
      <w:r w:rsidRPr="008F1C7D">
        <w:rPr>
          <w:rFonts w:ascii="Calibri" w:hAnsi="Calibri" w:cs="Calibri"/>
          <w:color w:val="000000" w:themeColor="text1"/>
          <w:sz w:val="22"/>
          <w:szCs w:val="22"/>
        </w:rPr>
        <w:t>,- Kč</w:t>
      </w:r>
      <w:r w:rsidR="0027567D" w:rsidRPr="008F1C7D">
        <w:rPr>
          <w:rFonts w:ascii="Calibri" w:hAnsi="Calibri" w:cs="Calibri"/>
          <w:color w:val="000000" w:themeColor="text1"/>
          <w:sz w:val="22"/>
          <w:szCs w:val="22"/>
        </w:rPr>
        <w:t xml:space="preserve"> pro granty v oblasti národnostních menšin a integrace cizinců pro rok 202</w:t>
      </w:r>
      <w:r w:rsidR="000D28A0" w:rsidRPr="008F1C7D">
        <w:rPr>
          <w:rFonts w:ascii="Calibri" w:hAnsi="Calibri" w:cs="Calibri"/>
          <w:color w:val="000000" w:themeColor="text1"/>
          <w:sz w:val="22"/>
          <w:szCs w:val="22"/>
        </w:rPr>
        <w:t>2</w:t>
      </w:r>
      <w:r w:rsidRPr="008F1C7D">
        <w:rPr>
          <w:rFonts w:ascii="Calibri" w:hAnsi="Calibri" w:cs="Calibri"/>
          <w:color w:val="000000" w:themeColor="text1"/>
          <w:sz w:val="22"/>
          <w:szCs w:val="22"/>
        </w:rPr>
        <w:t xml:space="preserve">, jak je uvedeno výše. </w:t>
      </w:r>
    </w:p>
    <w:p w14:paraId="294371C1" w14:textId="77091D91" w:rsidR="00D73AC0" w:rsidRPr="008F1C7D" w:rsidRDefault="00525961" w:rsidP="00D73AC0">
      <w:pPr>
        <w:jc w:val="both"/>
        <w:rPr>
          <w:rFonts w:ascii="Calibri" w:hAnsi="Calibri" w:cs="Calibri"/>
          <w:b/>
          <w:color w:val="000000" w:themeColor="text1"/>
          <w:sz w:val="22"/>
          <w:szCs w:val="22"/>
          <w:u w:val="single"/>
        </w:rPr>
      </w:pPr>
      <w:r w:rsidRPr="008F1C7D">
        <w:rPr>
          <w:rFonts w:ascii="Calibri" w:hAnsi="Calibri" w:cs="Calibri"/>
          <w:b/>
          <w:color w:val="000000" w:themeColor="text1"/>
          <w:sz w:val="22"/>
          <w:szCs w:val="22"/>
          <w:u w:val="single"/>
        </w:rPr>
        <w:t xml:space="preserve">Doporučení komise bude předloženo Radě HMP a Zastupitelstvu HMP v co nejkratší době pro možnost </w:t>
      </w:r>
      <w:r w:rsidR="002E37E9" w:rsidRPr="008F1C7D">
        <w:rPr>
          <w:rFonts w:ascii="Calibri" w:hAnsi="Calibri" w:cs="Calibri"/>
          <w:b/>
          <w:color w:val="000000" w:themeColor="text1"/>
          <w:sz w:val="22"/>
          <w:szCs w:val="22"/>
          <w:u w:val="single"/>
        </w:rPr>
        <w:t xml:space="preserve">projednání a </w:t>
      </w:r>
      <w:r w:rsidRPr="008F1C7D">
        <w:rPr>
          <w:rFonts w:ascii="Calibri" w:hAnsi="Calibri" w:cs="Calibri"/>
          <w:b/>
          <w:color w:val="000000" w:themeColor="text1"/>
          <w:sz w:val="22"/>
          <w:szCs w:val="22"/>
          <w:u w:val="single"/>
        </w:rPr>
        <w:t>schválení</w:t>
      </w:r>
      <w:r w:rsidR="0027567D" w:rsidRPr="008F1C7D">
        <w:rPr>
          <w:rFonts w:ascii="Calibri" w:hAnsi="Calibri" w:cs="Calibri"/>
          <w:b/>
          <w:color w:val="000000" w:themeColor="text1"/>
          <w:sz w:val="22"/>
          <w:szCs w:val="22"/>
          <w:u w:val="single"/>
        </w:rPr>
        <w:t xml:space="preserve"> – současně však po termínu odevzdání vyúčtování dotací z roku 202</w:t>
      </w:r>
      <w:r w:rsidR="000D28A0" w:rsidRPr="008F1C7D">
        <w:rPr>
          <w:rFonts w:ascii="Calibri" w:hAnsi="Calibri" w:cs="Calibri"/>
          <w:b/>
          <w:color w:val="000000" w:themeColor="text1"/>
          <w:sz w:val="22"/>
          <w:szCs w:val="22"/>
          <w:u w:val="single"/>
        </w:rPr>
        <w:t>1</w:t>
      </w:r>
      <w:r w:rsidR="0027567D" w:rsidRPr="008F1C7D">
        <w:rPr>
          <w:rFonts w:ascii="Calibri" w:hAnsi="Calibri" w:cs="Calibri"/>
          <w:b/>
          <w:color w:val="000000" w:themeColor="text1"/>
          <w:sz w:val="22"/>
          <w:szCs w:val="22"/>
          <w:u w:val="single"/>
        </w:rPr>
        <w:t xml:space="preserve"> a jeho kontrole</w:t>
      </w:r>
      <w:r w:rsidRPr="008F1C7D">
        <w:rPr>
          <w:rFonts w:ascii="Calibri" w:hAnsi="Calibri" w:cs="Calibri"/>
          <w:b/>
          <w:color w:val="000000" w:themeColor="text1"/>
          <w:sz w:val="22"/>
          <w:szCs w:val="22"/>
          <w:u w:val="single"/>
        </w:rPr>
        <w:t>.</w:t>
      </w:r>
    </w:p>
    <w:p w14:paraId="10E33358" w14:textId="77777777" w:rsidR="000D28A0" w:rsidRPr="008F1C7D" w:rsidRDefault="000D28A0" w:rsidP="00D73AC0">
      <w:pPr>
        <w:jc w:val="both"/>
        <w:rPr>
          <w:rFonts w:ascii="Calibri" w:hAnsi="Calibri" w:cs="Calibri"/>
          <w:b/>
          <w:color w:val="000000" w:themeColor="text1"/>
          <w:sz w:val="22"/>
          <w:szCs w:val="22"/>
        </w:rPr>
      </w:pPr>
    </w:p>
    <w:p w14:paraId="3990318B" w14:textId="57FEA8E9" w:rsidR="00525961" w:rsidRPr="008F1C7D" w:rsidRDefault="002E6684" w:rsidP="00D73AC0">
      <w:pPr>
        <w:jc w:val="both"/>
        <w:rPr>
          <w:rFonts w:ascii="Calibri" w:hAnsi="Calibri" w:cs="Calibri"/>
          <w:b/>
          <w:color w:val="000000" w:themeColor="text1"/>
          <w:sz w:val="22"/>
          <w:szCs w:val="22"/>
          <w:u w:val="single"/>
        </w:rPr>
      </w:pPr>
      <w:r w:rsidRPr="008F1C7D">
        <w:rPr>
          <w:rFonts w:ascii="Calibri" w:hAnsi="Calibri" w:cs="Calibri"/>
          <w:color w:val="000000" w:themeColor="text1"/>
          <w:sz w:val="22"/>
          <w:szCs w:val="22"/>
        </w:rPr>
        <w:t xml:space="preserve">Předseda komise </w:t>
      </w:r>
      <w:r w:rsidR="008F1046" w:rsidRPr="008F1C7D">
        <w:rPr>
          <w:rFonts w:ascii="Calibri" w:hAnsi="Calibri" w:cs="Calibri"/>
          <w:color w:val="000000" w:themeColor="text1"/>
          <w:sz w:val="22"/>
          <w:szCs w:val="22"/>
        </w:rPr>
        <w:t>Ing. J</w:t>
      </w:r>
      <w:r w:rsidR="002E37E9" w:rsidRPr="008F1C7D">
        <w:rPr>
          <w:rFonts w:ascii="Calibri" w:hAnsi="Calibri" w:cs="Calibri"/>
          <w:color w:val="000000" w:themeColor="text1"/>
          <w:sz w:val="22"/>
          <w:szCs w:val="22"/>
        </w:rPr>
        <w:t xml:space="preserve">. </w:t>
      </w:r>
      <w:r w:rsidR="008F1046" w:rsidRPr="008F1C7D">
        <w:rPr>
          <w:rFonts w:ascii="Calibri" w:hAnsi="Calibri" w:cs="Calibri"/>
          <w:color w:val="000000" w:themeColor="text1"/>
          <w:sz w:val="22"/>
          <w:szCs w:val="22"/>
        </w:rPr>
        <w:t>Hurrle</w:t>
      </w:r>
      <w:r w:rsidR="00653AC0" w:rsidRPr="008F1C7D">
        <w:rPr>
          <w:rFonts w:ascii="Calibri" w:hAnsi="Calibri" w:cs="Calibri"/>
          <w:color w:val="000000" w:themeColor="text1"/>
          <w:sz w:val="22"/>
          <w:szCs w:val="22"/>
        </w:rPr>
        <w:t>,</w:t>
      </w:r>
      <w:r w:rsidR="00525961" w:rsidRPr="008F1C7D">
        <w:rPr>
          <w:rFonts w:ascii="Calibri" w:hAnsi="Calibri" w:cs="Calibri"/>
          <w:color w:val="000000" w:themeColor="text1"/>
          <w:sz w:val="22"/>
          <w:szCs w:val="22"/>
        </w:rPr>
        <w:t xml:space="preserve"> poděkoval členům komise za účast a jednání v</w:t>
      </w:r>
      <w:r w:rsidRPr="008F1C7D">
        <w:rPr>
          <w:rFonts w:ascii="Calibri" w:hAnsi="Calibri" w:cs="Calibri"/>
          <w:color w:val="000000" w:themeColor="text1"/>
          <w:sz w:val="22"/>
          <w:szCs w:val="22"/>
        </w:rPr>
        <w:t>e</w:t>
      </w:r>
      <w:r w:rsidR="00525961" w:rsidRPr="008F1C7D">
        <w:rPr>
          <w:rFonts w:ascii="Calibri" w:hAnsi="Calibri" w:cs="Calibri"/>
          <w:color w:val="000000" w:themeColor="text1"/>
          <w:sz w:val="22"/>
          <w:szCs w:val="22"/>
        </w:rPr>
        <w:t> 1</w:t>
      </w:r>
      <w:r w:rsidR="000D28A0" w:rsidRPr="008F1C7D">
        <w:rPr>
          <w:rFonts w:ascii="Calibri" w:hAnsi="Calibri" w:cs="Calibri"/>
          <w:color w:val="000000" w:themeColor="text1"/>
          <w:sz w:val="22"/>
          <w:szCs w:val="22"/>
        </w:rPr>
        <w:t>2.10</w:t>
      </w:r>
      <w:r w:rsidR="00525961" w:rsidRPr="008F1C7D">
        <w:rPr>
          <w:rFonts w:ascii="Calibri" w:hAnsi="Calibri" w:cs="Calibri"/>
          <w:color w:val="000000" w:themeColor="text1"/>
          <w:sz w:val="22"/>
          <w:szCs w:val="22"/>
        </w:rPr>
        <w:t xml:space="preserve"> hod. ukončil.</w:t>
      </w:r>
    </w:p>
    <w:p w14:paraId="38EF0990" w14:textId="77777777" w:rsidR="00525961" w:rsidRPr="008F1C7D" w:rsidRDefault="00525961" w:rsidP="00525961">
      <w:pPr>
        <w:rPr>
          <w:rFonts w:ascii="Calibri" w:hAnsi="Calibri" w:cs="Calibri"/>
          <w:color w:val="000000" w:themeColor="text1"/>
          <w:sz w:val="22"/>
          <w:szCs w:val="22"/>
        </w:rPr>
      </w:pPr>
    </w:p>
    <w:p w14:paraId="722550E7" w14:textId="132D73C8" w:rsidR="00E51B34" w:rsidRPr="008F1C7D" w:rsidRDefault="00E51B34" w:rsidP="00525961">
      <w:pPr>
        <w:rPr>
          <w:rFonts w:ascii="Calibri" w:hAnsi="Calibri" w:cs="Calibri"/>
          <w:color w:val="000000" w:themeColor="text1"/>
          <w:sz w:val="22"/>
          <w:szCs w:val="22"/>
        </w:rPr>
      </w:pPr>
    </w:p>
    <w:p w14:paraId="51BF7B86" w14:textId="66F1126C" w:rsidR="00EC6B21" w:rsidRPr="008F1C7D" w:rsidRDefault="00EC6B21" w:rsidP="00525961">
      <w:pPr>
        <w:rPr>
          <w:rFonts w:ascii="Calibri" w:hAnsi="Calibri" w:cs="Calibri"/>
          <w:color w:val="000000" w:themeColor="text1"/>
          <w:sz w:val="22"/>
          <w:szCs w:val="22"/>
        </w:rPr>
      </w:pPr>
    </w:p>
    <w:p w14:paraId="495CB9A9" w14:textId="77777777" w:rsidR="002A75FB" w:rsidRPr="008F1C7D" w:rsidRDefault="002A75FB" w:rsidP="00525961">
      <w:pPr>
        <w:rPr>
          <w:rFonts w:ascii="Calibri" w:hAnsi="Calibri" w:cs="Calibri"/>
          <w:color w:val="000000" w:themeColor="text1"/>
          <w:sz w:val="22"/>
          <w:szCs w:val="22"/>
        </w:rPr>
      </w:pPr>
    </w:p>
    <w:p w14:paraId="454E9B19" w14:textId="07D7E293" w:rsidR="00525961" w:rsidRPr="008F1C7D" w:rsidRDefault="00F0335F" w:rsidP="00525961">
      <w:pPr>
        <w:rPr>
          <w:rFonts w:ascii="Calibri" w:hAnsi="Calibri" w:cs="Calibri"/>
          <w:color w:val="000000" w:themeColor="text1"/>
          <w:sz w:val="22"/>
          <w:szCs w:val="22"/>
        </w:rPr>
      </w:pPr>
      <w:r w:rsidRPr="008F1C7D">
        <w:rPr>
          <w:rFonts w:ascii="Calibri" w:hAnsi="Calibri" w:cs="Calibri"/>
          <w:color w:val="000000" w:themeColor="text1"/>
          <w:sz w:val="22"/>
          <w:szCs w:val="22"/>
        </w:rPr>
        <w:t>S</w:t>
      </w:r>
      <w:r w:rsidR="007711DE" w:rsidRPr="008F1C7D">
        <w:rPr>
          <w:rFonts w:ascii="Calibri" w:hAnsi="Calibri" w:cs="Calibri"/>
          <w:color w:val="000000" w:themeColor="text1"/>
          <w:sz w:val="22"/>
          <w:szCs w:val="22"/>
        </w:rPr>
        <w:t xml:space="preserve">chválil: </w:t>
      </w:r>
      <w:r w:rsidR="008F1046" w:rsidRPr="008F1C7D">
        <w:rPr>
          <w:rFonts w:ascii="Calibri" w:hAnsi="Calibri" w:cs="Calibri"/>
          <w:color w:val="000000" w:themeColor="text1"/>
          <w:sz w:val="22"/>
          <w:szCs w:val="22"/>
        </w:rPr>
        <w:t>Ing. Jakob Hurrle</w:t>
      </w:r>
      <w:r w:rsidR="00525961" w:rsidRPr="008F1C7D">
        <w:rPr>
          <w:rFonts w:ascii="Calibri" w:hAnsi="Calibri" w:cs="Calibri"/>
          <w:color w:val="000000" w:themeColor="text1"/>
          <w:sz w:val="22"/>
          <w:szCs w:val="22"/>
        </w:rPr>
        <w:t xml:space="preserve"> - předseda komise</w:t>
      </w:r>
    </w:p>
    <w:p w14:paraId="01B13A99" w14:textId="054B6EFA" w:rsidR="00DE7CAA" w:rsidRPr="008F1C7D" w:rsidRDefault="00DE7CAA" w:rsidP="00525961">
      <w:pPr>
        <w:rPr>
          <w:rFonts w:ascii="Calibri" w:hAnsi="Calibri" w:cs="Calibri"/>
          <w:color w:val="000000" w:themeColor="text1"/>
          <w:sz w:val="22"/>
          <w:szCs w:val="22"/>
        </w:rPr>
      </w:pPr>
    </w:p>
    <w:p w14:paraId="39ED137C" w14:textId="77777777" w:rsidR="002A75FB" w:rsidRPr="008F1C7D" w:rsidRDefault="002A75FB" w:rsidP="00525961">
      <w:pPr>
        <w:rPr>
          <w:rFonts w:ascii="Calibri" w:hAnsi="Calibri" w:cs="Calibri"/>
          <w:color w:val="000000" w:themeColor="text1"/>
          <w:sz w:val="22"/>
          <w:szCs w:val="22"/>
        </w:rPr>
      </w:pPr>
    </w:p>
    <w:p w14:paraId="66730E1B" w14:textId="77777777" w:rsidR="002A75FB" w:rsidRPr="008F1C7D" w:rsidRDefault="002A75FB" w:rsidP="00525961">
      <w:pPr>
        <w:rPr>
          <w:rFonts w:ascii="Calibri" w:hAnsi="Calibri" w:cs="Calibri"/>
          <w:color w:val="000000" w:themeColor="text1"/>
          <w:sz w:val="22"/>
          <w:szCs w:val="22"/>
        </w:rPr>
      </w:pPr>
    </w:p>
    <w:p w14:paraId="0144CADB" w14:textId="77777777" w:rsidR="00767D05" w:rsidRPr="008F1C7D" w:rsidRDefault="00767D05" w:rsidP="00525961">
      <w:pPr>
        <w:rPr>
          <w:rFonts w:ascii="Calibri" w:hAnsi="Calibri" w:cs="Calibri"/>
          <w:color w:val="000000" w:themeColor="text1"/>
          <w:sz w:val="22"/>
          <w:szCs w:val="22"/>
        </w:rPr>
      </w:pPr>
    </w:p>
    <w:p w14:paraId="372E9F6F" w14:textId="4DA37CC9" w:rsidR="00525961" w:rsidRPr="008F1C7D" w:rsidRDefault="00F0335F" w:rsidP="00525961">
      <w:pPr>
        <w:rPr>
          <w:rFonts w:ascii="Calibri" w:hAnsi="Calibri" w:cs="Calibri"/>
          <w:color w:val="000000" w:themeColor="text1"/>
          <w:sz w:val="22"/>
          <w:szCs w:val="22"/>
        </w:rPr>
      </w:pPr>
      <w:r w:rsidRPr="008F1C7D">
        <w:rPr>
          <w:rFonts w:ascii="Calibri" w:hAnsi="Calibri" w:cs="Calibri"/>
          <w:color w:val="000000" w:themeColor="text1"/>
          <w:sz w:val="22"/>
          <w:szCs w:val="22"/>
        </w:rPr>
        <w:t>Zpracovala</w:t>
      </w:r>
      <w:r w:rsidR="00DE7CAA" w:rsidRPr="008F1C7D">
        <w:rPr>
          <w:rFonts w:ascii="Calibri" w:hAnsi="Calibri" w:cs="Calibri"/>
          <w:color w:val="000000" w:themeColor="text1"/>
          <w:sz w:val="22"/>
          <w:szCs w:val="22"/>
        </w:rPr>
        <w:t xml:space="preserve">: </w:t>
      </w:r>
      <w:r w:rsidRPr="008F1C7D">
        <w:rPr>
          <w:rFonts w:ascii="Calibri" w:hAnsi="Calibri" w:cs="Calibri"/>
          <w:color w:val="000000" w:themeColor="text1"/>
          <w:sz w:val="22"/>
          <w:szCs w:val="22"/>
        </w:rPr>
        <w:t xml:space="preserve">Ilona </w:t>
      </w:r>
      <w:r w:rsidR="00DE7CAA" w:rsidRPr="008F1C7D">
        <w:rPr>
          <w:rFonts w:ascii="Calibri" w:hAnsi="Calibri" w:cs="Calibri"/>
          <w:color w:val="000000" w:themeColor="text1"/>
          <w:sz w:val="22"/>
          <w:szCs w:val="22"/>
        </w:rPr>
        <w:t>Fiedlerová</w:t>
      </w:r>
      <w:r w:rsidRPr="008F1C7D">
        <w:rPr>
          <w:rFonts w:ascii="Calibri" w:hAnsi="Calibri" w:cs="Calibri"/>
          <w:color w:val="000000" w:themeColor="text1"/>
          <w:sz w:val="22"/>
          <w:szCs w:val="22"/>
        </w:rPr>
        <w:t xml:space="preserve"> – tajemnice komise</w:t>
      </w:r>
    </w:p>
    <w:p w14:paraId="3C01045B" w14:textId="77777777" w:rsidR="00767D05" w:rsidRPr="008F1C7D" w:rsidRDefault="00767D05">
      <w:pPr>
        <w:rPr>
          <w:color w:val="000000" w:themeColor="text1"/>
          <w:sz w:val="22"/>
          <w:szCs w:val="22"/>
        </w:rPr>
      </w:pPr>
    </w:p>
    <w:p w14:paraId="5BFFD0B1" w14:textId="773A1B0A" w:rsidR="005B559E" w:rsidRPr="00695F97" w:rsidRDefault="000D28A0">
      <w:pPr>
        <w:rPr>
          <w:rFonts w:asciiTheme="minorHAnsi" w:hAnsiTheme="minorHAnsi"/>
          <w:i/>
          <w:color w:val="000000" w:themeColor="text1"/>
          <w:sz w:val="22"/>
          <w:szCs w:val="22"/>
        </w:rPr>
      </w:pPr>
      <w:r w:rsidRPr="00695F97">
        <w:rPr>
          <w:rFonts w:asciiTheme="minorHAnsi" w:hAnsiTheme="minorHAnsi"/>
          <w:i/>
          <w:color w:val="000000" w:themeColor="text1"/>
          <w:sz w:val="22"/>
          <w:szCs w:val="22"/>
        </w:rPr>
        <w:t xml:space="preserve">Přílohy: </w:t>
      </w:r>
      <w:r w:rsidR="003A7E39" w:rsidRPr="00695F97">
        <w:rPr>
          <w:rFonts w:asciiTheme="minorHAnsi" w:hAnsiTheme="minorHAnsi"/>
          <w:i/>
          <w:color w:val="000000" w:themeColor="text1"/>
          <w:sz w:val="22"/>
          <w:szCs w:val="22"/>
        </w:rPr>
        <w:t>č.</w:t>
      </w:r>
      <w:r w:rsidR="00A96322" w:rsidRPr="00695F97">
        <w:rPr>
          <w:rFonts w:asciiTheme="minorHAnsi" w:hAnsiTheme="minorHAnsi"/>
          <w:i/>
          <w:color w:val="000000" w:themeColor="text1"/>
          <w:sz w:val="22"/>
          <w:szCs w:val="22"/>
        </w:rPr>
        <w:t xml:space="preserve"> </w:t>
      </w:r>
      <w:r w:rsidRPr="00695F97">
        <w:rPr>
          <w:rFonts w:asciiTheme="minorHAnsi" w:hAnsiTheme="minorHAnsi"/>
          <w:i/>
          <w:color w:val="000000" w:themeColor="text1"/>
          <w:sz w:val="22"/>
          <w:szCs w:val="22"/>
        </w:rPr>
        <w:t>1</w:t>
      </w:r>
      <w:r w:rsidR="003A7E39" w:rsidRPr="00695F97">
        <w:rPr>
          <w:rFonts w:asciiTheme="minorHAnsi" w:hAnsiTheme="minorHAnsi"/>
          <w:i/>
          <w:color w:val="000000" w:themeColor="text1"/>
          <w:sz w:val="22"/>
          <w:szCs w:val="22"/>
        </w:rPr>
        <w:t xml:space="preserve"> - Návrh dotac</w:t>
      </w:r>
      <w:r w:rsidR="002E6684" w:rsidRPr="00695F97">
        <w:rPr>
          <w:rFonts w:asciiTheme="minorHAnsi" w:hAnsiTheme="minorHAnsi"/>
          <w:i/>
          <w:color w:val="000000" w:themeColor="text1"/>
          <w:sz w:val="22"/>
          <w:szCs w:val="22"/>
        </w:rPr>
        <w:t>í</w:t>
      </w:r>
      <w:r w:rsidR="003A7E39" w:rsidRPr="00695F97">
        <w:rPr>
          <w:rFonts w:asciiTheme="minorHAnsi" w:hAnsiTheme="minorHAnsi"/>
          <w:i/>
          <w:color w:val="000000" w:themeColor="text1"/>
          <w:sz w:val="22"/>
          <w:szCs w:val="22"/>
        </w:rPr>
        <w:t xml:space="preserve"> </w:t>
      </w:r>
      <w:r w:rsidR="00A96322" w:rsidRPr="00695F97">
        <w:rPr>
          <w:rFonts w:asciiTheme="minorHAnsi" w:hAnsiTheme="minorHAnsi"/>
          <w:i/>
          <w:color w:val="000000" w:themeColor="text1"/>
          <w:sz w:val="22"/>
          <w:szCs w:val="22"/>
        </w:rPr>
        <w:t>O</w:t>
      </w:r>
      <w:r w:rsidRPr="00695F97">
        <w:rPr>
          <w:rFonts w:asciiTheme="minorHAnsi" w:hAnsiTheme="minorHAnsi"/>
          <w:i/>
          <w:color w:val="000000" w:themeColor="text1"/>
          <w:sz w:val="22"/>
          <w:szCs w:val="22"/>
        </w:rPr>
        <w:t>patření</w:t>
      </w:r>
      <w:r w:rsidR="00A96322" w:rsidRPr="00695F97">
        <w:rPr>
          <w:rFonts w:asciiTheme="minorHAnsi" w:hAnsiTheme="minorHAnsi"/>
          <w:i/>
          <w:color w:val="000000" w:themeColor="text1"/>
          <w:sz w:val="22"/>
          <w:szCs w:val="22"/>
        </w:rPr>
        <w:t xml:space="preserve"> I</w:t>
      </w:r>
      <w:r w:rsidR="00BC3518" w:rsidRPr="00695F97">
        <w:rPr>
          <w:rFonts w:asciiTheme="minorHAnsi" w:hAnsiTheme="minorHAnsi"/>
          <w:i/>
          <w:color w:val="000000" w:themeColor="text1"/>
          <w:sz w:val="22"/>
          <w:szCs w:val="22"/>
        </w:rPr>
        <w:t>.</w:t>
      </w:r>
      <w:r w:rsidR="003A7E39" w:rsidRPr="00695F97">
        <w:rPr>
          <w:rFonts w:asciiTheme="minorHAnsi" w:hAnsiTheme="minorHAnsi"/>
          <w:i/>
          <w:color w:val="000000" w:themeColor="text1"/>
          <w:sz w:val="22"/>
          <w:szCs w:val="22"/>
        </w:rPr>
        <w:t xml:space="preserve"> – národnostní menšiny </w:t>
      </w:r>
    </w:p>
    <w:p w14:paraId="367FC8CD" w14:textId="32A79557" w:rsidR="003A7E39" w:rsidRPr="00695F97" w:rsidRDefault="000D28A0">
      <w:pPr>
        <w:rPr>
          <w:rFonts w:asciiTheme="minorHAnsi" w:hAnsiTheme="minorHAnsi"/>
          <w:i/>
          <w:color w:val="000000" w:themeColor="text1"/>
          <w:sz w:val="22"/>
          <w:szCs w:val="22"/>
        </w:rPr>
      </w:pPr>
      <w:r w:rsidRPr="00695F97">
        <w:rPr>
          <w:rFonts w:asciiTheme="minorHAnsi" w:hAnsiTheme="minorHAnsi"/>
          <w:i/>
          <w:color w:val="000000" w:themeColor="text1"/>
          <w:sz w:val="22"/>
          <w:szCs w:val="22"/>
        </w:rPr>
        <w:tab/>
      </w:r>
      <w:r w:rsidR="003A7E39" w:rsidRPr="00695F97">
        <w:rPr>
          <w:rFonts w:asciiTheme="minorHAnsi" w:hAnsiTheme="minorHAnsi"/>
          <w:i/>
          <w:color w:val="000000" w:themeColor="text1"/>
          <w:sz w:val="22"/>
          <w:szCs w:val="22"/>
        </w:rPr>
        <w:t>č.</w:t>
      </w:r>
      <w:r w:rsidR="00A96322" w:rsidRPr="00695F97">
        <w:rPr>
          <w:rFonts w:asciiTheme="minorHAnsi" w:hAnsiTheme="minorHAnsi"/>
          <w:i/>
          <w:color w:val="000000" w:themeColor="text1"/>
          <w:sz w:val="22"/>
          <w:szCs w:val="22"/>
        </w:rPr>
        <w:t xml:space="preserve"> </w:t>
      </w:r>
      <w:r w:rsidRPr="00695F97">
        <w:rPr>
          <w:rFonts w:asciiTheme="minorHAnsi" w:hAnsiTheme="minorHAnsi"/>
          <w:i/>
          <w:color w:val="000000" w:themeColor="text1"/>
          <w:sz w:val="22"/>
          <w:szCs w:val="22"/>
        </w:rPr>
        <w:t xml:space="preserve"> 2</w:t>
      </w:r>
      <w:r w:rsidR="003A7E39" w:rsidRPr="00695F97">
        <w:rPr>
          <w:rFonts w:asciiTheme="minorHAnsi" w:hAnsiTheme="minorHAnsi"/>
          <w:i/>
          <w:color w:val="000000" w:themeColor="text1"/>
          <w:sz w:val="22"/>
          <w:szCs w:val="22"/>
        </w:rPr>
        <w:t xml:space="preserve"> </w:t>
      </w:r>
      <w:r w:rsidR="00A96322" w:rsidRPr="00695F97">
        <w:rPr>
          <w:rFonts w:asciiTheme="minorHAnsi" w:hAnsiTheme="minorHAnsi"/>
          <w:i/>
          <w:color w:val="000000" w:themeColor="text1"/>
          <w:sz w:val="22"/>
          <w:szCs w:val="22"/>
        </w:rPr>
        <w:t>-</w:t>
      </w:r>
      <w:r w:rsidR="003A7E39" w:rsidRPr="00695F97">
        <w:rPr>
          <w:rFonts w:asciiTheme="minorHAnsi" w:hAnsiTheme="minorHAnsi"/>
          <w:i/>
          <w:color w:val="000000" w:themeColor="text1"/>
          <w:sz w:val="22"/>
          <w:szCs w:val="22"/>
        </w:rPr>
        <w:t xml:space="preserve"> Návrh dotac</w:t>
      </w:r>
      <w:r w:rsidR="002E6684" w:rsidRPr="00695F97">
        <w:rPr>
          <w:rFonts w:asciiTheme="minorHAnsi" w:hAnsiTheme="minorHAnsi"/>
          <w:i/>
          <w:color w:val="000000" w:themeColor="text1"/>
          <w:sz w:val="22"/>
          <w:szCs w:val="22"/>
        </w:rPr>
        <w:t>í</w:t>
      </w:r>
      <w:r w:rsidR="003A7E39" w:rsidRPr="00695F97">
        <w:rPr>
          <w:rFonts w:asciiTheme="minorHAnsi" w:hAnsiTheme="minorHAnsi"/>
          <w:i/>
          <w:color w:val="000000" w:themeColor="text1"/>
          <w:sz w:val="22"/>
          <w:szCs w:val="22"/>
        </w:rPr>
        <w:t xml:space="preserve"> </w:t>
      </w:r>
      <w:r w:rsidR="00A96322" w:rsidRPr="00695F97">
        <w:rPr>
          <w:rFonts w:asciiTheme="minorHAnsi" w:hAnsiTheme="minorHAnsi"/>
          <w:i/>
          <w:color w:val="000000" w:themeColor="text1"/>
          <w:sz w:val="22"/>
          <w:szCs w:val="22"/>
        </w:rPr>
        <w:t>O</w:t>
      </w:r>
      <w:r w:rsidRPr="00695F97">
        <w:rPr>
          <w:rFonts w:asciiTheme="minorHAnsi" w:hAnsiTheme="minorHAnsi"/>
          <w:i/>
          <w:color w:val="000000" w:themeColor="text1"/>
          <w:sz w:val="22"/>
          <w:szCs w:val="22"/>
        </w:rPr>
        <w:t xml:space="preserve">patření </w:t>
      </w:r>
      <w:r w:rsidR="00A96322" w:rsidRPr="00695F97">
        <w:rPr>
          <w:rFonts w:asciiTheme="minorHAnsi" w:hAnsiTheme="minorHAnsi"/>
          <w:i/>
          <w:color w:val="000000" w:themeColor="text1"/>
          <w:sz w:val="22"/>
          <w:szCs w:val="22"/>
        </w:rPr>
        <w:t>II</w:t>
      </w:r>
      <w:r w:rsidR="00BC3518" w:rsidRPr="00695F97">
        <w:rPr>
          <w:rFonts w:asciiTheme="minorHAnsi" w:hAnsiTheme="minorHAnsi"/>
          <w:i/>
          <w:color w:val="000000" w:themeColor="text1"/>
          <w:sz w:val="22"/>
          <w:szCs w:val="22"/>
        </w:rPr>
        <w:t>.</w:t>
      </w:r>
      <w:r w:rsidR="003A7E39" w:rsidRPr="00695F97">
        <w:rPr>
          <w:rFonts w:asciiTheme="minorHAnsi" w:hAnsiTheme="minorHAnsi"/>
          <w:i/>
          <w:color w:val="000000" w:themeColor="text1"/>
          <w:sz w:val="22"/>
          <w:szCs w:val="22"/>
        </w:rPr>
        <w:t xml:space="preserve"> – národnostní menšiny</w:t>
      </w:r>
    </w:p>
    <w:p w14:paraId="0B0B2FF6" w14:textId="4C7BBF61" w:rsidR="003A7E39" w:rsidRPr="00695F97" w:rsidRDefault="000D28A0">
      <w:pPr>
        <w:rPr>
          <w:rFonts w:asciiTheme="minorHAnsi" w:hAnsiTheme="minorHAnsi"/>
          <w:i/>
          <w:color w:val="000000" w:themeColor="text1"/>
          <w:sz w:val="22"/>
          <w:szCs w:val="22"/>
        </w:rPr>
      </w:pPr>
      <w:r w:rsidRPr="00695F97">
        <w:rPr>
          <w:rFonts w:asciiTheme="minorHAnsi" w:hAnsiTheme="minorHAnsi"/>
          <w:i/>
          <w:color w:val="000000" w:themeColor="text1"/>
          <w:sz w:val="22"/>
          <w:szCs w:val="22"/>
        </w:rPr>
        <w:t xml:space="preserve">               </w:t>
      </w:r>
      <w:r w:rsidR="003A7E39" w:rsidRPr="00695F97">
        <w:rPr>
          <w:rFonts w:asciiTheme="minorHAnsi" w:hAnsiTheme="minorHAnsi"/>
          <w:i/>
          <w:color w:val="000000" w:themeColor="text1"/>
          <w:sz w:val="22"/>
          <w:szCs w:val="22"/>
        </w:rPr>
        <w:t xml:space="preserve">č. </w:t>
      </w:r>
      <w:r w:rsidRPr="00695F97">
        <w:rPr>
          <w:rFonts w:asciiTheme="minorHAnsi" w:hAnsiTheme="minorHAnsi"/>
          <w:i/>
          <w:color w:val="000000" w:themeColor="text1"/>
          <w:sz w:val="22"/>
          <w:szCs w:val="22"/>
        </w:rPr>
        <w:t>3</w:t>
      </w:r>
      <w:r w:rsidR="00A96322" w:rsidRPr="00695F97">
        <w:rPr>
          <w:rFonts w:asciiTheme="minorHAnsi" w:hAnsiTheme="minorHAnsi"/>
          <w:i/>
          <w:color w:val="000000" w:themeColor="text1"/>
          <w:sz w:val="22"/>
          <w:szCs w:val="22"/>
        </w:rPr>
        <w:t xml:space="preserve"> - Návrh dotac</w:t>
      </w:r>
      <w:r w:rsidR="002E6684" w:rsidRPr="00695F97">
        <w:rPr>
          <w:rFonts w:asciiTheme="minorHAnsi" w:hAnsiTheme="minorHAnsi"/>
          <w:i/>
          <w:color w:val="000000" w:themeColor="text1"/>
          <w:sz w:val="22"/>
          <w:szCs w:val="22"/>
        </w:rPr>
        <w:t>í</w:t>
      </w:r>
      <w:r w:rsidRPr="00695F97">
        <w:rPr>
          <w:rFonts w:asciiTheme="minorHAnsi" w:hAnsiTheme="minorHAnsi"/>
          <w:i/>
          <w:color w:val="000000" w:themeColor="text1"/>
          <w:sz w:val="22"/>
          <w:szCs w:val="22"/>
        </w:rPr>
        <w:t xml:space="preserve"> Opatření</w:t>
      </w:r>
      <w:r w:rsidR="00A96322" w:rsidRPr="00695F97">
        <w:rPr>
          <w:rFonts w:asciiTheme="minorHAnsi" w:hAnsiTheme="minorHAnsi"/>
          <w:i/>
          <w:color w:val="000000" w:themeColor="text1"/>
          <w:sz w:val="22"/>
          <w:szCs w:val="22"/>
        </w:rPr>
        <w:t xml:space="preserve"> </w:t>
      </w:r>
      <w:r w:rsidRPr="00695F97">
        <w:rPr>
          <w:rFonts w:asciiTheme="minorHAnsi" w:hAnsiTheme="minorHAnsi"/>
          <w:i/>
          <w:color w:val="000000" w:themeColor="text1"/>
          <w:sz w:val="22"/>
          <w:szCs w:val="22"/>
        </w:rPr>
        <w:t>II</w:t>
      </w:r>
      <w:r w:rsidR="00A96322" w:rsidRPr="00695F97">
        <w:rPr>
          <w:rFonts w:asciiTheme="minorHAnsi" w:hAnsiTheme="minorHAnsi"/>
          <w:i/>
          <w:color w:val="000000" w:themeColor="text1"/>
          <w:sz w:val="22"/>
          <w:szCs w:val="22"/>
        </w:rPr>
        <w:t>I</w:t>
      </w:r>
      <w:r w:rsidR="00BC3518" w:rsidRPr="00695F97">
        <w:rPr>
          <w:rFonts w:asciiTheme="minorHAnsi" w:hAnsiTheme="minorHAnsi"/>
          <w:i/>
          <w:color w:val="000000" w:themeColor="text1"/>
          <w:sz w:val="22"/>
          <w:szCs w:val="22"/>
        </w:rPr>
        <w:t>.</w:t>
      </w:r>
      <w:r w:rsidR="00A96322" w:rsidRPr="00695F97">
        <w:rPr>
          <w:rFonts w:asciiTheme="minorHAnsi" w:hAnsiTheme="minorHAnsi"/>
          <w:i/>
          <w:color w:val="000000" w:themeColor="text1"/>
          <w:sz w:val="22"/>
          <w:szCs w:val="22"/>
        </w:rPr>
        <w:t xml:space="preserve"> – </w:t>
      </w:r>
      <w:r w:rsidRPr="00695F97">
        <w:rPr>
          <w:rFonts w:asciiTheme="minorHAnsi" w:hAnsiTheme="minorHAnsi"/>
          <w:i/>
          <w:color w:val="000000" w:themeColor="text1"/>
          <w:sz w:val="22"/>
          <w:szCs w:val="22"/>
        </w:rPr>
        <w:t>národnostní menšiny</w:t>
      </w:r>
    </w:p>
    <w:p w14:paraId="285CB502" w14:textId="4C66AB77" w:rsidR="00A96322" w:rsidRPr="00695F97" w:rsidRDefault="00A96322">
      <w:pPr>
        <w:rPr>
          <w:i/>
          <w:color w:val="000000" w:themeColor="text1"/>
          <w:sz w:val="22"/>
          <w:szCs w:val="22"/>
        </w:rPr>
      </w:pPr>
      <w:r w:rsidRPr="00695F97">
        <w:rPr>
          <w:rFonts w:asciiTheme="minorHAnsi" w:hAnsiTheme="minorHAnsi"/>
          <w:i/>
          <w:color w:val="000000" w:themeColor="text1"/>
          <w:sz w:val="22"/>
          <w:szCs w:val="22"/>
        </w:rPr>
        <w:t xml:space="preserve">               č. </w:t>
      </w:r>
      <w:r w:rsidR="000D28A0" w:rsidRPr="00695F97">
        <w:rPr>
          <w:rFonts w:asciiTheme="minorHAnsi" w:hAnsiTheme="minorHAnsi"/>
          <w:i/>
          <w:color w:val="000000" w:themeColor="text1"/>
          <w:sz w:val="22"/>
          <w:szCs w:val="22"/>
        </w:rPr>
        <w:t xml:space="preserve">4 </w:t>
      </w:r>
      <w:r w:rsidRPr="00695F97">
        <w:rPr>
          <w:rFonts w:asciiTheme="minorHAnsi" w:hAnsiTheme="minorHAnsi"/>
          <w:i/>
          <w:color w:val="000000" w:themeColor="text1"/>
          <w:sz w:val="22"/>
          <w:szCs w:val="22"/>
        </w:rPr>
        <w:t>- Návrh dotac</w:t>
      </w:r>
      <w:r w:rsidR="002E6684" w:rsidRPr="00695F97">
        <w:rPr>
          <w:rFonts w:asciiTheme="minorHAnsi" w:hAnsiTheme="minorHAnsi"/>
          <w:i/>
          <w:color w:val="000000" w:themeColor="text1"/>
          <w:sz w:val="22"/>
          <w:szCs w:val="22"/>
        </w:rPr>
        <w:t>í</w:t>
      </w:r>
      <w:r w:rsidRPr="00695F97">
        <w:rPr>
          <w:rFonts w:asciiTheme="minorHAnsi" w:hAnsiTheme="minorHAnsi"/>
          <w:i/>
          <w:color w:val="000000" w:themeColor="text1"/>
          <w:sz w:val="22"/>
          <w:szCs w:val="22"/>
        </w:rPr>
        <w:t xml:space="preserve"> </w:t>
      </w:r>
      <w:r w:rsidR="000D28A0" w:rsidRPr="00695F97">
        <w:rPr>
          <w:rFonts w:asciiTheme="minorHAnsi" w:hAnsiTheme="minorHAnsi"/>
          <w:i/>
          <w:color w:val="000000" w:themeColor="text1"/>
          <w:sz w:val="22"/>
          <w:szCs w:val="22"/>
        </w:rPr>
        <w:t>Opatření I</w:t>
      </w:r>
      <w:r w:rsidR="00BC3518" w:rsidRPr="00695F97">
        <w:rPr>
          <w:rFonts w:asciiTheme="minorHAnsi" w:hAnsiTheme="minorHAnsi"/>
          <w:i/>
          <w:color w:val="000000" w:themeColor="text1"/>
          <w:sz w:val="22"/>
          <w:szCs w:val="22"/>
        </w:rPr>
        <w:t>.</w:t>
      </w:r>
      <w:r w:rsidRPr="00695F97">
        <w:rPr>
          <w:rFonts w:asciiTheme="minorHAnsi" w:hAnsiTheme="minorHAnsi"/>
          <w:i/>
          <w:color w:val="000000" w:themeColor="text1"/>
          <w:sz w:val="22"/>
          <w:szCs w:val="22"/>
        </w:rPr>
        <w:t xml:space="preserve"> – integrace cizinc</w:t>
      </w:r>
      <w:r w:rsidRPr="00695F97">
        <w:rPr>
          <w:i/>
          <w:color w:val="000000" w:themeColor="text1"/>
          <w:sz w:val="22"/>
          <w:szCs w:val="22"/>
        </w:rPr>
        <w:t>ů</w:t>
      </w:r>
      <w:bookmarkEnd w:id="0"/>
    </w:p>
    <w:p w14:paraId="2473CE01" w14:textId="19F9E9DF" w:rsidR="000D28A0" w:rsidRPr="00695F97" w:rsidRDefault="000D28A0">
      <w:pPr>
        <w:rPr>
          <w:i/>
          <w:color w:val="000000" w:themeColor="text1"/>
          <w:sz w:val="22"/>
          <w:szCs w:val="22"/>
        </w:rPr>
      </w:pPr>
      <w:r w:rsidRPr="00695F97">
        <w:rPr>
          <w:i/>
          <w:color w:val="000000" w:themeColor="text1"/>
          <w:sz w:val="22"/>
          <w:szCs w:val="22"/>
        </w:rPr>
        <w:t xml:space="preserve">              </w:t>
      </w:r>
      <w:r w:rsidRPr="00695F97">
        <w:rPr>
          <w:rFonts w:asciiTheme="minorHAnsi" w:hAnsiTheme="minorHAnsi"/>
          <w:i/>
          <w:color w:val="000000" w:themeColor="text1"/>
          <w:sz w:val="22"/>
          <w:szCs w:val="22"/>
        </w:rPr>
        <w:t>č. 5 - Návrh dotací Opatření II. – integrace cizinc</w:t>
      </w:r>
      <w:r w:rsidRPr="00695F97">
        <w:rPr>
          <w:i/>
          <w:color w:val="000000" w:themeColor="text1"/>
          <w:sz w:val="22"/>
          <w:szCs w:val="22"/>
        </w:rPr>
        <w:t>ů</w:t>
      </w:r>
    </w:p>
    <w:sectPr w:rsidR="000D28A0" w:rsidRPr="00695F97" w:rsidSect="00F70553">
      <w:footerReference w:type="default" r:id="rId9"/>
      <w:pgSz w:w="11906" w:h="16838"/>
      <w:pgMar w:top="1107" w:right="1418" w:bottom="851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AF2DAF" w14:textId="77777777" w:rsidR="00384D7F" w:rsidRDefault="00384D7F" w:rsidP="00D30180">
      <w:r>
        <w:separator/>
      </w:r>
    </w:p>
  </w:endnote>
  <w:endnote w:type="continuationSeparator" w:id="0">
    <w:p w14:paraId="09A22A2E" w14:textId="77777777" w:rsidR="00384D7F" w:rsidRDefault="00384D7F" w:rsidP="00D30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96463184"/>
      <w:docPartObj>
        <w:docPartGallery w:val="Page Numbers (Bottom of Page)"/>
        <w:docPartUnique/>
      </w:docPartObj>
    </w:sdtPr>
    <w:sdtEndPr/>
    <w:sdtContent>
      <w:p w14:paraId="6BF5D2E7" w14:textId="779F0475" w:rsidR="00A96322" w:rsidRDefault="00A9632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198F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F02ED0" w14:textId="77777777" w:rsidR="00384D7F" w:rsidRDefault="00384D7F" w:rsidP="00D30180">
      <w:r>
        <w:separator/>
      </w:r>
    </w:p>
  </w:footnote>
  <w:footnote w:type="continuationSeparator" w:id="0">
    <w:p w14:paraId="7C8D79A8" w14:textId="77777777" w:rsidR="00384D7F" w:rsidRDefault="00384D7F" w:rsidP="00D30180">
      <w:r>
        <w:continuationSeparator/>
      </w:r>
    </w:p>
  </w:footnote>
  <w:footnote w:id="1">
    <w:p w14:paraId="6426CB8F" w14:textId="601A8189" w:rsidR="00D01AEF" w:rsidRDefault="00D01AEF">
      <w:pPr>
        <w:pStyle w:val="Textpoznpodarou"/>
      </w:pPr>
      <w:r>
        <w:rPr>
          <w:rStyle w:val="Znakapoznpodarou"/>
        </w:rPr>
        <w:footnoteRef/>
      </w:r>
      <w:r>
        <w:t xml:space="preserve"> Za rovnocenný způsob k tištěné formě podání se považuje i odeslání žádosti prostřednictvím datové schránky se zaručeným elektronickým podpisem na adresu ID datové schránky MHMP.</w:t>
      </w:r>
    </w:p>
  </w:footnote>
  <w:footnote w:id="2">
    <w:p w14:paraId="72FBC3D5" w14:textId="7231980D" w:rsidR="00187B8A" w:rsidRDefault="00187B8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5F13BA">
        <w:t>Schválený z</w:t>
      </w:r>
      <w:r>
        <w:t xml:space="preserve">ápis </w:t>
      </w:r>
      <w:r w:rsidR="005F13BA">
        <w:t>byl se</w:t>
      </w:r>
      <w:r>
        <w:t xml:space="preserve"> všemi přílohami </w:t>
      </w:r>
      <w:r w:rsidR="005F13BA">
        <w:t xml:space="preserve">odevzdán v tištěné podobě na </w:t>
      </w:r>
      <w:r>
        <w:t>OVO MHMP.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3D26A3"/>
    <w:multiLevelType w:val="hybridMultilevel"/>
    <w:tmpl w:val="C43E1D8A"/>
    <w:lvl w:ilvl="0" w:tplc="BE10F0C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961"/>
    <w:rsid w:val="00006A8C"/>
    <w:rsid w:val="00014C8C"/>
    <w:rsid w:val="00023F65"/>
    <w:rsid w:val="000321C3"/>
    <w:rsid w:val="000332E5"/>
    <w:rsid w:val="00033C03"/>
    <w:rsid w:val="0003523E"/>
    <w:rsid w:val="00046FD0"/>
    <w:rsid w:val="000561B8"/>
    <w:rsid w:val="00060900"/>
    <w:rsid w:val="00067E52"/>
    <w:rsid w:val="00080A00"/>
    <w:rsid w:val="00093BF0"/>
    <w:rsid w:val="00094B08"/>
    <w:rsid w:val="00095418"/>
    <w:rsid w:val="00096DBF"/>
    <w:rsid w:val="000A090C"/>
    <w:rsid w:val="000A45F9"/>
    <w:rsid w:val="000B0E28"/>
    <w:rsid w:val="000B3473"/>
    <w:rsid w:val="000B55D7"/>
    <w:rsid w:val="000B5D4F"/>
    <w:rsid w:val="000B6A6C"/>
    <w:rsid w:val="000B6E7E"/>
    <w:rsid w:val="000C5F7D"/>
    <w:rsid w:val="000D28A0"/>
    <w:rsid w:val="000F366F"/>
    <w:rsid w:val="001018C5"/>
    <w:rsid w:val="0010755F"/>
    <w:rsid w:val="00114A9D"/>
    <w:rsid w:val="00117C90"/>
    <w:rsid w:val="00121121"/>
    <w:rsid w:val="00126EFD"/>
    <w:rsid w:val="00131A5B"/>
    <w:rsid w:val="0014077F"/>
    <w:rsid w:val="00141E90"/>
    <w:rsid w:val="0014365F"/>
    <w:rsid w:val="00166229"/>
    <w:rsid w:val="00170C90"/>
    <w:rsid w:val="001831D6"/>
    <w:rsid w:val="00184220"/>
    <w:rsid w:val="00187292"/>
    <w:rsid w:val="00187B8A"/>
    <w:rsid w:val="0019098D"/>
    <w:rsid w:val="00194D00"/>
    <w:rsid w:val="001A25AA"/>
    <w:rsid w:val="001B35C7"/>
    <w:rsid w:val="001B4D1C"/>
    <w:rsid w:val="001B76EE"/>
    <w:rsid w:val="001C32F4"/>
    <w:rsid w:val="001C721C"/>
    <w:rsid w:val="001D658A"/>
    <w:rsid w:val="001E4F95"/>
    <w:rsid w:val="001F2876"/>
    <w:rsid w:val="001F6DCD"/>
    <w:rsid w:val="00214088"/>
    <w:rsid w:val="0021525D"/>
    <w:rsid w:val="002224F8"/>
    <w:rsid w:val="00236AF1"/>
    <w:rsid w:val="002379F8"/>
    <w:rsid w:val="0025311F"/>
    <w:rsid w:val="002534BD"/>
    <w:rsid w:val="00256B3D"/>
    <w:rsid w:val="00256D28"/>
    <w:rsid w:val="0027077A"/>
    <w:rsid w:val="00270C77"/>
    <w:rsid w:val="0027567D"/>
    <w:rsid w:val="0027759C"/>
    <w:rsid w:val="00291DCB"/>
    <w:rsid w:val="002934AB"/>
    <w:rsid w:val="00294EFD"/>
    <w:rsid w:val="002A051F"/>
    <w:rsid w:val="002A1EEE"/>
    <w:rsid w:val="002A75FB"/>
    <w:rsid w:val="002B0319"/>
    <w:rsid w:val="002B089B"/>
    <w:rsid w:val="002B2891"/>
    <w:rsid w:val="002B4506"/>
    <w:rsid w:val="002B4918"/>
    <w:rsid w:val="002B636F"/>
    <w:rsid w:val="002D2661"/>
    <w:rsid w:val="002D6226"/>
    <w:rsid w:val="002D6DCF"/>
    <w:rsid w:val="002E1BC6"/>
    <w:rsid w:val="002E37E9"/>
    <w:rsid w:val="002E6684"/>
    <w:rsid w:val="002E6D89"/>
    <w:rsid w:val="002F2D16"/>
    <w:rsid w:val="00301FF1"/>
    <w:rsid w:val="00315543"/>
    <w:rsid w:val="00325B45"/>
    <w:rsid w:val="00330087"/>
    <w:rsid w:val="00332CCC"/>
    <w:rsid w:val="00333992"/>
    <w:rsid w:val="00340CE0"/>
    <w:rsid w:val="00352497"/>
    <w:rsid w:val="0035519E"/>
    <w:rsid w:val="00355AA1"/>
    <w:rsid w:val="00372705"/>
    <w:rsid w:val="003748CF"/>
    <w:rsid w:val="00384D7F"/>
    <w:rsid w:val="00387070"/>
    <w:rsid w:val="00396B43"/>
    <w:rsid w:val="003A130D"/>
    <w:rsid w:val="003A26D2"/>
    <w:rsid w:val="003A7E39"/>
    <w:rsid w:val="003B1ED4"/>
    <w:rsid w:val="003B7B65"/>
    <w:rsid w:val="003D332D"/>
    <w:rsid w:val="003D4514"/>
    <w:rsid w:val="003E4653"/>
    <w:rsid w:val="003F325E"/>
    <w:rsid w:val="003F4C9E"/>
    <w:rsid w:val="003F4ECE"/>
    <w:rsid w:val="003F5675"/>
    <w:rsid w:val="00411502"/>
    <w:rsid w:val="004115E6"/>
    <w:rsid w:val="004130DF"/>
    <w:rsid w:val="00415584"/>
    <w:rsid w:val="004235CD"/>
    <w:rsid w:val="004236A2"/>
    <w:rsid w:val="0043066A"/>
    <w:rsid w:val="0043330C"/>
    <w:rsid w:val="00444929"/>
    <w:rsid w:val="004456B6"/>
    <w:rsid w:val="00447E0A"/>
    <w:rsid w:val="004509E3"/>
    <w:rsid w:val="00453139"/>
    <w:rsid w:val="00455CC3"/>
    <w:rsid w:val="00457FA5"/>
    <w:rsid w:val="00464BBB"/>
    <w:rsid w:val="00467B59"/>
    <w:rsid w:val="00473FBC"/>
    <w:rsid w:val="00490072"/>
    <w:rsid w:val="00494356"/>
    <w:rsid w:val="004976F2"/>
    <w:rsid w:val="004A1F4C"/>
    <w:rsid w:val="004A39D5"/>
    <w:rsid w:val="004B25F1"/>
    <w:rsid w:val="004C3137"/>
    <w:rsid w:val="004C3964"/>
    <w:rsid w:val="004E13CE"/>
    <w:rsid w:val="004F2C92"/>
    <w:rsid w:val="004F4E0A"/>
    <w:rsid w:val="004F6F66"/>
    <w:rsid w:val="0050153E"/>
    <w:rsid w:val="005116D5"/>
    <w:rsid w:val="00511F84"/>
    <w:rsid w:val="005122F5"/>
    <w:rsid w:val="00513604"/>
    <w:rsid w:val="00516D35"/>
    <w:rsid w:val="00517D9F"/>
    <w:rsid w:val="00525961"/>
    <w:rsid w:val="005273D5"/>
    <w:rsid w:val="005322E4"/>
    <w:rsid w:val="005465F0"/>
    <w:rsid w:val="00546F28"/>
    <w:rsid w:val="00550BEF"/>
    <w:rsid w:val="005542FF"/>
    <w:rsid w:val="0056513D"/>
    <w:rsid w:val="00590C21"/>
    <w:rsid w:val="005B559E"/>
    <w:rsid w:val="005B7295"/>
    <w:rsid w:val="005D1B13"/>
    <w:rsid w:val="005D4686"/>
    <w:rsid w:val="005F13BA"/>
    <w:rsid w:val="005F1701"/>
    <w:rsid w:val="005F3C9A"/>
    <w:rsid w:val="005F429C"/>
    <w:rsid w:val="005F60BB"/>
    <w:rsid w:val="00603D76"/>
    <w:rsid w:val="006114D7"/>
    <w:rsid w:val="006138A3"/>
    <w:rsid w:val="006204C2"/>
    <w:rsid w:val="00622F46"/>
    <w:rsid w:val="00653AC0"/>
    <w:rsid w:val="00662EB8"/>
    <w:rsid w:val="00662ED0"/>
    <w:rsid w:val="00664AE4"/>
    <w:rsid w:val="006731F1"/>
    <w:rsid w:val="00674182"/>
    <w:rsid w:val="006838B8"/>
    <w:rsid w:val="0068755D"/>
    <w:rsid w:val="00687A3A"/>
    <w:rsid w:val="00691A75"/>
    <w:rsid w:val="00695F97"/>
    <w:rsid w:val="006A64FC"/>
    <w:rsid w:val="006A7AF5"/>
    <w:rsid w:val="006B7B56"/>
    <w:rsid w:val="006B7F9C"/>
    <w:rsid w:val="006C0BFF"/>
    <w:rsid w:val="006C23B3"/>
    <w:rsid w:val="006C30A3"/>
    <w:rsid w:val="006D39D0"/>
    <w:rsid w:val="006D4484"/>
    <w:rsid w:val="006D727B"/>
    <w:rsid w:val="006F2E9A"/>
    <w:rsid w:val="006F7C89"/>
    <w:rsid w:val="00701A1F"/>
    <w:rsid w:val="00714849"/>
    <w:rsid w:val="0073793A"/>
    <w:rsid w:val="00746C88"/>
    <w:rsid w:val="00755C17"/>
    <w:rsid w:val="007561F1"/>
    <w:rsid w:val="00767D05"/>
    <w:rsid w:val="00770E5E"/>
    <w:rsid w:val="007711DE"/>
    <w:rsid w:val="00780C0E"/>
    <w:rsid w:val="00786949"/>
    <w:rsid w:val="00787E1C"/>
    <w:rsid w:val="007907CA"/>
    <w:rsid w:val="00792F99"/>
    <w:rsid w:val="00793BD8"/>
    <w:rsid w:val="007963B1"/>
    <w:rsid w:val="007C2F18"/>
    <w:rsid w:val="007C7E22"/>
    <w:rsid w:val="007D7447"/>
    <w:rsid w:val="007E2F51"/>
    <w:rsid w:val="007F4E48"/>
    <w:rsid w:val="007F5F7E"/>
    <w:rsid w:val="00802DB7"/>
    <w:rsid w:val="008036AC"/>
    <w:rsid w:val="00803862"/>
    <w:rsid w:val="0081128D"/>
    <w:rsid w:val="0081497F"/>
    <w:rsid w:val="00820E79"/>
    <w:rsid w:val="00825AFA"/>
    <w:rsid w:val="008267C0"/>
    <w:rsid w:val="00834585"/>
    <w:rsid w:val="00835E36"/>
    <w:rsid w:val="008370CA"/>
    <w:rsid w:val="00842D7E"/>
    <w:rsid w:val="008435AC"/>
    <w:rsid w:val="00850E8B"/>
    <w:rsid w:val="00855DBE"/>
    <w:rsid w:val="008650C7"/>
    <w:rsid w:val="00867050"/>
    <w:rsid w:val="0087777B"/>
    <w:rsid w:val="008867F2"/>
    <w:rsid w:val="0089694D"/>
    <w:rsid w:val="008A02AF"/>
    <w:rsid w:val="008A65C3"/>
    <w:rsid w:val="008A729B"/>
    <w:rsid w:val="008B25E5"/>
    <w:rsid w:val="008B2D8D"/>
    <w:rsid w:val="008B5E86"/>
    <w:rsid w:val="008B7AF2"/>
    <w:rsid w:val="008C47EC"/>
    <w:rsid w:val="008D16E3"/>
    <w:rsid w:val="008D37D3"/>
    <w:rsid w:val="008D5D74"/>
    <w:rsid w:val="008F1046"/>
    <w:rsid w:val="008F1C7D"/>
    <w:rsid w:val="008F1D05"/>
    <w:rsid w:val="008F3FB3"/>
    <w:rsid w:val="009066F2"/>
    <w:rsid w:val="00907D63"/>
    <w:rsid w:val="00912265"/>
    <w:rsid w:val="009155C9"/>
    <w:rsid w:val="00923BE6"/>
    <w:rsid w:val="009324EC"/>
    <w:rsid w:val="00945362"/>
    <w:rsid w:val="0095412C"/>
    <w:rsid w:val="009577B3"/>
    <w:rsid w:val="0096198F"/>
    <w:rsid w:val="00963CE1"/>
    <w:rsid w:val="0098094C"/>
    <w:rsid w:val="009903FA"/>
    <w:rsid w:val="0099122D"/>
    <w:rsid w:val="009A15A2"/>
    <w:rsid w:val="009A3B7E"/>
    <w:rsid w:val="009C0454"/>
    <w:rsid w:val="009D0030"/>
    <w:rsid w:val="009E3FAE"/>
    <w:rsid w:val="009E5B76"/>
    <w:rsid w:val="009F1519"/>
    <w:rsid w:val="009F1FD7"/>
    <w:rsid w:val="00A041CF"/>
    <w:rsid w:val="00A171E3"/>
    <w:rsid w:val="00A17816"/>
    <w:rsid w:val="00A279A8"/>
    <w:rsid w:val="00A65770"/>
    <w:rsid w:val="00A71255"/>
    <w:rsid w:val="00A75E53"/>
    <w:rsid w:val="00A94468"/>
    <w:rsid w:val="00A96322"/>
    <w:rsid w:val="00AA073D"/>
    <w:rsid w:val="00AA10FC"/>
    <w:rsid w:val="00AA44ED"/>
    <w:rsid w:val="00AB1886"/>
    <w:rsid w:val="00AE1FEA"/>
    <w:rsid w:val="00AE65DD"/>
    <w:rsid w:val="00B10076"/>
    <w:rsid w:val="00B10611"/>
    <w:rsid w:val="00B41C78"/>
    <w:rsid w:val="00B44357"/>
    <w:rsid w:val="00B53116"/>
    <w:rsid w:val="00B6186E"/>
    <w:rsid w:val="00B62D22"/>
    <w:rsid w:val="00B64A9C"/>
    <w:rsid w:val="00B703BD"/>
    <w:rsid w:val="00B9573B"/>
    <w:rsid w:val="00BB47AA"/>
    <w:rsid w:val="00BC3518"/>
    <w:rsid w:val="00BE575B"/>
    <w:rsid w:val="00BF2A69"/>
    <w:rsid w:val="00C07605"/>
    <w:rsid w:val="00C07CA9"/>
    <w:rsid w:val="00C11F48"/>
    <w:rsid w:val="00C14B0E"/>
    <w:rsid w:val="00C1599B"/>
    <w:rsid w:val="00C1608F"/>
    <w:rsid w:val="00C22A27"/>
    <w:rsid w:val="00C35EA5"/>
    <w:rsid w:val="00C36185"/>
    <w:rsid w:val="00C374B2"/>
    <w:rsid w:val="00C43CB0"/>
    <w:rsid w:val="00C500C6"/>
    <w:rsid w:val="00C524C1"/>
    <w:rsid w:val="00C62439"/>
    <w:rsid w:val="00C7262F"/>
    <w:rsid w:val="00C742FA"/>
    <w:rsid w:val="00C81AE4"/>
    <w:rsid w:val="00C85B97"/>
    <w:rsid w:val="00C9407F"/>
    <w:rsid w:val="00C94EDA"/>
    <w:rsid w:val="00CA570E"/>
    <w:rsid w:val="00CA76E9"/>
    <w:rsid w:val="00CB04A4"/>
    <w:rsid w:val="00CB652F"/>
    <w:rsid w:val="00CB6B37"/>
    <w:rsid w:val="00CC1659"/>
    <w:rsid w:val="00CC4B2A"/>
    <w:rsid w:val="00CD4305"/>
    <w:rsid w:val="00CD6053"/>
    <w:rsid w:val="00CE076E"/>
    <w:rsid w:val="00CE3F05"/>
    <w:rsid w:val="00CF7A64"/>
    <w:rsid w:val="00D01AEF"/>
    <w:rsid w:val="00D028EF"/>
    <w:rsid w:val="00D0588B"/>
    <w:rsid w:val="00D24749"/>
    <w:rsid w:val="00D30180"/>
    <w:rsid w:val="00D30B0B"/>
    <w:rsid w:val="00D32933"/>
    <w:rsid w:val="00D33E9F"/>
    <w:rsid w:val="00D4205F"/>
    <w:rsid w:val="00D4270B"/>
    <w:rsid w:val="00D4280E"/>
    <w:rsid w:val="00D474A7"/>
    <w:rsid w:val="00D54942"/>
    <w:rsid w:val="00D61EEA"/>
    <w:rsid w:val="00D73AC0"/>
    <w:rsid w:val="00D75805"/>
    <w:rsid w:val="00D876A0"/>
    <w:rsid w:val="00DA0E8E"/>
    <w:rsid w:val="00DB38F1"/>
    <w:rsid w:val="00DC3279"/>
    <w:rsid w:val="00DD25ED"/>
    <w:rsid w:val="00DE4C7F"/>
    <w:rsid w:val="00DE4DF3"/>
    <w:rsid w:val="00DE7CAA"/>
    <w:rsid w:val="00DF6C80"/>
    <w:rsid w:val="00E0305B"/>
    <w:rsid w:val="00E05276"/>
    <w:rsid w:val="00E05AD4"/>
    <w:rsid w:val="00E1210C"/>
    <w:rsid w:val="00E16F6F"/>
    <w:rsid w:val="00E22F85"/>
    <w:rsid w:val="00E25B67"/>
    <w:rsid w:val="00E33346"/>
    <w:rsid w:val="00E46B52"/>
    <w:rsid w:val="00E474E6"/>
    <w:rsid w:val="00E47B92"/>
    <w:rsid w:val="00E51B34"/>
    <w:rsid w:val="00E54842"/>
    <w:rsid w:val="00E5556B"/>
    <w:rsid w:val="00E80A1B"/>
    <w:rsid w:val="00E84B9E"/>
    <w:rsid w:val="00E90EF8"/>
    <w:rsid w:val="00EA00C2"/>
    <w:rsid w:val="00EB462D"/>
    <w:rsid w:val="00EC63F6"/>
    <w:rsid w:val="00EC6B21"/>
    <w:rsid w:val="00ED138D"/>
    <w:rsid w:val="00EE0229"/>
    <w:rsid w:val="00EE57C8"/>
    <w:rsid w:val="00EF6B7E"/>
    <w:rsid w:val="00F012CF"/>
    <w:rsid w:val="00F0335F"/>
    <w:rsid w:val="00F34F3B"/>
    <w:rsid w:val="00F35CAA"/>
    <w:rsid w:val="00F366CB"/>
    <w:rsid w:val="00F3684D"/>
    <w:rsid w:val="00F43D58"/>
    <w:rsid w:val="00F5005D"/>
    <w:rsid w:val="00F51EB4"/>
    <w:rsid w:val="00F57796"/>
    <w:rsid w:val="00F605D7"/>
    <w:rsid w:val="00F65DCB"/>
    <w:rsid w:val="00F6708B"/>
    <w:rsid w:val="00F70553"/>
    <w:rsid w:val="00F74BFA"/>
    <w:rsid w:val="00F754BA"/>
    <w:rsid w:val="00F75D1F"/>
    <w:rsid w:val="00F76EE5"/>
    <w:rsid w:val="00F82D74"/>
    <w:rsid w:val="00F84540"/>
    <w:rsid w:val="00F8599F"/>
    <w:rsid w:val="00F865CC"/>
    <w:rsid w:val="00F9167B"/>
    <w:rsid w:val="00F93529"/>
    <w:rsid w:val="00FB6930"/>
    <w:rsid w:val="00FC26F8"/>
    <w:rsid w:val="00FD6AF7"/>
    <w:rsid w:val="00FE1E27"/>
    <w:rsid w:val="00FE67F3"/>
    <w:rsid w:val="00FF5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EE04F"/>
  <w15:docId w15:val="{134CB793-9C25-4BC5-9263-2A44D046A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25961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rsid w:val="0052596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52596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rsid w:val="00525961"/>
    <w:pPr>
      <w:overflowPunct w:val="0"/>
      <w:autoSpaceDE w:val="0"/>
      <w:autoSpaceDN w:val="0"/>
      <w:adjustRightInd w:val="0"/>
      <w:ind w:firstLine="426"/>
      <w:jc w:val="both"/>
      <w:textAlignment w:val="baseline"/>
    </w:pPr>
    <w:rPr>
      <w:i/>
      <w:sz w:val="22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596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5961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35CA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35CA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35CA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35C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35CA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3018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30180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1831D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224F8"/>
    <w:pPr>
      <w:ind w:left="720"/>
      <w:contextualSpacing/>
    </w:pPr>
  </w:style>
  <w:style w:type="paragraph" w:styleId="Revize">
    <w:name w:val="Revision"/>
    <w:hidden/>
    <w:uiPriority w:val="99"/>
    <w:semiHidden/>
    <w:rsid w:val="0050153E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01AEF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01AE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D01AE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32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FB2EBB-6F99-4ED7-AFBF-4790F04CB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3069</Words>
  <Characters>18110</Characters>
  <Application>Microsoft Office Word</Application>
  <DocSecurity>0</DocSecurity>
  <Lines>150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21137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Janoušek Jan (MHMP, RED)</dc:creator>
  <cp:keywords/>
  <dc:description/>
  <cp:lastModifiedBy>Fiedlerová Ilona (MHMP, KUC)</cp:lastModifiedBy>
  <cp:revision>3</cp:revision>
  <cp:lastPrinted>2022-01-19T09:39:00Z</cp:lastPrinted>
  <dcterms:created xsi:type="dcterms:W3CDTF">2022-01-19T09:53:00Z</dcterms:created>
  <dcterms:modified xsi:type="dcterms:W3CDTF">2022-01-19T09:53:00Z</dcterms:modified>
</cp:coreProperties>
</file>