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6" w:rsidRPr="00894B05" w:rsidRDefault="00894B05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1.95pt;margin-top:-53.95pt;width:61.05pt;height:61.05pt;z-index:-1;mso-position-horizontal-relative:text;mso-position-vertical-relative:text">
            <v:imagedata r:id="rId8" o:title="logo MHMP"/>
          </v:shape>
        </w:pict>
      </w:r>
    </w:p>
    <w:p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:rsidR="0082456F" w:rsidRPr="00894B05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9E2163" w:rsidRPr="00894B05">
        <w:rPr>
          <w:rFonts w:ascii="Calibri" w:hAnsi="Calibri" w:cs="Arial"/>
          <w:b/>
          <w:sz w:val="30"/>
          <w:szCs w:val="30"/>
        </w:rPr>
        <w:t>201</w:t>
      </w:r>
      <w:r w:rsidR="00BC2F70" w:rsidRPr="00894B05">
        <w:rPr>
          <w:rFonts w:ascii="Calibri" w:hAnsi="Calibri" w:cs="Arial"/>
          <w:b/>
          <w:sz w:val="30"/>
          <w:szCs w:val="30"/>
        </w:rPr>
        <w:t>7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zjištěné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894B05" w:rsidRDefault="0082456F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221412924"/>
      <w:bookmarkStart w:id="1" w:name="_Toc287868888"/>
      <w:bookmarkStart w:id="2" w:name="_Toc346292244"/>
      <w:bookmarkStart w:id="3" w:name="_Toc346292510"/>
      <w:bookmarkStart w:id="4" w:name="_Toc346292544"/>
      <w:bookmarkStart w:id="5" w:name="_Toc40642559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á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  <w:bookmarkEnd w:id="1"/>
      <w:bookmarkEnd w:id="2"/>
      <w:bookmarkEnd w:id="3"/>
      <w:bookmarkEnd w:id="4"/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scéna –</w:t>
      </w:r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situace </w:t>
      </w:r>
      <w:r w:rsidR="00BF0FFA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na MČ</w:t>
      </w:r>
      <w:bookmarkEnd w:id="5"/>
    </w:p>
    <w:p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:rsidR="00B96091" w:rsidRPr="00894B05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B96091" w:rsidRPr="00894B05">
        <w:rPr>
          <w:rFonts w:ascii="Calibri" w:hAnsi="Calibri" w:cs="Arial"/>
          <w:sz w:val="22"/>
          <w:szCs w:val="22"/>
        </w:rPr>
        <w:t xml:space="preserve">žívání </w:t>
      </w:r>
      <w:r w:rsidR="00966302" w:rsidRPr="00894B05">
        <w:rPr>
          <w:rFonts w:ascii="Calibri" w:hAnsi="Calibri" w:cs="Arial"/>
          <w:sz w:val="22"/>
          <w:szCs w:val="22"/>
        </w:rPr>
        <w:t xml:space="preserve">návykových látek </w:t>
      </w:r>
      <w:r w:rsidR="00B96091" w:rsidRPr="00894B05">
        <w:rPr>
          <w:rFonts w:ascii="Calibri" w:hAnsi="Calibri" w:cs="Arial"/>
          <w:sz w:val="22"/>
          <w:szCs w:val="22"/>
        </w:rPr>
        <w:t>v obecné populaci</w:t>
      </w:r>
      <w:r w:rsidR="00FE6839" w:rsidRPr="00894B05">
        <w:rPr>
          <w:rFonts w:ascii="Calibri" w:hAnsi="Calibri" w:cs="Arial"/>
          <w:sz w:val="22"/>
          <w:szCs w:val="22"/>
        </w:rPr>
        <w:t xml:space="preserve">, </w:t>
      </w:r>
      <w:r w:rsidR="004945D1" w:rsidRPr="00894B05">
        <w:rPr>
          <w:rFonts w:ascii="Calibri" w:hAnsi="Calibri" w:cs="Arial"/>
          <w:sz w:val="22"/>
          <w:szCs w:val="22"/>
        </w:rPr>
        <w:t>ve školní populaci</w:t>
      </w:r>
    </w:p>
    <w:p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 průzkumů)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A76B17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1961A5" w:rsidRPr="00894B05">
        <w:rPr>
          <w:rFonts w:ascii="Calibri" w:hAnsi="Calibri" w:cs="Arial"/>
          <w:sz w:val="22"/>
          <w:szCs w:val="22"/>
        </w:rPr>
        <w:t>žívání drog v prostředí zábavy, nočního života</w:t>
      </w:r>
      <w:r w:rsidR="000C491D" w:rsidRPr="00894B05">
        <w:rPr>
          <w:rFonts w:ascii="Calibri" w:hAnsi="Calibri" w:cs="Arial"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 jaká je situace – užívané drogy,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(kluby), jaké služby/intervence se v prostředí nočního života klientům poskytují, vzrostl nebo klesl počet služeb pracujících v tomto prostředí…)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</w:t>
      </w:r>
      <w:r w:rsidR="004945D1" w:rsidRPr="00894B05">
        <w:rPr>
          <w:rFonts w:ascii="Calibri" w:hAnsi="Calibri" w:cs="Arial"/>
          <w:sz w:val="22"/>
          <w:szCs w:val="22"/>
        </w:rPr>
        <w:t xml:space="preserve">roblémové formy užívání drog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lokální odhady počtu problémových uživatelů, užívané drogy a vzorce užívání, alternativy tradičně užívaných drog, kombinace drog, zcela nové netradiční drogy či zneužívaná léčiva, způsoby užívání)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4945D1" w:rsidRPr="00894B05">
        <w:rPr>
          <w:rFonts w:ascii="Calibri" w:hAnsi="Calibri" w:cs="Arial"/>
          <w:sz w:val="22"/>
          <w:szCs w:val="22"/>
        </w:rPr>
        <w:t>žívání drog v</w:t>
      </w:r>
      <w:r w:rsidR="00310C3D" w:rsidRPr="00894B05">
        <w:rPr>
          <w:rFonts w:ascii="Calibri" w:hAnsi="Calibri" w:cs="Arial"/>
          <w:sz w:val="22"/>
          <w:szCs w:val="22"/>
        </w:rPr>
        <w:t>e</w:t>
      </w:r>
      <w:r w:rsidR="004945D1" w:rsidRPr="00894B05">
        <w:rPr>
          <w:rFonts w:ascii="Calibri" w:hAnsi="Calibri" w:cs="Arial"/>
          <w:sz w:val="22"/>
          <w:szCs w:val="22"/>
        </w:rPr>
        <w:t> </w:t>
      </w:r>
      <w:r w:rsidR="00310C3D" w:rsidRPr="00894B05">
        <w:rPr>
          <w:rFonts w:ascii="Calibri" w:hAnsi="Calibri" w:cs="Arial"/>
          <w:sz w:val="22"/>
          <w:szCs w:val="22"/>
        </w:rPr>
        <w:t xml:space="preserve">specifických skupinách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dostupné informace o užívání drog mezi cizinci, etnickými menšinami, skrytou populací - uživatelé drog, kteří nejsou v kontaktu se stávajícími zdravotními, zdravotně-sociálními a sociálními službami a o způsobech práce s těmito klienty)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1D599C" w:rsidRPr="00894B05">
        <w:rPr>
          <w:rFonts w:ascii="Calibri" w:hAnsi="Calibri" w:cs="Arial"/>
          <w:sz w:val="22"/>
          <w:szCs w:val="22"/>
        </w:rPr>
        <w:t xml:space="preserve">ociálně vyloučené lokality </w:t>
      </w:r>
    </w:p>
    <w:p w:rsidR="00096CDD" w:rsidRPr="00894B05" w:rsidRDefault="00096CDD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působí, vzrostl nebo klesl počet služeb pracujících v tomto prostředí, jaká je tam situace v oblasti užívání drog…)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E33F43" w:rsidRPr="00894B05" w:rsidRDefault="00E33F43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Nově se objevující trendy a fenomény 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E33F43" w:rsidRPr="00894B05" w:rsidRDefault="00E33F43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Nové drogy</w:t>
      </w:r>
    </w:p>
    <w:p w:rsidR="00AC7196" w:rsidRPr="00894B05" w:rsidRDefault="00AC7196" w:rsidP="00B62D12">
      <w:pPr>
        <w:pStyle w:val="Nadpis2"/>
        <w:numPr>
          <w:ilvl w:val="0"/>
          <w:numId w:val="0"/>
        </w:numPr>
        <w:ind w:left="426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informace o míře rozšíření (užívání) nových drog, tj. jiných než známých a tradičně užívaných látek, o </w:t>
      </w:r>
      <w:proofErr w:type="gramStart"/>
      <w:r w:rsidRPr="00894B05">
        <w:rPr>
          <w:rFonts w:ascii="Calibri" w:hAnsi="Calibri"/>
          <w:b w:val="0"/>
          <w:i/>
          <w:sz w:val="20"/>
          <w:lang w:val="cs-CZ"/>
        </w:rPr>
        <w:t xml:space="preserve">způsobech </w:t>
      </w:r>
      <w:r w:rsidR="00B62D12" w:rsidRPr="00894B05">
        <w:rPr>
          <w:rFonts w:ascii="Calibri" w:hAnsi="Calibri"/>
          <w:b w:val="0"/>
          <w:i/>
          <w:sz w:val="20"/>
          <w:lang w:val="cs-CZ"/>
        </w:rPr>
        <w:t xml:space="preserve"> </w:t>
      </w:r>
      <w:r w:rsidRPr="00894B05">
        <w:rPr>
          <w:rFonts w:ascii="Calibri" w:hAnsi="Calibri"/>
          <w:b w:val="0"/>
          <w:i/>
          <w:sz w:val="20"/>
          <w:lang w:val="cs-CZ"/>
        </w:rPr>
        <w:t>jejich</w:t>
      </w:r>
      <w:proofErr w:type="gramEnd"/>
      <w:r w:rsidRPr="00894B05">
        <w:rPr>
          <w:rFonts w:ascii="Calibri" w:hAnsi="Calibri"/>
          <w:b w:val="0"/>
          <w:i/>
          <w:sz w:val="20"/>
          <w:lang w:val="cs-CZ"/>
        </w:rPr>
        <w:t xml:space="preserve"> užívání; využijte informace např. ze služeb, pracovišť toxikologie, od policie)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H</w:t>
      </w:r>
      <w:r w:rsidR="00385300" w:rsidRPr="00894B05">
        <w:rPr>
          <w:rFonts w:ascii="Calibri" w:hAnsi="Calibri" w:cs="Arial"/>
          <w:sz w:val="22"/>
          <w:szCs w:val="22"/>
        </w:rPr>
        <w:t>azardní hraní</w:t>
      </w:r>
    </w:p>
    <w:p w:rsidR="00096CDD" w:rsidRPr="00894B05" w:rsidRDefault="00096CDD" w:rsidP="00B62D12">
      <w:pPr>
        <w:pStyle w:val="Nadpis2"/>
        <w:numPr>
          <w:ilvl w:val="0"/>
          <w:numId w:val="0"/>
        </w:numPr>
        <w:ind w:left="426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</w:p>
    <w:p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6" w:name="_Ref347136032"/>
    </w:p>
    <w:p w:rsidR="00735C2F" w:rsidRPr="00894B05" w:rsidRDefault="00735C2F" w:rsidP="00735C2F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Data o přestupcích</w:t>
      </w:r>
    </w:p>
    <w:p w:rsidR="00385300" w:rsidRPr="00894B05" w:rsidRDefault="00EB6936" w:rsidP="00385300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Celkový počet přestupků podle § 30, odst. 1, písm. j) a písm. k) ke </w:t>
      </w:r>
      <w:r w:rsidRPr="00894B05">
        <w:rPr>
          <w:rFonts w:ascii="Calibri" w:hAnsi="Calibri" w:cs="Arial"/>
          <w:b/>
          <w:sz w:val="22"/>
          <w:szCs w:val="22"/>
        </w:rPr>
        <w:t>zpracování</w:t>
      </w:r>
      <w:r w:rsidRPr="00894B05">
        <w:rPr>
          <w:rFonts w:ascii="Calibri" w:hAnsi="Calibri" w:cs="Arial"/>
          <w:sz w:val="22"/>
          <w:szCs w:val="22"/>
        </w:rPr>
        <w:t xml:space="preserve"> (přijatých) v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E37EDC" w:rsidRPr="00894B05">
        <w:rPr>
          <w:rFonts w:ascii="Calibri" w:hAnsi="Calibri" w:cs="Arial"/>
          <w:sz w:val="22"/>
          <w:szCs w:val="22"/>
        </w:rPr>
        <w:t>7</w:t>
      </w:r>
      <w:r w:rsidR="00735C2F" w:rsidRPr="00894B05">
        <w:rPr>
          <w:rFonts w:ascii="Calibri" w:hAnsi="Calibri" w:cs="Arial"/>
          <w:sz w:val="22"/>
          <w:szCs w:val="22"/>
        </w:rPr>
        <w:t>:</w:t>
      </w:r>
    </w:p>
    <w:p w:rsidR="00EB6936" w:rsidRPr="00894B05" w:rsidRDefault="00EB6936" w:rsidP="00385300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Celkový počet přestupků podle § 30, odst. 1, písm. j) a písm. k) </w:t>
      </w:r>
      <w:r w:rsidRPr="00894B05">
        <w:rPr>
          <w:rFonts w:ascii="Calibri" w:hAnsi="Calibri" w:cs="Arial"/>
          <w:b/>
          <w:sz w:val="22"/>
          <w:szCs w:val="22"/>
        </w:rPr>
        <w:t>projednaných</w:t>
      </w:r>
      <w:r w:rsidR="002418AB" w:rsidRPr="00894B05">
        <w:rPr>
          <w:rFonts w:ascii="Calibri" w:hAnsi="Calibri" w:cs="Arial"/>
          <w:sz w:val="22"/>
          <w:szCs w:val="22"/>
        </w:rPr>
        <w:t xml:space="preserve"> v r. </w:t>
      </w:r>
      <w:r w:rsidR="00E37EDC" w:rsidRPr="00894B05">
        <w:rPr>
          <w:rFonts w:ascii="Calibri" w:hAnsi="Calibri" w:cs="Arial"/>
          <w:sz w:val="22"/>
          <w:szCs w:val="22"/>
        </w:rPr>
        <w:t>2017</w:t>
      </w:r>
      <w:r w:rsidRPr="00894B05">
        <w:rPr>
          <w:rFonts w:ascii="Calibri" w:hAnsi="Calibri" w:cs="Arial"/>
          <w:sz w:val="22"/>
          <w:szCs w:val="22"/>
        </w:rPr>
        <w:t>:</w:t>
      </w:r>
    </w:p>
    <w:p w:rsidR="00A061C1" w:rsidRPr="00894B05" w:rsidRDefault="00A061C1" w:rsidP="00385300">
      <w:pPr>
        <w:rPr>
          <w:rFonts w:ascii="Calibri" w:hAnsi="Calibri" w:cs="Arial"/>
          <w:sz w:val="22"/>
          <w:szCs w:val="22"/>
        </w:rPr>
      </w:pPr>
    </w:p>
    <w:p w:rsidR="00A061C1" w:rsidRPr="00894B05" w:rsidRDefault="00A061C1" w:rsidP="008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color w:val="404040"/>
          <w:sz w:val="20"/>
          <w:szCs w:val="20"/>
        </w:rPr>
      </w:pPr>
      <w:r w:rsidRPr="00894B05">
        <w:rPr>
          <w:rFonts w:ascii="Calibri" w:hAnsi="Calibri" w:cs="Arial"/>
          <w:b/>
          <w:color w:val="404040"/>
          <w:sz w:val="20"/>
          <w:szCs w:val="20"/>
        </w:rPr>
        <w:t>Pozn. Do 30. června 2017 byly drogové přestupky uvedeny v § 30, odst. 1, písm. j) a písm. k) zákona o přestupcích</w:t>
      </w:r>
      <w:r w:rsidR="00FE1587" w:rsidRPr="00894B05">
        <w:rPr>
          <w:rFonts w:ascii="Calibri" w:hAnsi="Calibri" w:cs="Arial"/>
          <w:b/>
          <w:color w:val="404040"/>
          <w:sz w:val="20"/>
          <w:szCs w:val="20"/>
        </w:rPr>
        <w:t xml:space="preserve"> (200/1990 Sb.)</w:t>
      </w:r>
      <w:r w:rsidRPr="00894B05">
        <w:rPr>
          <w:rFonts w:ascii="Calibri" w:hAnsi="Calibri" w:cs="Arial"/>
          <w:b/>
          <w:color w:val="404040"/>
          <w:sz w:val="20"/>
          <w:szCs w:val="20"/>
        </w:rPr>
        <w:t xml:space="preserve"> a poté od 1. července 2017 byly přesunuty do § 39, odst. 2, písm. a) a písm. b) zákona č. 167/1998 Sb., o návykových látkách.</w:t>
      </w:r>
    </w:p>
    <w:p w:rsidR="00A061C1" w:rsidRPr="00894B05" w:rsidRDefault="00A061C1" w:rsidP="00385300">
      <w:pPr>
        <w:rPr>
          <w:rFonts w:ascii="Calibri" w:hAnsi="Calibri" w:cs="Arial"/>
          <w:sz w:val="22"/>
          <w:szCs w:val="22"/>
        </w:rPr>
      </w:pPr>
    </w:p>
    <w:p w:rsidR="00CC02EB" w:rsidRPr="00894B05" w:rsidRDefault="00CC02EB" w:rsidP="00F5295D">
      <w:pPr>
        <w:pStyle w:val="Titulek"/>
        <w:spacing w:after="120"/>
        <w:jc w:val="both"/>
        <w:rPr>
          <w:rFonts w:ascii="Calibri" w:hAnsi="Calibri" w:cs="Arial"/>
          <w:b w:val="0"/>
          <w:sz w:val="22"/>
          <w:szCs w:val="22"/>
        </w:rPr>
      </w:pPr>
    </w:p>
    <w:p w:rsidR="00CC02EB" w:rsidRPr="00894B05" w:rsidRDefault="00CC02EB" w:rsidP="00F5295D">
      <w:pPr>
        <w:pStyle w:val="Titulek"/>
        <w:spacing w:after="120"/>
        <w:jc w:val="both"/>
        <w:rPr>
          <w:rFonts w:ascii="Calibri" w:hAnsi="Calibri" w:cs="Arial"/>
          <w:b w:val="0"/>
          <w:sz w:val="22"/>
          <w:szCs w:val="22"/>
        </w:rPr>
      </w:pPr>
    </w:p>
    <w:p w:rsidR="00FE6839" w:rsidRPr="00894B05" w:rsidRDefault="0053013C" w:rsidP="00F5295D">
      <w:pPr>
        <w:pStyle w:val="Titulek"/>
        <w:spacing w:after="120"/>
        <w:jc w:val="both"/>
        <w:rPr>
          <w:rFonts w:ascii="Calibri" w:hAnsi="Calibri" w:cs="Arial"/>
          <w:b w:val="0"/>
          <w:color w:val="00000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6"/>
      <w:r w:rsidR="00CC02EB" w:rsidRPr="00894B05">
        <w:rPr>
          <w:rFonts w:ascii="Calibri" w:hAnsi="Calibri" w:cs="Arial"/>
          <w:b w:val="0"/>
          <w:sz w:val="22"/>
          <w:szCs w:val="22"/>
        </w:rPr>
        <w:t xml:space="preserve"> 2.1.</w:t>
      </w:r>
      <w:r w:rsidRPr="00894B05">
        <w:rPr>
          <w:rFonts w:ascii="Calibri" w:hAnsi="Calibri" w:cs="Arial"/>
          <w:b w:val="0"/>
          <w:sz w:val="22"/>
          <w:szCs w:val="22"/>
        </w:rPr>
        <w:t>:</w:t>
      </w:r>
      <w:r w:rsidRPr="00894B05">
        <w:rPr>
          <w:rFonts w:ascii="Calibri" w:hAnsi="Calibri"/>
          <w:sz w:val="22"/>
          <w:szCs w:val="22"/>
        </w:rPr>
        <w:t xml:space="preserve"> 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P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očet pachatelů</w:t>
      </w:r>
      <w:r w:rsidR="00F96E77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přestupků p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rojednan</w:t>
      </w:r>
      <w:r w:rsidR="00F96E77" w:rsidRPr="00894B05">
        <w:rPr>
          <w:rFonts w:ascii="Calibri" w:hAnsi="Calibri" w:cs="Arial"/>
          <w:b w:val="0"/>
          <w:color w:val="000000"/>
          <w:sz w:val="22"/>
          <w:szCs w:val="22"/>
        </w:rPr>
        <w:t>ých</w:t>
      </w:r>
      <w:r w:rsidR="002418AB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v r. </w:t>
      </w:r>
      <w:r w:rsidR="009E2163" w:rsidRPr="00894B05">
        <w:rPr>
          <w:rFonts w:ascii="Calibri" w:hAnsi="Calibri" w:cs="Arial"/>
          <w:b w:val="0"/>
          <w:color w:val="000000"/>
          <w:sz w:val="22"/>
          <w:szCs w:val="22"/>
        </w:rPr>
        <w:t>201</w:t>
      </w:r>
      <w:r w:rsidR="00E37EDC" w:rsidRPr="00894B05">
        <w:rPr>
          <w:rFonts w:ascii="Calibri" w:hAnsi="Calibri" w:cs="Arial"/>
          <w:b w:val="0"/>
          <w:color w:val="000000"/>
          <w:sz w:val="22"/>
          <w:szCs w:val="22"/>
        </w:rPr>
        <w:t>7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§ 30, odst. 1, písm. j) zákona č. 200/1990 Sb.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v rozdělení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věku 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pachatele 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a 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druhu drogy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:rsidR="00CC02EB" w:rsidRPr="00894B05" w:rsidRDefault="00CC02EB" w:rsidP="00CC02EB">
      <w:pPr>
        <w:rPr>
          <w:rFonts w:ascii="Calibri" w:hAnsi="Calibri"/>
        </w:rPr>
      </w:pP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C7F7A" w:rsidRPr="00894B05" w:rsidTr="00894B05">
        <w:trPr>
          <w:trHeight w:val="300"/>
        </w:trPr>
        <w:tc>
          <w:tcPr>
            <w:tcW w:w="2464" w:type="dxa"/>
            <w:vMerge w:val="restart"/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Přestupky držení drog</w:t>
            </w:r>
          </w:p>
          <w:p w:rsidR="00CC7F7A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 odst. 1, písm. j</w:t>
            </w:r>
            <w:r w:rsidRPr="00894B05" w:rsidDel="008D40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2DBDB"/>
            <w:noWrap/>
            <w:vAlign w:val="center"/>
          </w:tcPr>
          <w:p w:rsidR="00CC7F7A" w:rsidRPr="00894B05" w:rsidRDefault="00977FB3" w:rsidP="00977FB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Věk osoby</w:t>
            </w:r>
          </w:p>
        </w:tc>
      </w:tr>
      <w:tr w:rsidR="00CC7F7A" w:rsidRPr="00894B05" w:rsidTr="00894B05">
        <w:trPr>
          <w:trHeight w:val="300"/>
        </w:trPr>
        <w:tc>
          <w:tcPr>
            <w:tcW w:w="2464" w:type="dxa"/>
            <w:vMerge/>
            <w:shd w:val="clear" w:color="auto" w:fill="F2DBDB"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noWrap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Do 18 let</w:t>
            </w:r>
          </w:p>
        </w:tc>
        <w:tc>
          <w:tcPr>
            <w:tcW w:w="1276" w:type="dxa"/>
            <w:shd w:val="clear" w:color="auto" w:fill="F2DBDB"/>
            <w:noWrap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Přes 18 let</w:t>
            </w: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Subutex</w:t>
            </w:r>
            <w:proofErr w:type="spellEnd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proofErr w:type="spellStart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109D" w:rsidRPr="00894B05" w:rsidTr="004C109D">
        <w:trPr>
          <w:trHeight w:val="300"/>
        </w:trPr>
        <w:tc>
          <w:tcPr>
            <w:tcW w:w="2464" w:type="dxa"/>
            <w:shd w:val="clear" w:color="auto" w:fill="D9D9D9"/>
            <w:vAlign w:val="center"/>
          </w:tcPr>
          <w:p w:rsidR="00CC7F7A" w:rsidRPr="00894B05" w:rsidRDefault="00CC7F7A" w:rsidP="00F96E7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  <w:r w:rsidR="00977FB3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F96E77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osob</w:t>
            </w: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5766" w:rsidRPr="00894B05" w:rsidRDefault="00CC02EB" w:rsidP="00F5295D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0"/>
          <w:szCs w:val="20"/>
        </w:rPr>
      </w:pPr>
      <w:r w:rsidRPr="00894B05">
        <w:rPr>
          <w:rFonts w:ascii="Calibri" w:hAnsi="Calibri" w:cs="Arial"/>
          <w:b/>
          <w:bCs/>
          <w:sz w:val="20"/>
          <w:szCs w:val="20"/>
        </w:rPr>
        <w:t>Pozn.</w:t>
      </w:r>
      <w:r w:rsidR="009A5766" w:rsidRPr="00894B05">
        <w:rPr>
          <w:rFonts w:ascii="Calibri" w:hAnsi="Calibri" w:cs="Arial"/>
          <w:b/>
          <w:bCs/>
          <w:sz w:val="20"/>
          <w:szCs w:val="20"/>
        </w:rPr>
        <w:t>:</w:t>
      </w:r>
      <w:r w:rsidR="009A5766" w:rsidRPr="00894B05">
        <w:rPr>
          <w:rFonts w:ascii="Calibri" w:hAnsi="Calibri" w:cs="Arial"/>
          <w:sz w:val="20"/>
          <w:szCs w:val="20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5F7F66" w:rsidRPr="00894B05" w:rsidRDefault="005F7F66" w:rsidP="001D599C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96E77" w:rsidRPr="00894B05" w:rsidRDefault="00F96E77" w:rsidP="00F5295D">
      <w:pPr>
        <w:pStyle w:val="Titulek"/>
        <w:spacing w:after="120"/>
        <w:rPr>
          <w:rFonts w:ascii="Calibri" w:hAnsi="Calibri" w:cs="Arial"/>
          <w:b w:val="0"/>
          <w:color w:val="000000"/>
          <w:sz w:val="22"/>
          <w:szCs w:val="22"/>
        </w:rPr>
      </w:pPr>
      <w:bookmarkStart w:id="7" w:name="_Ref347136042"/>
      <w:r w:rsidRPr="00894B05">
        <w:rPr>
          <w:rFonts w:ascii="Calibri" w:hAnsi="Calibri" w:cs="Arial"/>
          <w:b w:val="0"/>
          <w:sz w:val="22"/>
          <w:szCs w:val="22"/>
        </w:rPr>
        <w:t xml:space="preserve">Tabulka </w:t>
      </w:r>
      <w:bookmarkEnd w:id="7"/>
      <w:r w:rsidR="0029560C" w:rsidRPr="00894B05">
        <w:rPr>
          <w:rFonts w:ascii="Calibri" w:hAnsi="Calibri" w:cs="Arial"/>
          <w:b w:val="0"/>
          <w:sz w:val="22"/>
          <w:szCs w:val="22"/>
        </w:rPr>
        <w:t>2.2.:</w:t>
      </w:r>
      <w:r w:rsidRPr="00894B05">
        <w:rPr>
          <w:rFonts w:ascii="Calibri" w:hAnsi="Calibri"/>
          <w:sz w:val="22"/>
          <w:szCs w:val="22"/>
        </w:rPr>
        <w:t xml:space="preserve"> 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>P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očet pachatelů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přestupků projednaných v r. </w:t>
      </w:r>
      <w:r w:rsidR="0029560C" w:rsidRPr="00894B05">
        <w:rPr>
          <w:rFonts w:ascii="Calibri" w:hAnsi="Calibri" w:cs="Arial"/>
          <w:b w:val="0"/>
          <w:color w:val="000000"/>
          <w:sz w:val="22"/>
          <w:szCs w:val="22"/>
        </w:rPr>
        <w:t>2017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věku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pachatele a druhu drogy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977FB3" w:rsidRPr="00894B05" w:rsidTr="00894B05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Přestupky pěstování rostlin a hub</w:t>
            </w:r>
          </w:p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 odst. 1, písm. k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Věk osoby</w:t>
            </w:r>
          </w:p>
        </w:tc>
      </w:tr>
      <w:tr w:rsidR="00977FB3" w:rsidRPr="00894B05" w:rsidTr="00894B05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Přes 18 let</w:t>
            </w:r>
          </w:p>
        </w:tc>
      </w:tr>
      <w:tr w:rsidR="00977FB3" w:rsidRPr="00894B0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FB3" w:rsidRPr="00894B0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FB3" w:rsidRPr="00894B05" w:rsidTr="004C109D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77FB3" w:rsidRPr="00894B05" w:rsidRDefault="00977FB3" w:rsidP="00F96E7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Celkem </w:t>
            </w:r>
            <w:r w:rsidR="00F96E77" w:rsidRPr="00894B05">
              <w:rPr>
                <w:rFonts w:ascii="Calibri" w:hAnsi="Calibri" w:cs="Arial"/>
                <w:b/>
                <w:sz w:val="22"/>
                <w:szCs w:val="22"/>
              </w:rPr>
              <w:t>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A5766" w:rsidRPr="00894B05" w:rsidRDefault="009A5766" w:rsidP="00F5295D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0"/>
          <w:szCs w:val="20"/>
        </w:rPr>
      </w:pPr>
      <w:r w:rsidRPr="00894B05">
        <w:rPr>
          <w:rFonts w:ascii="Calibri" w:hAnsi="Calibri" w:cs="Arial"/>
          <w:b/>
          <w:bCs/>
          <w:sz w:val="20"/>
          <w:szCs w:val="20"/>
        </w:rPr>
        <w:t>Poznámka:</w:t>
      </w:r>
      <w:r w:rsidRPr="00894B05">
        <w:rPr>
          <w:rFonts w:ascii="Calibri" w:hAnsi="Calibri" w:cs="Arial"/>
          <w:sz w:val="20"/>
          <w:szCs w:val="20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C7F7A" w:rsidRPr="00894B05" w:rsidRDefault="00CC7F7A" w:rsidP="00F5295D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FE6839" w:rsidRPr="00894B05" w:rsidRDefault="00FD7604" w:rsidP="00F5295D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8" w:name="_Ref347136060"/>
      <w:r w:rsidRPr="00894B05">
        <w:rPr>
          <w:rFonts w:ascii="Calibri" w:hAnsi="Calibri" w:cs="Arial"/>
          <w:b w:val="0"/>
          <w:sz w:val="22"/>
          <w:szCs w:val="22"/>
        </w:rPr>
        <w:t xml:space="preserve">Tabulka </w:t>
      </w:r>
      <w:bookmarkEnd w:id="8"/>
      <w:r w:rsidR="00A553D1" w:rsidRPr="00894B05">
        <w:rPr>
          <w:rFonts w:ascii="Calibri" w:hAnsi="Calibri" w:cs="Arial"/>
          <w:b w:val="0"/>
          <w:sz w:val="22"/>
          <w:szCs w:val="22"/>
        </w:rPr>
        <w:t xml:space="preserve">2.3.: </w:t>
      </w:r>
      <w:r w:rsidR="00763183" w:rsidRPr="00894B05">
        <w:rPr>
          <w:rFonts w:ascii="Calibri" w:hAnsi="Calibri" w:cs="Arial"/>
          <w:b w:val="0"/>
          <w:sz w:val="22"/>
          <w:szCs w:val="22"/>
        </w:rPr>
        <w:t>Množství drog zajištěných</w:t>
      </w:r>
      <w:r w:rsidR="003A7D7E" w:rsidRPr="00894B05">
        <w:rPr>
          <w:rFonts w:ascii="Calibri" w:hAnsi="Calibri" w:cs="Arial"/>
          <w:b w:val="0"/>
          <w:sz w:val="22"/>
          <w:szCs w:val="22"/>
        </w:rPr>
        <w:t xml:space="preserve"> v roce 2017</w:t>
      </w:r>
      <w:r w:rsidR="00A86F6C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763183" w:rsidRPr="00894B05">
        <w:rPr>
          <w:rFonts w:ascii="Calibri" w:hAnsi="Calibri" w:cs="Arial"/>
          <w:b w:val="0"/>
          <w:sz w:val="22"/>
          <w:szCs w:val="22"/>
        </w:rPr>
        <w:t>v rámci p</w:t>
      </w:r>
      <w:r w:rsidR="00FE6839" w:rsidRPr="00894B05">
        <w:rPr>
          <w:rFonts w:ascii="Calibri" w:hAnsi="Calibri" w:cs="Arial"/>
          <w:b w:val="0"/>
          <w:sz w:val="22"/>
          <w:szCs w:val="22"/>
        </w:rPr>
        <w:t>rojednan</w:t>
      </w:r>
      <w:r w:rsidR="00763183" w:rsidRPr="00894B05">
        <w:rPr>
          <w:rFonts w:ascii="Calibri" w:hAnsi="Calibri" w:cs="Arial"/>
          <w:b w:val="0"/>
          <w:sz w:val="22"/>
          <w:szCs w:val="22"/>
        </w:rPr>
        <w:t>ých</w:t>
      </w:r>
      <w:r w:rsidR="00FE6839" w:rsidRPr="00894B05">
        <w:rPr>
          <w:rFonts w:ascii="Calibri" w:hAnsi="Calibri" w:cs="Arial"/>
          <w:b w:val="0"/>
          <w:sz w:val="22"/>
          <w:szCs w:val="22"/>
        </w:rPr>
        <w:t xml:space="preserve"> přestupk</w:t>
      </w:r>
      <w:r w:rsidR="00763183" w:rsidRPr="00894B05">
        <w:rPr>
          <w:rFonts w:ascii="Calibri" w:hAnsi="Calibri" w:cs="Arial"/>
          <w:b w:val="0"/>
          <w:sz w:val="22"/>
          <w:szCs w:val="22"/>
        </w:rPr>
        <w:t>ů</w:t>
      </w:r>
      <w:r w:rsidR="00FE6839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763183" w:rsidRPr="00894B05">
        <w:rPr>
          <w:rFonts w:ascii="Calibri" w:hAnsi="Calibri" w:cs="Arial"/>
          <w:b w:val="0"/>
          <w:sz w:val="22"/>
          <w:szCs w:val="22"/>
        </w:rPr>
        <w:t xml:space="preserve">v rozdělení </w:t>
      </w:r>
      <w:r w:rsidR="00FE6839" w:rsidRPr="00894B05">
        <w:rPr>
          <w:rFonts w:ascii="Calibri" w:hAnsi="Calibri" w:cs="Arial"/>
          <w:b w:val="0"/>
          <w:sz w:val="22"/>
          <w:szCs w:val="22"/>
        </w:rPr>
        <w:t>podle druhu drogy: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FE6839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FE6839" w:rsidRPr="00894B05" w:rsidRDefault="00763183" w:rsidP="00EF6F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Druh </w:t>
            </w:r>
            <w:r w:rsidR="00FE6839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drogy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FE6839" w:rsidRPr="00894B05" w:rsidRDefault="00F96E77" w:rsidP="00EF6F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Celkové množství</w:t>
            </w: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Konopné drogy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Rostliny </w:t>
            </w:r>
            <w:r w:rsidR="00E458F8" w:rsidRPr="00894B05">
              <w:rPr>
                <w:rFonts w:ascii="Calibri" w:hAnsi="Calibri" w:cs="Arial"/>
                <w:sz w:val="22"/>
                <w:szCs w:val="22"/>
              </w:rPr>
              <w:t>konopí (ks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Pervitin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Extáze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Heroin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Kokain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94B05">
              <w:rPr>
                <w:rFonts w:ascii="Calibri" w:hAnsi="Calibri" w:cs="Arial"/>
                <w:sz w:val="22"/>
                <w:szCs w:val="22"/>
              </w:rPr>
              <w:t>Subutex</w:t>
            </w:r>
            <w:proofErr w:type="spellEnd"/>
            <w:r w:rsidRPr="00894B05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894B05">
              <w:rPr>
                <w:rFonts w:ascii="Calibri" w:hAnsi="Calibri" w:cs="Arial"/>
                <w:sz w:val="22"/>
                <w:szCs w:val="22"/>
              </w:rPr>
              <w:t>Suboxone</w:t>
            </w:r>
            <w:proofErr w:type="spellEnd"/>
            <w:r w:rsidRPr="00894B0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Houby obsahující OPL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3183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763183" w:rsidRPr="00894B05" w:rsidRDefault="00763183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763183" w:rsidRPr="00894B05" w:rsidRDefault="00763183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1308E" w:rsidRPr="00894B05" w:rsidRDefault="00D1308E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9" w:name="_Toc346713868"/>
      <w:bookmarkStart w:id="10" w:name="_Toc221412914"/>
      <w:bookmarkStart w:id="11" w:name="_Toc287868889"/>
      <w:bookmarkStart w:id="12" w:name="_Toc346292245"/>
      <w:bookmarkStart w:id="13" w:name="_Toc346292511"/>
      <w:bookmarkStart w:id="14" w:name="_Toc346292545"/>
      <w:bookmarkStart w:id="15" w:name="_Toc406425593"/>
      <w:bookmarkEnd w:id="9"/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16" w:name="_Ref433036980"/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16"/>
      <w:r w:rsidRPr="00894B05">
        <w:rPr>
          <w:rFonts w:ascii="Calibri" w:hAnsi="Calibri" w:cs="Arial"/>
          <w:b w:val="0"/>
          <w:sz w:val="22"/>
          <w:szCs w:val="22"/>
        </w:rPr>
        <w:t xml:space="preserve"> 2.4.: Počet osob/pachatelů přestupků projednaných v r. 2017 na úseku ochrany před alkoholismem a jinými toxikomaniemi podle § 30 odst. 1, zákona č. 200/1990 Sb., o přestupcích. 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A86F6C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Přestupek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přestupků</w:t>
            </w: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rPr>
          <w:rFonts w:ascii="Calibri" w:hAnsi="Calibri" w:cs="Arial"/>
          <w:bCs/>
          <w:i/>
          <w:sz w:val="20"/>
          <w:szCs w:val="20"/>
        </w:rPr>
      </w:pPr>
    </w:p>
    <w:p w:rsidR="00A86F6C" w:rsidRPr="00894B05" w:rsidRDefault="00A86F6C" w:rsidP="00A86F6C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bookmarkStart w:id="17" w:name="_Ref433037092"/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17"/>
      <w:r w:rsidR="006B1B65" w:rsidRPr="00894B05">
        <w:rPr>
          <w:rFonts w:ascii="Calibri" w:hAnsi="Calibri" w:cs="Arial"/>
          <w:b w:val="0"/>
          <w:sz w:val="22"/>
          <w:szCs w:val="22"/>
        </w:rPr>
        <w:t xml:space="preserve"> 2.5.</w:t>
      </w:r>
      <w:r w:rsidRPr="00894B05">
        <w:rPr>
          <w:rFonts w:ascii="Calibri" w:hAnsi="Calibri" w:cs="Arial"/>
          <w:b w:val="0"/>
          <w:sz w:val="22"/>
          <w:szCs w:val="22"/>
        </w:rPr>
        <w:t>: Počet osob/pachatelů správních deliktů podle zákona č. 379/2005 o opatřeních k ochraně před škodami způsobenými tabákovými výrobky, alkoholem a jinými návykovými látkami.</w:t>
      </w:r>
    </w:p>
    <w:tbl>
      <w:tblPr>
        <w:tblW w:w="662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</w:tblGrid>
      <w:tr w:rsidR="00A86F6C" w:rsidRPr="00894B05" w:rsidTr="00894B05">
        <w:trPr>
          <w:trHeight w:val="255"/>
        </w:trPr>
        <w:tc>
          <w:tcPr>
            <w:tcW w:w="4111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Správní delikt 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správního deliktu</w:t>
            </w: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4: Prodej tabáku pomocí automatu, u kterého nelze vyloučit</w:t>
            </w:r>
            <w:r w:rsidRPr="00894B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4B05">
              <w:rPr>
                <w:rFonts w:ascii="Calibri" w:hAnsi="Calibri" w:cs="Arial"/>
                <w:sz w:val="22"/>
                <w:szCs w:val="22"/>
              </w:rPr>
              <w:t>prodej osobě mladší 18 let věku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6 Prodej tabáku osobám mladším 18 let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8 Zákaz kouření na veřejných a jiných zákonem specifikovaných místech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 Zákaz prodeje alkoholu (mladším 18 let, pomocí automatů apod.)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13 Zákaz prodeje alkoholu na veřejných akcích s důvodným rizikem nárůstu problémů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15 Zákaz vstupu osob zjevně pod vlivem alkoholu nebo jiných návykových látek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rPr>
          <w:rFonts w:ascii="Calibri" w:hAnsi="Calibri"/>
        </w:rPr>
      </w:pPr>
    </w:p>
    <w:p w:rsidR="00A86F6C" w:rsidRPr="00894B05" w:rsidRDefault="007C4149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Tabulka 2.6.: </w:t>
      </w:r>
      <w:r w:rsidR="00A86F6C" w:rsidRPr="00894B05">
        <w:rPr>
          <w:rFonts w:ascii="Calibri" w:hAnsi="Calibri" w:cs="Arial"/>
          <w:b w:val="0"/>
          <w:sz w:val="22"/>
          <w:szCs w:val="22"/>
        </w:rPr>
        <w:t>Počet osob/pachatelů přestupků projednaných v r. 2017 zákona č. 65/2017 Sb., o ochraně zdraví před škodlivými účinky návykových látek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A86F6C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Přestupek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přestupků</w:t>
            </w: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c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j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l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n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o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b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c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d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l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n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q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pStyle w:val="Zkladntext"/>
        <w:rPr>
          <w:rFonts w:ascii="Calibri" w:hAnsi="Calibri"/>
          <w:lang w:val="en-GB"/>
        </w:rPr>
      </w:pPr>
    </w:p>
    <w:p w:rsidR="00A86F6C" w:rsidRPr="00894B05" w:rsidRDefault="00FE49C1" w:rsidP="00A86F6C">
      <w:pPr>
        <w:pStyle w:val="Nadpis2"/>
        <w:numPr>
          <w:ilvl w:val="0"/>
          <w:numId w:val="0"/>
        </w:numPr>
        <w:shd w:val="clear" w:color="auto" w:fill="FFFFFF"/>
        <w:spacing w:before="0" w:after="225" w:line="420" w:lineRule="atLeast"/>
        <w:ind w:left="576" w:hanging="576"/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</w:pPr>
      <w:r w:rsidRPr="00894B05"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  <w:t xml:space="preserve">Tabulka 2.7.: </w:t>
      </w:r>
      <w:r w:rsidR="00A86F6C" w:rsidRPr="00894B05"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  <w:t>Počet osob/pachatelů přestupků podle zákona č. 361/2000 Sb.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A86F6C" w:rsidRPr="00894B05" w:rsidTr="00894B05">
        <w:trPr>
          <w:trHeight w:val="255"/>
        </w:trPr>
        <w:tc>
          <w:tcPr>
            <w:tcW w:w="4111" w:type="dxa"/>
            <w:vMerge w:val="restart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Přestupek </w:t>
            </w:r>
          </w:p>
        </w:tc>
        <w:tc>
          <w:tcPr>
            <w:tcW w:w="5036" w:type="dxa"/>
            <w:gridSpan w:val="2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přestupku</w:t>
            </w:r>
          </w:p>
        </w:tc>
      </w:tr>
      <w:tr w:rsidR="00A86F6C" w:rsidRPr="00894B05" w:rsidTr="00894B05">
        <w:trPr>
          <w:trHeight w:val="255"/>
        </w:trPr>
        <w:tc>
          <w:tcPr>
            <w:tcW w:w="4111" w:type="dxa"/>
            <w:vMerge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Alkohol</w:t>
            </w:r>
          </w:p>
        </w:tc>
        <w:tc>
          <w:tcPr>
            <w:tcW w:w="2518" w:type="dxa"/>
            <w:shd w:val="clear" w:color="auto" w:fill="F2DBDB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Ostatní drogy</w:t>
            </w: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1308E" w:rsidRPr="00894B05" w:rsidRDefault="00D1308E" w:rsidP="006F6742">
      <w:pPr>
        <w:pStyle w:val="Titulek"/>
        <w:spacing w:after="120"/>
        <w:rPr>
          <w:rFonts w:ascii="Calibri" w:hAnsi="Calibri" w:cs="Arial"/>
          <w:b w:val="0"/>
          <w:sz w:val="22"/>
          <w:szCs w:val="22"/>
          <w:shd w:val="clear" w:color="auto" w:fill="A6A6A6"/>
        </w:rPr>
      </w:pPr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10"/>
      <w:bookmarkEnd w:id="11"/>
      <w:bookmarkEnd w:id="12"/>
      <w:bookmarkEnd w:id="13"/>
      <w:bookmarkEnd w:id="14"/>
      <w:bookmarkEnd w:id="15"/>
    </w:p>
    <w:p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18" w:name="_Toc221412915"/>
      <w:bookmarkStart w:id="19" w:name="_Toc346292246"/>
      <w:bookmarkStart w:id="20" w:name="_Toc346292512"/>
      <w:bookmarkStart w:id="21" w:name="_Toc346292546"/>
      <w:bookmarkStart w:id="2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18"/>
      <w:r w:rsidR="001D1DA9" w:rsidRPr="00894B05">
        <w:rPr>
          <w:rFonts w:ascii="Calibri" w:hAnsi="Calibri"/>
          <w:szCs w:val="22"/>
          <w:lang w:val="cs-CZ"/>
        </w:rPr>
        <w:t>í</w:t>
      </w:r>
      <w:bookmarkEnd w:id="19"/>
      <w:bookmarkEnd w:id="20"/>
      <w:bookmarkEnd w:id="21"/>
      <w:bookmarkEnd w:id="2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:rsidR="004663B0" w:rsidRPr="00894B05" w:rsidRDefault="003F6242" w:rsidP="00F81AB8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4663B0" w:rsidP="004C6C1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Délka praxe v oblasti prevence (protidrogové,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kriminality,</w:t>
      </w:r>
      <w:r w:rsidR="00F22F7E" w:rsidRPr="00894B05">
        <w:rPr>
          <w:rFonts w:ascii="Calibri" w:hAnsi="Calibri" w:cs="Arial"/>
          <w:bCs/>
          <w:sz w:val="22"/>
          <w:szCs w:val="22"/>
        </w:rPr>
        <w:t xml:space="preserve"> .</w:t>
      </w:r>
      <w:r w:rsidRPr="00894B05">
        <w:rPr>
          <w:rFonts w:ascii="Calibri" w:hAnsi="Calibri" w:cs="Arial"/>
          <w:bCs/>
          <w:sz w:val="22"/>
          <w:szCs w:val="22"/>
        </w:rPr>
        <w:t>..):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F75B49" w:rsidRPr="00894B05">
        <w:rPr>
          <w:rFonts w:ascii="Calibri" w:hAnsi="Calibri" w:cs="Arial"/>
          <w:bCs/>
          <w:sz w:val="22"/>
          <w:szCs w:val="22"/>
        </w:rPr>
        <w:t>7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:rsidTr="00894B05">
        <w:tc>
          <w:tcPr>
            <w:tcW w:w="2835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lastRenderedPageBreak/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F75B49" w:rsidRPr="00894B05">
        <w:rPr>
          <w:rFonts w:ascii="Calibri" w:hAnsi="Calibri" w:cs="Arial"/>
          <w:bCs/>
          <w:sz w:val="22"/>
          <w:szCs w:val="22"/>
        </w:rPr>
        <w:t>2017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F75B49" w:rsidRPr="00894B05">
        <w:rPr>
          <w:rFonts w:ascii="Calibri" w:hAnsi="Calibri" w:cs="Arial"/>
          <w:bCs/>
          <w:sz w:val="22"/>
          <w:szCs w:val="22"/>
        </w:rPr>
        <w:t>2017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8D2AE0" w:rsidRPr="00894B05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F75B49" w:rsidRPr="00894B05">
        <w:rPr>
          <w:rFonts w:ascii="Calibri" w:hAnsi="Calibri" w:cs="Arial"/>
          <w:bCs/>
          <w:sz w:val="22"/>
          <w:szCs w:val="22"/>
        </w:rPr>
        <w:t>2017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2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2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:rsidR="00B35AFF" w:rsidRPr="00894B05" w:rsidRDefault="00B35AFF" w:rsidP="00E9026D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:rsidR="00B35AFF" w:rsidRPr="00894B05" w:rsidRDefault="00B35AFF" w:rsidP="00420F0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9D6474" w:rsidRPr="00894B05">
        <w:rPr>
          <w:rFonts w:ascii="Calibri" w:hAnsi="Calibri" w:cs="Arial"/>
          <w:bCs/>
          <w:sz w:val="22"/>
          <w:szCs w:val="22"/>
        </w:rPr>
        <w:t>7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bCs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bCs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F43E71" w:rsidRPr="00894B05">
        <w:rPr>
          <w:rFonts w:ascii="Calibri" w:hAnsi="Calibri" w:cs="Arial"/>
          <w:sz w:val="22"/>
          <w:szCs w:val="22"/>
        </w:rPr>
        <w:t>7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:rsidTr="00894B05">
        <w:tc>
          <w:tcPr>
            <w:tcW w:w="3260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AF663A" w:rsidRPr="00894B05">
        <w:rPr>
          <w:rFonts w:ascii="Calibri" w:hAnsi="Calibri" w:cs="Arial"/>
          <w:bCs/>
          <w:sz w:val="22"/>
          <w:szCs w:val="22"/>
        </w:rPr>
        <w:t>2017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:rsidR="00F73FC5" w:rsidRPr="00894B0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bookmarkStart w:id="24" w:name="_Ref346291248"/>
      <w:r w:rsidRPr="00894B05">
        <w:rPr>
          <w:rFonts w:ascii="Calibri" w:hAnsi="Calibri"/>
          <w:b/>
          <w:sz w:val="22"/>
          <w:szCs w:val="22"/>
        </w:rPr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2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 xml:space="preserve">zhodnocení kvality spolupráce, změny v roce 2017, další důležité informace): </w:t>
      </w:r>
    </w:p>
    <w:p w:rsidR="00010751" w:rsidRDefault="00010751" w:rsidP="00010751"/>
    <w:p w:rsidR="00010751" w:rsidRPr="00010751" w:rsidRDefault="00010751" w:rsidP="00010751"/>
    <w:p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25" w:name="_Toc221412917"/>
      <w:r w:rsidRPr="00894B05">
        <w:rPr>
          <w:rFonts w:ascii="Calibri" w:hAnsi="Calibri" w:cs="Arial"/>
          <w:sz w:val="22"/>
          <w:szCs w:val="22"/>
        </w:rPr>
        <w:tab/>
      </w: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26" w:name="_Toc346292249"/>
      <w:bookmarkStart w:id="27" w:name="_Toc346292515"/>
      <w:bookmarkStart w:id="28" w:name="_Toc346292549"/>
      <w:bookmarkStart w:id="29" w:name="_Toc406425595"/>
      <w:bookmarkEnd w:id="2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26"/>
      <w:bookmarkEnd w:id="27"/>
      <w:bookmarkEnd w:id="2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29"/>
    </w:p>
    <w:p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30" w:name="_Ref346284305"/>
      <w:bookmarkStart w:id="31" w:name="_Toc346292250"/>
      <w:bookmarkStart w:id="32" w:name="_Toc346292516"/>
      <w:bookmarkStart w:id="3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30"/>
      <w:bookmarkEnd w:id="31"/>
      <w:bookmarkEnd w:id="32"/>
      <w:bookmarkEnd w:id="3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3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3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AF663A" w:rsidRPr="00894B05">
        <w:rPr>
          <w:rFonts w:ascii="Calibri" w:hAnsi="Calibri" w:cs="Arial"/>
          <w:bCs/>
          <w:sz w:val="22"/>
          <w:szCs w:val="22"/>
        </w:rPr>
        <w:t>2017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:rsidR="001F5F07" w:rsidRPr="00D86FBD" w:rsidRDefault="001F5F07" w:rsidP="00D86FBD"/>
    <w:p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35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35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AF663A" w:rsidRPr="00894B05">
        <w:rPr>
          <w:rFonts w:ascii="Calibri" w:hAnsi="Calibri" w:cs="Arial"/>
          <w:bCs/>
          <w:sz w:val="22"/>
          <w:szCs w:val="22"/>
        </w:rPr>
        <w:t>2017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</w:p>
    <w:p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36" w:name="_Toc346292252"/>
      <w:bookmarkStart w:id="37" w:name="_Toc346292518"/>
      <w:bookmarkStart w:id="38" w:name="_Toc346292552"/>
      <w:bookmarkStart w:id="39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Zadané/realizované analýzy/studie</w:t>
      </w:r>
      <w:bookmarkEnd w:id="36"/>
      <w:bookmarkEnd w:id="37"/>
      <w:bookmarkEnd w:id="3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39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40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AF663A" w:rsidRPr="00894B05">
        <w:rPr>
          <w:rFonts w:ascii="Calibri" w:hAnsi="Calibri" w:cs="Arial"/>
          <w:b/>
          <w:bCs/>
          <w:sz w:val="22"/>
          <w:szCs w:val="22"/>
        </w:rPr>
        <w:t>2017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zadané či 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>realizované nějaké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 oblasti 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legálních, nelegálních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drog a 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hazardního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40"/>
    </w:p>
    <w:p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41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41"/>
    </w:p>
    <w:p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42" w:name="_Ref346287855"/>
      <w:bookmarkStart w:id="43" w:name="_Toc346292253"/>
      <w:bookmarkStart w:id="44" w:name="_Toc346292519"/>
      <w:bookmarkStart w:id="45" w:name="_Toc346292553"/>
      <w:bookmarkStart w:id="46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AF663A" w:rsidRPr="00894B05">
        <w:rPr>
          <w:rFonts w:ascii="Calibri" w:hAnsi="Calibri" w:cs="Arial"/>
          <w:b/>
          <w:bCs/>
          <w:sz w:val="22"/>
          <w:szCs w:val="22"/>
        </w:rPr>
        <w:t>2017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42"/>
      <w:bookmarkEnd w:id="43"/>
      <w:bookmarkEnd w:id="44"/>
      <w:bookmarkEnd w:id="45"/>
      <w:bookmarkEnd w:id="46"/>
    </w:p>
    <w:p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:rsidTr="00894B05">
        <w:tc>
          <w:tcPr>
            <w:tcW w:w="2977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:rsidTr="00D86FBD">
        <w:tc>
          <w:tcPr>
            <w:tcW w:w="2977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47" w:name="_Toc221412918"/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8" w:name="_Toc346292254"/>
      <w:bookmarkStart w:id="49" w:name="_Toc346292520"/>
      <w:bookmarkStart w:id="50" w:name="_Toc346292554"/>
      <w:bookmarkStart w:id="51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47"/>
      <w:bookmarkEnd w:id="48"/>
      <w:bookmarkEnd w:id="49"/>
      <w:bookmarkEnd w:id="50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51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52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52"/>
    </w:p>
    <w:p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AF663A" w:rsidRPr="00894B05">
        <w:rPr>
          <w:rFonts w:ascii="Calibri" w:hAnsi="Calibri" w:cs="Arial"/>
          <w:b w:val="0"/>
          <w:sz w:val="22"/>
          <w:szCs w:val="22"/>
        </w:rPr>
        <w:t>2017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:rsidR="003204DD" w:rsidRDefault="003204DD" w:rsidP="003204DD"/>
    <w:p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:rsidTr="00F504AB">
        <w:trPr>
          <w:trHeight w:val="758"/>
        </w:trPr>
        <w:tc>
          <w:tcPr>
            <w:tcW w:w="3129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proofErr w:type="gramStart"/>
      <w:r w:rsidRPr="00894B05">
        <w:rPr>
          <w:rFonts w:ascii="Calibri" w:hAnsi="Calibri"/>
          <w:b/>
          <w:sz w:val="22"/>
          <w:szCs w:val="22"/>
        </w:rPr>
        <w:t>Zpracoval(a):</w:t>
      </w:r>
      <w:proofErr w:type="gramEnd"/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F67353" w:rsidRPr="00894B05" w:rsidRDefault="00103C92" w:rsidP="00F67353">
      <w:pPr>
        <w:pStyle w:val="Zkladntext"/>
        <w:rPr>
          <w:rFonts w:ascii="Calibri" w:hAnsi="Calibri" w:cs="Arial"/>
          <w:i/>
          <w:sz w:val="22"/>
          <w:szCs w:val="22"/>
          <w:u w:val="single"/>
        </w:rPr>
      </w:pPr>
      <w:r w:rsidRPr="00894B05">
        <w:rPr>
          <w:rFonts w:ascii="Calibri" w:hAnsi="Calibri" w:cs="Arial"/>
          <w:i/>
          <w:sz w:val="22"/>
          <w:szCs w:val="22"/>
          <w:u w:val="single"/>
        </w:rPr>
        <w:lastRenderedPageBreak/>
        <w:t>Příloha:</w:t>
      </w:r>
    </w:p>
    <w:p w:rsidR="00F67353" w:rsidRPr="00894B05" w:rsidRDefault="00F67353" w:rsidP="00546862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Seznam specializovaných organizací</w:t>
      </w:r>
      <w:r w:rsidRPr="00894B05">
        <w:rPr>
          <w:rFonts w:ascii="Calibri" w:hAnsi="Calibri" w:cs="Arial"/>
          <w:sz w:val="22"/>
          <w:szCs w:val="22"/>
        </w:rPr>
        <w:t xml:space="preserve"> na území MČ (</w:t>
      </w:r>
      <w:proofErr w:type="spellStart"/>
      <w:r w:rsidRPr="00894B05">
        <w:rPr>
          <w:rFonts w:ascii="Calibri" w:hAnsi="Calibri" w:cs="Arial"/>
          <w:sz w:val="22"/>
          <w:szCs w:val="22"/>
        </w:rPr>
        <w:t>adiktologické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 a PPRCH):</w:t>
      </w:r>
    </w:p>
    <w:p w:rsidR="00F22F7E" w:rsidRPr="00894B05" w:rsidRDefault="00F22F7E" w:rsidP="00F22F7E">
      <w:pPr>
        <w:ind w:left="720"/>
        <w:jc w:val="both"/>
        <w:rPr>
          <w:rFonts w:ascii="Calibri" w:hAnsi="Calibri" w:cs="Arial"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1988"/>
        <w:gridCol w:w="2272"/>
        <w:gridCol w:w="2820"/>
      </w:tblGrid>
      <w:tr w:rsidR="00F67353" w:rsidRPr="00E16EB9" w:rsidTr="00894B05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Název organizace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Cílová skupina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Služby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Kontakt</w:t>
            </w:r>
          </w:p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</w:tbl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rPr>
          <w:rFonts w:ascii="Calibri" w:hAnsi="Calibri"/>
          <w:sz w:val="22"/>
          <w:szCs w:val="22"/>
        </w:rPr>
      </w:pPr>
    </w:p>
    <w:p w:rsidR="00F67353" w:rsidRPr="00894B05" w:rsidRDefault="00F67353" w:rsidP="00F67353">
      <w:pPr>
        <w:pStyle w:val="Zkladntext"/>
        <w:rPr>
          <w:rFonts w:ascii="Calibri" w:hAnsi="Calibri"/>
          <w:sz w:val="22"/>
          <w:szCs w:val="22"/>
        </w:rPr>
      </w:pPr>
      <w:bookmarkStart w:id="53" w:name="_GoBack"/>
      <w:bookmarkEnd w:id="53"/>
    </w:p>
    <w:sectPr w:rsidR="00F67353" w:rsidRPr="00894B05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05" w:rsidRDefault="00894B05">
      <w:r>
        <w:separator/>
      </w:r>
    </w:p>
  </w:endnote>
  <w:endnote w:type="continuationSeparator" w:id="0">
    <w:p w:rsidR="00894B05" w:rsidRDefault="0089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Default="0091274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74D" w:rsidRDefault="0091274D">
    <w:pPr>
      <w:pStyle w:val="Zpat"/>
    </w:pPr>
  </w:p>
  <w:p w:rsidR="0091274D" w:rsidRDefault="00912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Pr="00222C02" w:rsidRDefault="0091274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E16EB9">
      <w:rPr>
        <w:rFonts w:ascii="Arial" w:hAnsi="Arial" w:cs="Arial"/>
        <w:noProof/>
        <w:sz w:val="18"/>
        <w:szCs w:val="18"/>
      </w:rPr>
      <w:t>8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E16EB9">
      <w:rPr>
        <w:rFonts w:ascii="Arial" w:hAnsi="Arial" w:cs="Arial"/>
        <w:noProof/>
        <w:sz w:val="18"/>
        <w:szCs w:val="18"/>
      </w:rPr>
      <w:t>9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Pr="0031124A" w:rsidRDefault="0091274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E16EB9">
      <w:rPr>
        <w:rFonts w:ascii="Arial" w:hAnsi="Arial" w:cs="Arial"/>
        <w:noProof/>
        <w:sz w:val="18"/>
        <w:szCs w:val="18"/>
      </w:rPr>
      <w:t>2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E16EB9">
      <w:rPr>
        <w:rFonts w:ascii="Arial" w:hAnsi="Arial" w:cs="Arial"/>
        <w:noProof/>
        <w:sz w:val="18"/>
        <w:szCs w:val="18"/>
      </w:rPr>
      <w:t>9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05" w:rsidRDefault="00894B05">
      <w:r>
        <w:separator/>
      </w:r>
    </w:p>
  </w:footnote>
  <w:footnote w:type="continuationSeparator" w:id="0">
    <w:p w:rsidR="00894B05" w:rsidRDefault="00894B05">
      <w:r>
        <w:continuationSeparator/>
      </w:r>
    </w:p>
  </w:footnote>
  <w:footnote w:id="1">
    <w:p w:rsidR="00BE6539" w:rsidRPr="00894B05" w:rsidRDefault="00BE6539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:rsidR="00BE6539" w:rsidRPr="00894B05" w:rsidRDefault="00BE6539">
      <w:pPr>
        <w:pStyle w:val="Textpoznpodarou"/>
        <w:rPr>
          <w:rFonts w:ascii="Calibri" w:hAnsi="Calibri"/>
        </w:rPr>
      </w:pPr>
    </w:p>
  </w:footnote>
  <w:footnote w:id="2">
    <w:p w:rsidR="006741DA" w:rsidRPr="00894B05" w:rsidRDefault="006741DA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:rsidR="00716954" w:rsidRPr="00894B05" w:rsidRDefault="00716954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:rsidR="00010751" w:rsidRPr="00894B05" w:rsidRDefault="00010751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</w:t>
      </w:r>
      <w:r w:rsidRPr="00894B05">
        <w:rPr>
          <w:rFonts w:ascii="Calibri" w:hAnsi="Calibri"/>
          <w:sz w:val="18"/>
          <w:szCs w:val="18"/>
        </w:rPr>
        <w:t xml:space="preserve">koordinátor prevence kriminality, školský metodik prevence, koordinátor střednědobého plánování sociálních služeb, příp. další instituce – orgány sociálně právní </w:t>
      </w:r>
      <w:r w:rsidRPr="00894B05">
        <w:rPr>
          <w:rFonts w:ascii="Calibri" w:hAnsi="Calibri"/>
          <w:sz w:val="18"/>
          <w:szCs w:val="18"/>
        </w:rPr>
        <w:t>ochrany dětí, sociální kurátoři</w:t>
      </w:r>
      <w:r w:rsidRPr="00894B05">
        <w:rPr>
          <w:rFonts w:ascii="Calibri" w:hAnsi="Calibri"/>
          <w:sz w:val="18"/>
          <w:szCs w:val="18"/>
        </w:rPr>
        <w:t>, ve kterých odborech jsou koordinátoři zařazeni, forma vzájemné spolupráce, zhodnocení kvality spolupráce, spolupráce s dalšími institucemi (Probační a mediační služba</w:t>
      </w:r>
      <w:r w:rsidRPr="00894B05">
        <w:rPr>
          <w:rFonts w:ascii="Calibri" w:hAnsi="Calibri"/>
          <w:sz w:val="18"/>
          <w:szCs w:val="18"/>
        </w:rPr>
        <w:t>…)</w:t>
      </w:r>
    </w:p>
    <w:p w:rsidR="00010751" w:rsidRPr="00894B05" w:rsidRDefault="00010751">
      <w:pPr>
        <w:pStyle w:val="Textpoznpodarou"/>
        <w:rPr>
          <w:rFonts w:ascii="Calibri" w:hAnsi="Calibri"/>
        </w:rPr>
      </w:pPr>
    </w:p>
  </w:footnote>
  <w:footnote w:id="5">
    <w:p w:rsidR="00CD3DDF" w:rsidRPr="00894B05" w:rsidRDefault="00CD3DDF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:rsidR="00EE5550" w:rsidRPr="00894B05" w:rsidRDefault="00EE5550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</w:t>
      </w:r>
      <w:proofErr w:type="spellStart"/>
      <w:r w:rsidRPr="00894B05">
        <w:rPr>
          <w:rFonts w:ascii="Calibri" w:hAnsi="Calibri" w:cs="Arial"/>
          <w:sz w:val="18"/>
          <w:szCs w:val="18"/>
        </w:rPr>
        <w:t>xls</w:t>
      </w:r>
      <w:proofErr w:type="spellEnd"/>
      <w:r w:rsidRPr="00894B05">
        <w:rPr>
          <w:rFonts w:ascii="Calibri" w:hAnsi="Calibri" w:cs="Arial"/>
          <w:sz w:val="18"/>
          <w:szCs w:val="18"/>
        </w:rPr>
        <w:t xml:space="preserve"> – Finanční přehled </w:t>
      </w:r>
      <w:r w:rsidR="00AF663A" w:rsidRPr="00894B05">
        <w:rPr>
          <w:rFonts w:ascii="Calibri" w:hAnsi="Calibri" w:cs="Arial"/>
          <w:sz w:val="18"/>
          <w:szCs w:val="18"/>
        </w:rPr>
        <w:t>2017</w:t>
      </w:r>
      <w:r w:rsidRPr="00894B05">
        <w:rPr>
          <w:rFonts w:ascii="Calibri" w:hAnsi="Calibri" w:cs="Arial"/>
          <w:sz w:val="18"/>
          <w:szCs w:val="18"/>
        </w:rPr>
        <w:t>.</w:t>
      </w:r>
    </w:p>
    <w:p w:rsidR="00EE5550" w:rsidRPr="00894B05" w:rsidRDefault="00EE5550">
      <w:pPr>
        <w:pStyle w:val="Textpoznpodarou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hybridMultilevel"/>
    <w:tmpl w:val="1416E526"/>
    <w:lvl w:ilvl="0" w:tplc="D62625C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3B8"/>
    <w:multiLevelType w:val="hybridMultilevel"/>
    <w:tmpl w:val="9A18F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8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20"/>
  </w:num>
  <w:num w:numId="16">
    <w:abstractNumId w:val="14"/>
  </w:num>
  <w:num w:numId="17">
    <w:abstractNumId w:val="15"/>
  </w:num>
  <w:num w:numId="18">
    <w:abstractNumId w:val="16"/>
  </w:num>
  <w:num w:numId="19">
    <w:abstractNumId w:val="6"/>
  </w:num>
  <w:num w:numId="20">
    <w:abstractNumId w:val="9"/>
  </w:num>
  <w:num w:numId="21">
    <w:abstractNumId w:val="1"/>
  </w:num>
  <w:num w:numId="22">
    <w:abstractNumId w:val="7"/>
  </w:num>
  <w:num w:numId="23">
    <w:abstractNumId w:val="17"/>
  </w:num>
  <w:num w:numId="24">
    <w:abstractNumId w:val="12"/>
  </w:num>
  <w:num w:numId="25">
    <w:abstractNumId w:val="11"/>
  </w:num>
  <w:num w:numId="26">
    <w:abstractNumId w:val="5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788E"/>
    <w:rsid w:val="00087BA7"/>
    <w:rsid w:val="00091298"/>
    <w:rsid w:val="00095045"/>
    <w:rsid w:val="000959FD"/>
    <w:rsid w:val="00096CDD"/>
    <w:rsid w:val="000A02D0"/>
    <w:rsid w:val="000A5631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379"/>
    <w:rsid w:val="00113387"/>
    <w:rsid w:val="00116D12"/>
    <w:rsid w:val="0011745D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408C7"/>
    <w:rsid w:val="002418AB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82236"/>
    <w:rsid w:val="00385300"/>
    <w:rsid w:val="00387F56"/>
    <w:rsid w:val="00394C16"/>
    <w:rsid w:val="003971D3"/>
    <w:rsid w:val="003A0EB3"/>
    <w:rsid w:val="003A14C3"/>
    <w:rsid w:val="003A2F10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6803"/>
    <w:rsid w:val="003F1427"/>
    <w:rsid w:val="003F2CB6"/>
    <w:rsid w:val="003F6242"/>
    <w:rsid w:val="0040230F"/>
    <w:rsid w:val="00403BEF"/>
    <w:rsid w:val="00410723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C5B"/>
    <w:rsid w:val="00455DFD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620E"/>
    <w:rsid w:val="004B7772"/>
    <w:rsid w:val="004C109D"/>
    <w:rsid w:val="004C72A0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418B9"/>
    <w:rsid w:val="005420B0"/>
    <w:rsid w:val="00544813"/>
    <w:rsid w:val="00546862"/>
    <w:rsid w:val="00547546"/>
    <w:rsid w:val="005578F9"/>
    <w:rsid w:val="00562478"/>
    <w:rsid w:val="00562971"/>
    <w:rsid w:val="00562AAB"/>
    <w:rsid w:val="005744CC"/>
    <w:rsid w:val="00575D33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9050D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D5C"/>
    <w:rsid w:val="00716954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233E"/>
    <w:rsid w:val="00755EE5"/>
    <w:rsid w:val="00763183"/>
    <w:rsid w:val="0076480D"/>
    <w:rsid w:val="007666BF"/>
    <w:rsid w:val="00780472"/>
    <w:rsid w:val="00795AB0"/>
    <w:rsid w:val="007A0914"/>
    <w:rsid w:val="007A2338"/>
    <w:rsid w:val="007A5216"/>
    <w:rsid w:val="007B30FF"/>
    <w:rsid w:val="007C3833"/>
    <w:rsid w:val="007C4149"/>
    <w:rsid w:val="007C5C34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456F"/>
    <w:rsid w:val="008271D4"/>
    <w:rsid w:val="008307A9"/>
    <w:rsid w:val="008342EB"/>
    <w:rsid w:val="00834A66"/>
    <w:rsid w:val="00837CE3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7D73"/>
    <w:rsid w:val="008C7EA5"/>
    <w:rsid w:val="008D2AE0"/>
    <w:rsid w:val="008D409D"/>
    <w:rsid w:val="008E09BB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7A78"/>
    <w:rsid w:val="00A426A5"/>
    <w:rsid w:val="00A432BB"/>
    <w:rsid w:val="00A4771F"/>
    <w:rsid w:val="00A51C12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4EF3"/>
    <w:rsid w:val="00B677BF"/>
    <w:rsid w:val="00B83F53"/>
    <w:rsid w:val="00B85ADE"/>
    <w:rsid w:val="00B868BB"/>
    <w:rsid w:val="00B90473"/>
    <w:rsid w:val="00B9435F"/>
    <w:rsid w:val="00B94F4E"/>
    <w:rsid w:val="00B96091"/>
    <w:rsid w:val="00BA14F9"/>
    <w:rsid w:val="00BA179D"/>
    <w:rsid w:val="00BA42C9"/>
    <w:rsid w:val="00BA462D"/>
    <w:rsid w:val="00BB02D1"/>
    <w:rsid w:val="00BB0783"/>
    <w:rsid w:val="00BB32BB"/>
    <w:rsid w:val="00BB4B2F"/>
    <w:rsid w:val="00BB590F"/>
    <w:rsid w:val="00BB635C"/>
    <w:rsid w:val="00BC1A39"/>
    <w:rsid w:val="00BC2F70"/>
    <w:rsid w:val="00BC3179"/>
    <w:rsid w:val="00BC6D54"/>
    <w:rsid w:val="00BD5036"/>
    <w:rsid w:val="00BD5204"/>
    <w:rsid w:val="00BE3699"/>
    <w:rsid w:val="00BE6539"/>
    <w:rsid w:val="00BF0FFA"/>
    <w:rsid w:val="00BF306F"/>
    <w:rsid w:val="00BF4817"/>
    <w:rsid w:val="00BF64A7"/>
    <w:rsid w:val="00C00469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E2CD7"/>
    <w:rsid w:val="00D00041"/>
    <w:rsid w:val="00D06AB8"/>
    <w:rsid w:val="00D1308E"/>
    <w:rsid w:val="00D14034"/>
    <w:rsid w:val="00D14EB9"/>
    <w:rsid w:val="00D21C1F"/>
    <w:rsid w:val="00D32275"/>
    <w:rsid w:val="00D42E8F"/>
    <w:rsid w:val="00D43DC1"/>
    <w:rsid w:val="00D43EAF"/>
    <w:rsid w:val="00D4503C"/>
    <w:rsid w:val="00D452AF"/>
    <w:rsid w:val="00D5249E"/>
    <w:rsid w:val="00D52A7C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E045DC"/>
    <w:rsid w:val="00E140F9"/>
    <w:rsid w:val="00E16EB9"/>
    <w:rsid w:val="00E17CC0"/>
    <w:rsid w:val="00E2363B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7A34"/>
    <w:rsid w:val="00EB12F0"/>
    <w:rsid w:val="00EB6936"/>
    <w:rsid w:val="00ED3C41"/>
    <w:rsid w:val="00ED50E9"/>
    <w:rsid w:val="00ED551C"/>
    <w:rsid w:val="00ED5A4C"/>
    <w:rsid w:val="00ED6DA6"/>
    <w:rsid w:val="00EE5550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2F7E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832BA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3AE1-BEDF-48D7-82AA-F4EE3B3E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1639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11292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Hamplová Veronika (MHMP, ZSP)</cp:lastModifiedBy>
  <cp:revision>63</cp:revision>
  <cp:lastPrinted>2017-12-07T10:46:00Z</cp:lastPrinted>
  <dcterms:created xsi:type="dcterms:W3CDTF">2016-11-09T10:22:00Z</dcterms:created>
  <dcterms:modified xsi:type="dcterms:W3CDTF">2017-12-07T10:47:00Z</dcterms:modified>
</cp:coreProperties>
</file>