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626B7" w14:textId="77777777" w:rsidR="00CF60AF" w:rsidRDefault="00CF60AF"/>
    <w:p w14:paraId="1F67FEF8" w14:textId="77777777" w:rsidR="00CF60AF" w:rsidRPr="00135D4F" w:rsidRDefault="00CF60AF" w:rsidP="00CF60AF">
      <w:pPr>
        <w:pStyle w:val="Nzev"/>
        <w:pBdr>
          <w:bottom w:val="single" w:sz="6" w:space="1" w:color="auto"/>
        </w:pBdr>
        <w:rPr>
          <w:rFonts w:ascii="Times New Roman" w:hAnsi="Times New Roman" w:cs="Times New Roman"/>
        </w:rPr>
      </w:pPr>
      <w:r w:rsidRPr="00135D4F">
        <w:rPr>
          <w:rFonts w:ascii="Times New Roman" w:hAnsi="Times New Roman" w:cs="Times New Roman"/>
        </w:rPr>
        <w:t>Zápis z jednání</w:t>
      </w:r>
    </w:p>
    <w:p w14:paraId="73AD2451" w14:textId="77777777" w:rsidR="00CF60AF" w:rsidRDefault="00CF60AF"/>
    <w:p w14:paraId="5457286B" w14:textId="77777777" w:rsidR="00CF60AF" w:rsidRDefault="00CF60AF"/>
    <w:p w14:paraId="2EB6676A" w14:textId="77777777" w:rsidR="00CF60AF" w:rsidRPr="00CF60AF" w:rsidRDefault="00CF60AF" w:rsidP="00CF60AF">
      <w:pPr>
        <w:jc w:val="both"/>
        <w:rPr>
          <w:rFonts w:ascii="Times New Roman" w:hAnsi="Times New Roman" w:cs="Times New Roman"/>
        </w:rPr>
      </w:pPr>
      <w:r w:rsidRPr="00CF60AF">
        <w:rPr>
          <w:rFonts w:ascii="Times New Roman" w:hAnsi="Times New Roman" w:cs="Times New Roman"/>
        </w:rPr>
        <w:t xml:space="preserve">Přítomni: Mgr. Jan Štern, Michal </w:t>
      </w:r>
      <w:proofErr w:type="spellStart"/>
      <w:r w:rsidRPr="00CF60AF">
        <w:rPr>
          <w:rFonts w:ascii="Times New Roman" w:hAnsi="Times New Roman" w:cs="Times New Roman"/>
        </w:rPr>
        <w:t>Brenner</w:t>
      </w:r>
      <w:proofErr w:type="spellEnd"/>
      <w:r w:rsidRPr="00CF60AF">
        <w:rPr>
          <w:rFonts w:ascii="Times New Roman" w:hAnsi="Times New Roman" w:cs="Times New Roman"/>
        </w:rPr>
        <w:t xml:space="preserve">, Mgr. František Cipro, David Skála, Jaroslav Stanko, MgA. Jiří </w:t>
      </w:r>
      <w:proofErr w:type="spellStart"/>
      <w:r w:rsidRPr="00CF60AF">
        <w:rPr>
          <w:rFonts w:ascii="Times New Roman" w:hAnsi="Times New Roman" w:cs="Times New Roman"/>
        </w:rPr>
        <w:t>Sulženko</w:t>
      </w:r>
      <w:proofErr w:type="spellEnd"/>
      <w:r w:rsidRPr="00CF60AF">
        <w:rPr>
          <w:rFonts w:ascii="Times New Roman" w:hAnsi="Times New Roman" w:cs="Times New Roman"/>
        </w:rPr>
        <w:t xml:space="preserve">, Ph.D., Ing. Eduard </w:t>
      </w:r>
      <w:proofErr w:type="spellStart"/>
      <w:r w:rsidRPr="00CF60AF">
        <w:rPr>
          <w:rFonts w:ascii="Times New Roman" w:hAnsi="Times New Roman" w:cs="Times New Roman"/>
        </w:rPr>
        <w:t>Šuster</w:t>
      </w:r>
      <w:proofErr w:type="spellEnd"/>
      <w:r w:rsidRPr="00CF60AF">
        <w:rPr>
          <w:rFonts w:ascii="Times New Roman" w:hAnsi="Times New Roman" w:cs="Times New Roman"/>
        </w:rPr>
        <w:t>, Magdalena Valdmanová, Zdeněk Skála, Michal Liška (host), Daniel Dárek (host), Pavel Štefaňák (host), Petr Slepička (host), Aneta Klímová (</w:t>
      </w:r>
      <w:proofErr w:type="spellStart"/>
      <w:r w:rsidRPr="00CF60AF">
        <w:rPr>
          <w:rFonts w:ascii="Times New Roman" w:hAnsi="Times New Roman" w:cs="Times New Roman"/>
        </w:rPr>
        <w:t>hostka</w:t>
      </w:r>
      <w:proofErr w:type="spellEnd"/>
      <w:r w:rsidRPr="00CF60AF">
        <w:rPr>
          <w:rFonts w:ascii="Times New Roman" w:hAnsi="Times New Roman" w:cs="Times New Roman"/>
        </w:rPr>
        <w:t>)</w:t>
      </w:r>
    </w:p>
    <w:p w14:paraId="26AA1F7B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67868095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  <w:r w:rsidRPr="00CF60AF">
        <w:rPr>
          <w:rFonts w:ascii="Times New Roman" w:hAnsi="Times New Roman" w:cs="Times New Roman"/>
        </w:rPr>
        <w:t xml:space="preserve">Tajemnice: Bc. Anna </w:t>
      </w:r>
      <w:r w:rsidRPr="00CF60AF">
        <w:rPr>
          <w:rFonts w:ascii="Times New Roman" w:eastAsia="STHupo" w:hAnsi="Times New Roman" w:cs="Times New Roman"/>
        </w:rPr>
        <w:t>Gümplová</w:t>
      </w:r>
    </w:p>
    <w:p w14:paraId="2DFFB83C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464BA30C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  <w:r w:rsidRPr="00CF60AF">
        <w:rPr>
          <w:rFonts w:ascii="Times New Roman" w:eastAsia="STHupo" w:hAnsi="Times New Roman" w:cs="Times New Roman"/>
        </w:rPr>
        <w:t>Celkový počet členů a členek Komise: 9, přítomni: 9, Komise je usnášeníschopná.</w:t>
      </w:r>
    </w:p>
    <w:p w14:paraId="5EBAE79D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43544D39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  <w:r w:rsidRPr="00CF60AF">
        <w:rPr>
          <w:rFonts w:ascii="Times New Roman" w:eastAsia="STHupo" w:hAnsi="Times New Roman" w:cs="Times New Roman"/>
        </w:rPr>
        <w:t>Jednání bylo zahájeno v 10:30 hodin a ukončeno v 11:50.</w:t>
      </w:r>
    </w:p>
    <w:p w14:paraId="14235FB9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2C1BF1C8" w14:textId="77777777" w:rsidR="00CF60AF" w:rsidRPr="00CF60AF" w:rsidRDefault="00CF60AF" w:rsidP="00CF60AF">
      <w:pPr>
        <w:rPr>
          <w:rFonts w:ascii="Times New Roman" w:eastAsia="STHupo" w:hAnsi="Times New Roman" w:cs="Times New Roman"/>
          <w:b/>
        </w:rPr>
      </w:pPr>
      <w:r w:rsidRPr="00CF60AF">
        <w:rPr>
          <w:rFonts w:ascii="Times New Roman" w:eastAsia="STHupo" w:hAnsi="Times New Roman" w:cs="Times New Roman"/>
          <w:b/>
        </w:rPr>
        <w:t xml:space="preserve">Program: </w:t>
      </w:r>
    </w:p>
    <w:p w14:paraId="47175AA0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65FC8536" w14:textId="77777777" w:rsidR="00CF60AF" w:rsidRPr="00CF60AF" w:rsidRDefault="00CF60AF" w:rsidP="00CF60AF">
      <w:pPr>
        <w:pStyle w:val="Odstavecseseznamem"/>
        <w:numPr>
          <w:ilvl w:val="0"/>
          <w:numId w:val="3"/>
        </w:numPr>
        <w:rPr>
          <w:rFonts w:ascii="Times New Roman" w:eastAsia="STHupo" w:hAnsi="Times New Roman" w:cs="Times New Roman"/>
          <w:b/>
        </w:rPr>
      </w:pPr>
      <w:r w:rsidRPr="00CF60AF">
        <w:rPr>
          <w:rFonts w:ascii="Times New Roman" w:eastAsia="STHupo" w:hAnsi="Times New Roman" w:cs="Times New Roman"/>
          <w:b/>
        </w:rPr>
        <w:t>Úvod</w:t>
      </w:r>
    </w:p>
    <w:p w14:paraId="238F67B3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4F89F3E6" w14:textId="77777777" w:rsidR="00CF60AF" w:rsidRPr="00CF60AF" w:rsidRDefault="00CF60AF" w:rsidP="00CF60AF">
      <w:pPr>
        <w:ind w:left="360"/>
        <w:rPr>
          <w:rFonts w:ascii="Times New Roman" w:eastAsia="STHupo" w:hAnsi="Times New Roman" w:cs="Times New Roman"/>
        </w:rPr>
      </w:pPr>
      <w:r w:rsidRPr="00CF60AF">
        <w:rPr>
          <w:rFonts w:ascii="Times New Roman" w:eastAsia="STHupo" w:hAnsi="Times New Roman" w:cs="Times New Roman"/>
        </w:rPr>
        <w:t>Jan Štern přivítal všechny zúčastněné a stručně uvedl témata připravená k projednání.</w:t>
      </w:r>
    </w:p>
    <w:p w14:paraId="7A5EAF65" w14:textId="77777777" w:rsidR="00CF60AF" w:rsidRPr="00CF60AF" w:rsidRDefault="00CF60AF" w:rsidP="00CF60AF">
      <w:pPr>
        <w:ind w:left="360"/>
        <w:rPr>
          <w:rFonts w:ascii="Times New Roman" w:eastAsia="STHupo" w:hAnsi="Times New Roman" w:cs="Times New Roman"/>
        </w:rPr>
      </w:pPr>
    </w:p>
    <w:p w14:paraId="1D7BA4AA" w14:textId="77777777" w:rsidR="00CF60AF" w:rsidRPr="00CF60AF" w:rsidRDefault="00CF60AF" w:rsidP="00CF60AF">
      <w:pPr>
        <w:pStyle w:val="Odstavecseseznamem"/>
        <w:numPr>
          <w:ilvl w:val="0"/>
          <w:numId w:val="4"/>
        </w:numPr>
        <w:rPr>
          <w:rFonts w:ascii="Times New Roman" w:eastAsia="STHupo" w:hAnsi="Times New Roman" w:cs="Times New Roman"/>
        </w:rPr>
      </w:pPr>
      <w:r w:rsidRPr="00CF60AF">
        <w:rPr>
          <w:rFonts w:ascii="Times New Roman" w:eastAsia="STHupo" w:hAnsi="Times New Roman" w:cs="Times New Roman"/>
        </w:rPr>
        <w:t>Schválení zápisu z minulé schůze</w:t>
      </w:r>
    </w:p>
    <w:p w14:paraId="2B68C1AF" w14:textId="77777777" w:rsidR="00CF60AF" w:rsidRPr="00CF60AF" w:rsidRDefault="00CF60AF" w:rsidP="00CF60AF">
      <w:pPr>
        <w:ind w:left="708"/>
        <w:rPr>
          <w:rFonts w:ascii="Times New Roman" w:eastAsia="STHupo" w:hAnsi="Times New Roman" w:cs="Times New Roman"/>
        </w:rPr>
      </w:pPr>
    </w:p>
    <w:p w14:paraId="6CDB2BB1" w14:textId="77777777" w:rsidR="00CF60AF" w:rsidRPr="00CF60AF" w:rsidRDefault="00CF60AF" w:rsidP="00CF60AF">
      <w:pPr>
        <w:ind w:left="363"/>
        <w:rPr>
          <w:rFonts w:ascii="Times New Roman" w:eastAsia="STHupo" w:hAnsi="Times New Roman" w:cs="Times New Roman"/>
        </w:rPr>
      </w:pPr>
      <w:r w:rsidRPr="00CF60AF">
        <w:rPr>
          <w:rFonts w:ascii="Times New Roman" w:eastAsia="STHupo" w:hAnsi="Times New Roman" w:cs="Times New Roman"/>
        </w:rPr>
        <w:t>Hlasování: pro 8, proti 0, zdržel/a se 1. Zápis z minulé schůze byl schválen.</w:t>
      </w:r>
    </w:p>
    <w:p w14:paraId="2F280C54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2E6DC311" w14:textId="77777777" w:rsidR="00CF60AF" w:rsidRPr="00CF60AF" w:rsidRDefault="00CF60AF" w:rsidP="00CF60AF">
      <w:pPr>
        <w:pStyle w:val="Odstavecseseznamem"/>
        <w:numPr>
          <w:ilvl w:val="0"/>
          <w:numId w:val="4"/>
        </w:numPr>
        <w:rPr>
          <w:rFonts w:ascii="Times New Roman" w:eastAsia="STHupo" w:hAnsi="Times New Roman" w:cs="Times New Roman"/>
        </w:rPr>
      </w:pPr>
      <w:r w:rsidRPr="00CF60AF">
        <w:rPr>
          <w:rFonts w:ascii="Times New Roman" w:eastAsia="STHupo" w:hAnsi="Times New Roman" w:cs="Times New Roman"/>
        </w:rPr>
        <w:t>Schválení hostů</w:t>
      </w:r>
    </w:p>
    <w:p w14:paraId="43E120C4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2EB2E4E2" w14:textId="77777777" w:rsidR="00CF60AF" w:rsidRPr="00CF60AF" w:rsidRDefault="00CF60AF" w:rsidP="00CF60AF">
      <w:pPr>
        <w:ind w:left="363"/>
        <w:rPr>
          <w:rFonts w:ascii="Times New Roman" w:eastAsia="STHupo" w:hAnsi="Times New Roman" w:cs="Times New Roman"/>
        </w:rPr>
      </w:pPr>
      <w:r w:rsidRPr="00CF60AF">
        <w:rPr>
          <w:rFonts w:ascii="Times New Roman" w:eastAsia="STHupo" w:hAnsi="Times New Roman" w:cs="Times New Roman"/>
        </w:rPr>
        <w:t>Hlasování: pro 9, proti 0, zdržel/a se 0. Hosté byli schváleni.</w:t>
      </w:r>
    </w:p>
    <w:p w14:paraId="2003783D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4028703C" w14:textId="77777777" w:rsidR="00CF60AF" w:rsidRPr="00CF60AF" w:rsidRDefault="00CF60AF" w:rsidP="00CF60AF">
      <w:pPr>
        <w:pStyle w:val="Odstavecseseznamem"/>
        <w:numPr>
          <w:ilvl w:val="0"/>
          <w:numId w:val="3"/>
        </w:numPr>
        <w:rPr>
          <w:rFonts w:ascii="Times New Roman" w:eastAsia="STHupo" w:hAnsi="Times New Roman" w:cs="Times New Roman"/>
          <w:b/>
        </w:rPr>
      </w:pPr>
      <w:r w:rsidRPr="00CF60AF">
        <w:rPr>
          <w:rFonts w:ascii="Times New Roman" w:eastAsia="STHupo" w:hAnsi="Times New Roman" w:cs="Times New Roman"/>
          <w:b/>
        </w:rPr>
        <w:t>Draft dotazníku mezi návštěvníky nočního života</w:t>
      </w:r>
    </w:p>
    <w:p w14:paraId="6A6690DA" w14:textId="77777777" w:rsidR="00CF60AF" w:rsidRDefault="00CF60AF" w:rsidP="00CF60AF">
      <w:pPr>
        <w:rPr>
          <w:rFonts w:ascii="Times New Roman" w:eastAsia="STHupo" w:hAnsi="Times New Roman" w:cs="Times New Roman"/>
          <w:b/>
        </w:rPr>
      </w:pPr>
    </w:p>
    <w:p w14:paraId="460FCBB5" w14:textId="1249D2D6" w:rsidR="00870BF0" w:rsidRDefault="00CF60AF" w:rsidP="00870BF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STHupo" w:hAnsi="Times New Roman" w:cs="Times New Roman"/>
        </w:rPr>
        <w:t>Jan Štern n</w:t>
      </w:r>
      <w:r w:rsidR="00BF54E7">
        <w:rPr>
          <w:rFonts w:ascii="Times New Roman" w:eastAsia="STHupo" w:hAnsi="Times New Roman" w:cs="Times New Roman"/>
        </w:rPr>
        <w:t>a úvod k dotazníku řekl, že existují</w:t>
      </w:r>
      <w:r>
        <w:rPr>
          <w:rFonts w:ascii="Times New Roman" w:eastAsia="STHupo" w:hAnsi="Times New Roman" w:cs="Times New Roman"/>
        </w:rPr>
        <w:t xml:space="preserve"> určité předpoklady, které je potřeba buď ověřit</w:t>
      </w:r>
      <w:r w:rsidR="00BF54E7">
        <w:rPr>
          <w:rFonts w:ascii="Times New Roman" w:eastAsia="STHupo" w:hAnsi="Times New Roman" w:cs="Times New Roman"/>
        </w:rPr>
        <w:t>,</w:t>
      </w:r>
      <w:r>
        <w:rPr>
          <w:rFonts w:ascii="Times New Roman" w:eastAsia="STHupo" w:hAnsi="Times New Roman" w:cs="Times New Roman"/>
        </w:rPr>
        <w:t xml:space="preserve"> nebo vyvrátit (např. ja</w:t>
      </w:r>
      <w:r w:rsidR="00BF54E7">
        <w:rPr>
          <w:rFonts w:ascii="Times New Roman" w:eastAsia="STHupo" w:hAnsi="Times New Roman" w:cs="Times New Roman"/>
        </w:rPr>
        <w:t>kým způsobem sem turisté přijeli</w:t>
      </w:r>
      <w:r>
        <w:rPr>
          <w:rFonts w:ascii="Times New Roman" w:eastAsia="STHupo" w:hAnsi="Times New Roman" w:cs="Times New Roman"/>
        </w:rPr>
        <w:t xml:space="preserve">, proč atd.). Bez těchto informací není možné udělat efektivní kampaň. Následně představil dva drafty dotazníku, které rozeslal. Jeden je zaměřen na ulici Dlouhá, druhý na Náplavku. Jedná se pouze o základní nástřel, který vznikl ve spolupráci s Pražskou informační službou. Ta už vyhlásila soutěž na společnost, která by průzkum provedla, </w:t>
      </w:r>
      <w:r w:rsidR="00BF54E7">
        <w:rPr>
          <w:rFonts w:ascii="Times New Roman" w:eastAsia="STHupo" w:hAnsi="Times New Roman" w:cs="Times New Roman"/>
        </w:rPr>
        <w:t>aby se vše stihlo už v průběhu této sezóny. Daniel</w:t>
      </w:r>
      <w:r>
        <w:rPr>
          <w:rFonts w:ascii="Times New Roman" w:eastAsia="STHupo" w:hAnsi="Times New Roman" w:cs="Times New Roman"/>
        </w:rPr>
        <w:t xml:space="preserve"> Dárek poslal další variantu, kterou uved</w:t>
      </w:r>
      <w:r w:rsidR="00BF54E7">
        <w:rPr>
          <w:rFonts w:ascii="Times New Roman" w:eastAsia="STHupo" w:hAnsi="Times New Roman" w:cs="Times New Roman"/>
        </w:rPr>
        <w:t>l</w:t>
      </w:r>
      <w:r>
        <w:rPr>
          <w:rFonts w:ascii="Times New Roman" w:eastAsia="STHupo" w:hAnsi="Times New Roman" w:cs="Times New Roman"/>
        </w:rPr>
        <w:t xml:space="preserve"> ředitel </w:t>
      </w:r>
      <w:r w:rsidR="00BF54E7">
        <w:rPr>
          <w:rFonts w:ascii="Times New Roman" w:eastAsia="STHupo" w:hAnsi="Times New Roman" w:cs="Times New Roman"/>
        </w:rPr>
        <w:t>PIS Petr Slepička podle kterého</w:t>
      </w:r>
      <w:r>
        <w:rPr>
          <w:rFonts w:ascii="Times New Roman" w:eastAsia="STHupo" w:hAnsi="Times New Roman" w:cs="Times New Roman"/>
        </w:rPr>
        <w:t xml:space="preserve"> je důležitý rozsa</w:t>
      </w:r>
      <w:r w:rsidR="00BF54E7">
        <w:rPr>
          <w:rFonts w:ascii="Times New Roman" w:eastAsia="STHupo" w:hAnsi="Times New Roman" w:cs="Times New Roman"/>
        </w:rPr>
        <w:t>h daného dotazníku. Pokud bude obsahovat méně otázek, bude PIS schopna za stejnou částku oslovit více respondentů.</w:t>
      </w:r>
      <w:r w:rsidR="00870BF0">
        <w:rPr>
          <w:rFonts w:ascii="Times New Roman" w:eastAsia="STHupo" w:hAnsi="Times New Roman" w:cs="Times New Roman"/>
        </w:rPr>
        <w:t xml:space="preserve"> Zadá si způsob šetření, minimální počet oslovených, počet otázek a podotázek, a hlavním kritériem bude cena.</w:t>
      </w:r>
      <w:r w:rsidR="00BF54E7">
        <w:rPr>
          <w:rFonts w:ascii="Times New Roman" w:eastAsia="STHupo" w:hAnsi="Times New Roman" w:cs="Times New Roman"/>
        </w:rPr>
        <w:t xml:space="preserve"> </w:t>
      </w:r>
      <w:r w:rsidR="00870BF0">
        <w:rPr>
          <w:rFonts w:ascii="Times New Roman" w:eastAsia="STHupo" w:hAnsi="Times New Roman" w:cs="Times New Roman"/>
        </w:rPr>
        <w:t>PIS následně vypíše přímé výběrové řízení a pan ředitel Slepička</w:t>
      </w:r>
      <w:r>
        <w:rPr>
          <w:rFonts w:ascii="Times New Roman" w:eastAsia="STHupo" w:hAnsi="Times New Roman" w:cs="Times New Roman"/>
        </w:rPr>
        <w:t xml:space="preserve"> </w:t>
      </w:r>
      <w:r w:rsidR="00870BF0">
        <w:rPr>
          <w:rFonts w:ascii="Times New Roman" w:eastAsia="STHupo" w:hAnsi="Times New Roman" w:cs="Times New Roman"/>
        </w:rPr>
        <w:t xml:space="preserve">vyzval zúčastněné o případné kontakty na firmy, které už s podobnými dotazníky </w:t>
      </w:r>
      <w:r>
        <w:rPr>
          <w:rFonts w:ascii="Times New Roman" w:eastAsia="STHupo" w:hAnsi="Times New Roman" w:cs="Times New Roman"/>
        </w:rPr>
        <w:t>mají zkušenosti. Daniel Dárek</w:t>
      </w:r>
      <w:r w:rsidR="00870BF0">
        <w:rPr>
          <w:rFonts w:ascii="Times New Roman" w:eastAsia="STHupo" w:hAnsi="Times New Roman" w:cs="Times New Roman"/>
        </w:rPr>
        <w:t xml:space="preserve"> navrhl schůzku nad finalizací dotazníku, kde by zastupoval Úřad vlády, a probrali by se detaily a doplnění o tématiku drog, která zatím zběžně navrhli jeho kolegové. </w:t>
      </w:r>
      <w:r>
        <w:rPr>
          <w:rFonts w:ascii="Times New Roman" w:hAnsi="Times New Roman" w:cs="Times New Roman"/>
        </w:rPr>
        <w:t>Jan Štern souhlas</w:t>
      </w:r>
      <w:r w:rsidR="00870BF0">
        <w:rPr>
          <w:rFonts w:ascii="Times New Roman" w:hAnsi="Times New Roman" w:cs="Times New Roman"/>
        </w:rPr>
        <w:t>il s Petrem Slepičkou, že by</w:t>
      </w:r>
      <w:r>
        <w:rPr>
          <w:rFonts w:ascii="Times New Roman" w:hAnsi="Times New Roman" w:cs="Times New Roman"/>
        </w:rPr>
        <w:t xml:space="preserve"> bylo lepší mít dotazník o něco kratší, ale</w:t>
      </w:r>
      <w:r w:rsidR="00870BF0">
        <w:rPr>
          <w:rFonts w:ascii="Times New Roman" w:hAnsi="Times New Roman" w:cs="Times New Roman"/>
        </w:rPr>
        <w:t xml:space="preserve"> aby drogovou problematiku také </w:t>
      </w:r>
      <w:bookmarkStart w:id="0" w:name="_GoBack"/>
      <w:bookmarkEnd w:id="0"/>
      <w:r w:rsidR="00870BF0">
        <w:rPr>
          <w:rFonts w:ascii="Times New Roman" w:hAnsi="Times New Roman" w:cs="Times New Roman"/>
        </w:rPr>
        <w:t>zohledňoval</w:t>
      </w:r>
      <w:r>
        <w:rPr>
          <w:rFonts w:ascii="Times New Roman" w:hAnsi="Times New Roman" w:cs="Times New Roman"/>
        </w:rPr>
        <w:t>. Bude záležet na nab</w:t>
      </w:r>
      <w:r w:rsidR="00870BF0">
        <w:rPr>
          <w:rFonts w:ascii="Times New Roman" w:hAnsi="Times New Roman" w:cs="Times New Roman"/>
        </w:rPr>
        <w:t>ídkách, které přijdou, ale bude možná</w:t>
      </w:r>
      <w:r w:rsidR="0029756C">
        <w:rPr>
          <w:rFonts w:ascii="Times New Roman" w:hAnsi="Times New Roman" w:cs="Times New Roman"/>
        </w:rPr>
        <w:t xml:space="preserve"> pozdější</w:t>
      </w:r>
      <w:r w:rsidR="00870BF0">
        <w:rPr>
          <w:rFonts w:ascii="Times New Roman" w:hAnsi="Times New Roman" w:cs="Times New Roman"/>
        </w:rPr>
        <w:t xml:space="preserve"> úprava</w:t>
      </w:r>
      <w:r>
        <w:rPr>
          <w:rFonts w:ascii="Times New Roman" w:hAnsi="Times New Roman" w:cs="Times New Roman"/>
        </w:rPr>
        <w:t>.</w:t>
      </w:r>
    </w:p>
    <w:p w14:paraId="6C71268E" w14:textId="77777777" w:rsidR="00870BF0" w:rsidRPr="00870BF0" w:rsidRDefault="00870BF0" w:rsidP="00870BF0">
      <w:pPr>
        <w:ind w:left="360"/>
        <w:jc w:val="both"/>
        <w:rPr>
          <w:rFonts w:ascii="Times New Roman" w:eastAsia="STHupo" w:hAnsi="Times New Roman" w:cs="Times New Roman"/>
        </w:rPr>
      </w:pPr>
    </w:p>
    <w:p w14:paraId="3C2D0570" w14:textId="417500B9" w:rsidR="00CF60AF" w:rsidRDefault="00870BF0" w:rsidP="0029756C">
      <w:pPr>
        <w:ind w:left="3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Pan předseda dále pokračoval informativní kampaní o nočním životu v Praze</w:t>
      </w:r>
      <w:r w:rsidR="00CF60AF">
        <w:rPr>
          <w:rFonts w:ascii="Times New Roman" w:hAnsi="Times New Roman" w:cs="Times New Roman"/>
        </w:rPr>
        <w:t>, o</w:t>
      </w:r>
      <w:r>
        <w:rPr>
          <w:rFonts w:ascii="Times New Roman" w:hAnsi="Times New Roman" w:cs="Times New Roman"/>
        </w:rPr>
        <w:t xml:space="preserve"> které se hovořilo na předchozím jednání</w:t>
      </w:r>
      <w:r w:rsidR="00CF60A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Představil návrh vizuálu, kde </w:t>
      </w:r>
      <w:r w:rsidR="00CF60AF">
        <w:rPr>
          <w:rFonts w:ascii="Times New Roman" w:hAnsi="Times New Roman" w:cs="Times New Roman"/>
        </w:rPr>
        <w:t>ale</w:t>
      </w:r>
      <w:r>
        <w:rPr>
          <w:rFonts w:ascii="Times New Roman" w:hAnsi="Times New Roman" w:cs="Times New Roman"/>
        </w:rPr>
        <w:t xml:space="preserve"> zatím chybí</w:t>
      </w:r>
      <w:r w:rsidR="00CF60AF">
        <w:rPr>
          <w:rFonts w:ascii="Times New Roman" w:hAnsi="Times New Roman" w:cs="Times New Roman"/>
        </w:rPr>
        <w:t xml:space="preserve"> základní informace, bez kterých n</w:t>
      </w:r>
      <w:r>
        <w:rPr>
          <w:rFonts w:ascii="Times New Roman" w:hAnsi="Times New Roman" w:cs="Times New Roman"/>
        </w:rPr>
        <w:t>emůže být zcela efektivní. Kampaň tedy začne</w:t>
      </w:r>
      <w:r w:rsidR="00CF60AF">
        <w:rPr>
          <w:rFonts w:ascii="Times New Roman" w:hAnsi="Times New Roman" w:cs="Times New Roman"/>
        </w:rPr>
        <w:t xml:space="preserve"> příští rok, letos </w:t>
      </w:r>
      <w:r>
        <w:rPr>
          <w:rFonts w:ascii="Times New Roman" w:hAnsi="Times New Roman" w:cs="Times New Roman"/>
        </w:rPr>
        <w:t xml:space="preserve">se vyzkouší </w:t>
      </w:r>
      <w:r w:rsidR="0029756C">
        <w:rPr>
          <w:rFonts w:ascii="Times New Roman" w:hAnsi="Times New Roman" w:cs="Times New Roman"/>
        </w:rPr>
        <w:t xml:space="preserve">jen </w:t>
      </w:r>
      <w:r>
        <w:rPr>
          <w:rFonts w:ascii="Times New Roman" w:hAnsi="Times New Roman" w:cs="Times New Roman"/>
        </w:rPr>
        <w:t>v omezeném provedení</w:t>
      </w:r>
      <w:r w:rsidR="00CF60AF">
        <w:rPr>
          <w:rFonts w:ascii="Times New Roman" w:hAnsi="Times New Roman" w:cs="Times New Roman"/>
        </w:rPr>
        <w:t xml:space="preserve">. </w:t>
      </w:r>
      <w:r w:rsidR="0029756C">
        <w:rPr>
          <w:rFonts w:ascii="Times New Roman" w:hAnsi="Times New Roman" w:cs="Times New Roman"/>
        </w:rPr>
        <w:t>Kampaň obsahuje</w:t>
      </w:r>
      <w:r w:rsidR="00CF60AF">
        <w:rPr>
          <w:rFonts w:ascii="Times New Roman" w:hAnsi="Times New Roman" w:cs="Times New Roman"/>
        </w:rPr>
        <w:t xml:space="preserve"> tři základní informace týkající se ulice Dlouhá a n</w:t>
      </w:r>
      <w:r w:rsidR="0029756C">
        <w:rPr>
          <w:rFonts w:ascii="Times New Roman" w:hAnsi="Times New Roman" w:cs="Times New Roman"/>
        </w:rPr>
        <w:t xml:space="preserve">áplavek, které je třeba </w:t>
      </w:r>
      <w:r w:rsidR="00CF60AF">
        <w:rPr>
          <w:rFonts w:ascii="Times New Roman" w:hAnsi="Times New Roman" w:cs="Times New Roman"/>
        </w:rPr>
        <w:t>předat: po 22:00 je noční kli</w:t>
      </w:r>
      <w:r w:rsidR="0029756C">
        <w:rPr>
          <w:rFonts w:ascii="Times New Roman" w:hAnsi="Times New Roman" w:cs="Times New Roman"/>
        </w:rPr>
        <w:t xml:space="preserve">d; jedná se o zónu, ve které </w:t>
      </w:r>
      <w:r w:rsidR="00CF60AF">
        <w:rPr>
          <w:rFonts w:ascii="Times New Roman" w:hAnsi="Times New Roman" w:cs="Times New Roman"/>
        </w:rPr>
        <w:t>bydlí</w:t>
      </w:r>
      <w:r w:rsidR="0029756C">
        <w:rPr>
          <w:rFonts w:ascii="Times New Roman" w:hAnsi="Times New Roman" w:cs="Times New Roman"/>
        </w:rPr>
        <w:t xml:space="preserve"> rezidenti</w:t>
      </w:r>
      <w:r w:rsidR="00CF60AF">
        <w:rPr>
          <w:rFonts w:ascii="Times New Roman" w:hAnsi="Times New Roman" w:cs="Times New Roman"/>
        </w:rPr>
        <w:t xml:space="preserve">; zákaz pití alkoholu na ulicích. Jako příklad uvedl kampaň v Amsterdamu, která má podobné základní rysy. Kampaň musí být zajímavá, musí tam být </w:t>
      </w:r>
      <w:r w:rsidR="0029756C">
        <w:rPr>
          <w:rFonts w:ascii="Times New Roman" w:hAnsi="Times New Roman" w:cs="Times New Roman"/>
        </w:rPr>
        <w:t xml:space="preserve">jasně daná částka možné pokuty a měla by se vyskytovat v prostorách city </w:t>
      </w:r>
      <w:proofErr w:type="spellStart"/>
      <w:r w:rsidR="0029756C">
        <w:rPr>
          <w:rFonts w:ascii="Times New Roman" w:hAnsi="Times New Roman" w:cs="Times New Roman"/>
        </w:rPr>
        <w:t>lights</w:t>
      </w:r>
      <w:proofErr w:type="spellEnd"/>
      <w:r w:rsidR="00CF60AF">
        <w:rPr>
          <w:rFonts w:ascii="Times New Roman" w:hAnsi="Times New Roman" w:cs="Times New Roman"/>
        </w:rPr>
        <w:t xml:space="preserve"> v daných lokalitách, </w:t>
      </w:r>
      <w:r w:rsidR="0029756C">
        <w:rPr>
          <w:rFonts w:ascii="Times New Roman" w:hAnsi="Times New Roman" w:cs="Times New Roman"/>
        </w:rPr>
        <w:t xml:space="preserve">na </w:t>
      </w:r>
      <w:r w:rsidR="00CF60AF">
        <w:rPr>
          <w:rFonts w:ascii="Times New Roman" w:hAnsi="Times New Roman" w:cs="Times New Roman"/>
        </w:rPr>
        <w:t>nádraží</w:t>
      </w:r>
      <w:r w:rsidR="0029756C">
        <w:rPr>
          <w:rFonts w:ascii="Times New Roman" w:hAnsi="Times New Roman" w:cs="Times New Roman"/>
        </w:rPr>
        <w:t>ch či</w:t>
      </w:r>
      <w:r w:rsidR="00CF60AF">
        <w:rPr>
          <w:rFonts w:ascii="Times New Roman" w:hAnsi="Times New Roman" w:cs="Times New Roman"/>
        </w:rPr>
        <w:t xml:space="preserve"> </w:t>
      </w:r>
      <w:r w:rsidR="0029756C">
        <w:rPr>
          <w:rFonts w:ascii="Times New Roman" w:hAnsi="Times New Roman" w:cs="Times New Roman"/>
        </w:rPr>
        <w:t>v autobusech</w:t>
      </w:r>
      <w:r w:rsidR="00CF60AF">
        <w:rPr>
          <w:rFonts w:ascii="Times New Roman" w:hAnsi="Times New Roman" w:cs="Times New Roman"/>
        </w:rPr>
        <w:t xml:space="preserve"> z letiště (obsah bude vždy přizpůsobe</w:t>
      </w:r>
      <w:r w:rsidR="000770F9">
        <w:rPr>
          <w:rFonts w:ascii="Times New Roman" w:hAnsi="Times New Roman" w:cs="Times New Roman"/>
        </w:rPr>
        <w:t xml:space="preserve">n danému </w:t>
      </w:r>
      <w:r w:rsidR="0029756C">
        <w:rPr>
          <w:rFonts w:ascii="Times New Roman" w:hAnsi="Times New Roman" w:cs="Times New Roman"/>
        </w:rPr>
        <w:t>místu). N</w:t>
      </w:r>
      <w:r w:rsidR="00CF60AF">
        <w:rPr>
          <w:rFonts w:ascii="Times New Roman" w:hAnsi="Times New Roman" w:cs="Times New Roman"/>
        </w:rPr>
        <w:t xml:space="preserve">a základě dohody se </w:t>
      </w:r>
      <w:r w:rsidR="0029756C">
        <w:rPr>
          <w:rFonts w:ascii="Times New Roman" w:hAnsi="Times New Roman" w:cs="Times New Roman"/>
        </w:rPr>
        <w:t>sdružením SOHO by se našly prostory ve výlohách, co vedou na ulici, na záchodech v klubech</w:t>
      </w:r>
      <w:r w:rsidR="00CF60AF">
        <w:rPr>
          <w:rFonts w:ascii="Times New Roman" w:hAnsi="Times New Roman" w:cs="Times New Roman"/>
        </w:rPr>
        <w:t xml:space="preserve"> v daných oblastech</w:t>
      </w:r>
      <w:r w:rsidR="0029756C">
        <w:rPr>
          <w:rFonts w:ascii="Times New Roman" w:hAnsi="Times New Roman" w:cs="Times New Roman"/>
        </w:rPr>
        <w:t xml:space="preserve"> apod</w:t>
      </w:r>
      <w:r w:rsidR="00CF60AF">
        <w:rPr>
          <w:rFonts w:ascii="Times New Roman" w:hAnsi="Times New Roman" w:cs="Times New Roman"/>
        </w:rPr>
        <w:t>. František Cipro se zeptal, zda by bylo</w:t>
      </w:r>
      <w:r w:rsidR="0029756C">
        <w:rPr>
          <w:rFonts w:ascii="Times New Roman" w:hAnsi="Times New Roman" w:cs="Times New Roman"/>
        </w:rPr>
        <w:t xml:space="preserve"> možné zapojit i ulici Krymská, ale </w:t>
      </w:r>
      <w:r w:rsidR="00CF60AF">
        <w:rPr>
          <w:rFonts w:ascii="Times New Roman" w:hAnsi="Times New Roman" w:cs="Times New Roman"/>
        </w:rPr>
        <w:t xml:space="preserve">Krymská má svou vlastní </w:t>
      </w:r>
      <w:r w:rsidR="0029756C">
        <w:rPr>
          <w:rFonts w:ascii="Times New Roman" w:hAnsi="Times New Roman" w:cs="Times New Roman"/>
        </w:rPr>
        <w:t>iniciativu, která funguje. Pan předseda se o tom však pobaví s místostarostou Prahy 10 Davidem Kašparem. Dále se František Cipro dotázal</w:t>
      </w:r>
      <w:r w:rsidR="00CF60AF">
        <w:rPr>
          <w:rFonts w:ascii="Times New Roman" w:hAnsi="Times New Roman" w:cs="Times New Roman"/>
        </w:rPr>
        <w:t xml:space="preserve"> na zákaz pití </w:t>
      </w:r>
      <w:r w:rsidR="0029756C">
        <w:rPr>
          <w:rFonts w:ascii="Times New Roman" w:hAnsi="Times New Roman" w:cs="Times New Roman"/>
        </w:rPr>
        <w:t xml:space="preserve">alkoholu mimo oblast Prahy 1 a </w:t>
      </w:r>
      <w:r w:rsidR="00CF60AF">
        <w:rPr>
          <w:rFonts w:ascii="Times New Roman" w:hAnsi="Times New Roman" w:cs="Times New Roman"/>
        </w:rPr>
        <w:t>Pavel Štefaňák objasnil, že tento zákaz existuje na určitých místech. Jan Štern dodal, že bude možné určité plakáty vylepit i mimo Prahu 1. Zdeněk Skála zmínil níz</w:t>
      </w:r>
      <w:r w:rsidR="0029756C">
        <w:rPr>
          <w:rFonts w:ascii="Times New Roman" w:hAnsi="Times New Roman" w:cs="Times New Roman"/>
        </w:rPr>
        <w:t xml:space="preserve">ké pokuty týkající se </w:t>
      </w:r>
      <w:proofErr w:type="spellStart"/>
      <w:r w:rsidR="0029756C">
        <w:rPr>
          <w:rFonts w:ascii="Times New Roman" w:hAnsi="Times New Roman" w:cs="Times New Roman"/>
        </w:rPr>
        <w:t>pub</w:t>
      </w:r>
      <w:proofErr w:type="spellEnd"/>
      <w:r w:rsidR="0029756C">
        <w:rPr>
          <w:rFonts w:ascii="Times New Roman" w:hAnsi="Times New Roman" w:cs="Times New Roman"/>
        </w:rPr>
        <w:t xml:space="preserve"> </w:t>
      </w:r>
      <w:proofErr w:type="spellStart"/>
      <w:r w:rsidR="0029756C">
        <w:rPr>
          <w:rFonts w:ascii="Times New Roman" w:hAnsi="Times New Roman" w:cs="Times New Roman"/>
        </w:rPr>
        <w:t>crawl</w:t>
      </w:r>
      <w:proofErr w:type="spellEnd"/>
      <w:r w:rsidR="0029756C">
        <w:rPr>
          <w:rFonts w:ascii="Times New Roman" w:hAnsi="Times New Roman" w:cs="Times New Roman"/>
        </w:rPr>
        <w:t>, které navíc platí agentury</w:t>
      </w:r>
      <w:r w:rsidR="00CF60AF">
        <w:rPr>
          <w:rFonts w:ascii="Times New Roman" w:hAnsi="Times New Roman" w:cs="Times New Roman"/>
        </w:rPr>
        <w:t xml:space="preserve">. Na to Jan Štern </w:t>
      </w:r>
      <w:r w:rsidR="0029756C">
        <w:rPr>
          <w:rFonts w:ascii="Times New Roman" w:hAnsi="Times New Roman" w:cs="Times New Roman"/>
        </w:rPr>
        <w:t>reagoval tím, že se na plakáty dá</w:t>
      </w:r>
      <w:r w:rsidR="00CF60AF">
        <w:rPr>
          <w:rFonts w:ascii="Times New Roman" w:hAnsi="Times New Roman" w:cs="Times New Roman"/>
        </w:rPr>
        <w:t xml:space="preserve"> nejvyšší možnou pokutu. Eduard </w:t>
      </w:r>
      <w:proofErr w:type="spellStart"/>
      <w:r w:rsidR="00CF60AF">
        <w:rPr>
          <w:rFonts w:ascii="Times New Roman" w:hAnsi="Times New Roman" w:cs="Times New Roman"/>
        </w:rPr>
        <w:t>Šuster</w:t>
      </w:r>
      <w:proofErr w:type="spellEnd"/>
      <w:r w:rsidR="00CF60AF">
        <w:rPr>
          <w:rFonts w:ascii="Times New Roman" w:hAnsi="Times New Roman" w:cs="Times New Roman"/>
        </w:rPr>
        <w:t xml:space="preserve"> doplnil, že současný právní řád neumožňuje nikomu ukládat poku</w:t>
      </w:r>
      <w:r w:rsidR="0029756C">
        <w:rPr>
          <w:rFonts w:ascii="Times New Roman" w:hAnsi="Times New Roman" w:cs="Times New Roman"/>
        </w:rPr>
        <w:t>tu v maximální výši, je tedy třeba napsat „</w:t>
      </w:r>
      <w:r w:rsidR="0029756C" w:rsidRPr="00CF60AF">
        <w:rPr>
          <w:rFonts w:ascii="Times New Roman" w:hAnsi="Times New Roman" w:cs="Times New Roman"/>
          <w:i/>
        </w:rPr>
        <w:t>až do výše</w:t>
      </w:r>
      <w:r w:rsidR="0029756C">
        <w:rPr>
          <w:rFonts w:ascii="Times New Roman" w:hAnsi="Times New Roman" w:cs="Times New Roman"/>
          <w:i/>
        </w:rPr>
        <w:t>“</w:t>
      </w:r>
      <w:r w:rsidR="000770F9">
        <w:rPr>
          <w:rFonts w:ascii="Times New Roman" w:hAnsi="Times New Roman" w:cs="Times New Roman"/>
        </w:rPr>
        <w:t xml:space="preserve">. Částka by </w:t>
      </w:r>
      <w:r w:rsidR="0029756C">
        <w:rPr>
          <w:rFonts w:ascii="Times New Roman" w:hAnsi="Times New Roman" w:cs="Times New Roman"/>
        </w:rPr>
        <w:t>být měla být hlavně odstrašující.</w:t>
      </w:r>
      <w:r w:rsidR="00CF60AF">
        <w:rPr>
          <w:rFonts w:ascii="Times New Roman" w:hAnsi="Times New Roman" w:cs="Times New Roman"/>
        </w:rPr>
        <w:t xml:space="preserve"> Pavel Štefaňák dodal, že za porušení v</w:t>
      </w:r>
      <w:r w:rsidR="0029756C">
        <w:rPr>
          <w:rFonts w:ascii="Times New Roman" w:hAnsi="Times New Roman" w:cs="Times New Roman"/>
        </w:rPr>
        <w:t>yhlášky hrozí pokuta až 100 000 Kč</w:t>
      </w:r>
      <w:r w:rsidR="00CF60AF">
        <w:rPr>
          <w:rFonts w:ascii="Times New Roman" w:hAnsi="Times New Roman" w:cs="Times New Roman"/>
        </w:rPr>
        <w:t xml:space="preserve">. Dále se zeptal pana </w:t>
      </w:r>
      <w:proofErr w:type="spellStart"/>
      <w:r w:rsidR="00CF60AF">
        <w:rPr>
          <w:rFonts w:ascii="Times New Roman" w:hAnsi="Times New Roman" w:cs="Times New Roman"/>
        </w:rPr>
        <w:t>Šustera</w:t>
      </w:r>
      <w:proofErr w:type="spellEnd"/>
      <w:r w:rsidR="00CF60AF">
        <w:rPr>
          <w:rFonts w:ascii="Times New Roman" w:hAnsi="Times New Roman" w:cs="Times New Roman"/>
        </w:rPr>
        <w:t>, podle čeho se strážník</w:t>
      </w:r>
      <w:r w:rsidR="0029756C">
        <w:rPr>
          <w:rFonts w:ascii="Times New Roman" w:hAnsi="Times New Roman" w:cs="Times New Roman"/>
        </w:rPr>
        <w:t xml:space="preserve"> řídí při udělování pokuty, a Eduard </w:t>
      </w:r>
      <w:proofErr w:type="spellStart"/>
      <w:r w:rsidR="00CF60AF">
        <w:rPr>
          <w:rFonts w:ascii="Times New Roman" w:hAnsi="Times New Roman" w:cs="Times New Roman"/>
        </w:rPr>
        <w:t>Šuster</w:t>
      </w:r>
      <w:proofErr w:type="spellEnd"/>
      <w:r w:rsidR="00CF60AF">
        <w:rPr>
          <w:rFonts w:ascii="Times New Roman" w:hAnsi="Times New Roman" w:cs="Times New Roman"/>
        </w:rPr>
        <w:t xml:space="preserve"> vysvětlil, že se strážník řídí dle svého uvážení. Pokuty v určité výši mohou bý</w:t>
      </w:r>
      <w:r w:rsidR="0029756C">
        <w:rPr>
          <w:rFonts w:ascii="Times New Roman" w:hAnsi="Times New Roman" w:cs="Times New Roman"/>
        </w:rPr>
        <w:t>t udávány jen po změně zákona. Avšak problematické je, že p</w:t>
      </w:r>
      <w:r w:rsidR="00CF60AF">
        <w:rPr>
          <w:rFonts w:ascii="Times New Roman" w:hAnsi="Times New Roman" w:cs="Times New Roman"/>
        </w:rPr>
        <w:t>okud cizinec odjede z ČR bez zaplacení pokuty, pokuta už je nevymahatelná. Jan Štern znovu zdůraznil, že smyslem kampaně je odradit, ale že řádná kampaň bude možná až po získání</w:t>
      </w:r>
      <w:r w:rsidR="0029756C">
        <w:rPr>
          <w:rFonts w:ascii="Times New Roman" w:hAnsi="Times New Roman" w:cs="Times New Roman"/>
        </w:rPr>
        <w:t xml:space="preserve"> všech potřebných</w:t>
      </w:r>
      <w:r w:rsidR="00CF60AF">
        <w:rPr>
          <w:rFonts w:ascii="Times New Roman" w:hAnsi="Times New Roman" w:cs="Times New Roman"/>
        </w:rPr>
        <w:t xml:space="preserve"> informací. Nyn</w:t>
      </w:r>
      <w:r w:rsidR="0029756C">
        <w:rPr>
          <w:rFonts w:ascii="Times New Roman" w:hAnsi="Times New Roman" w:cs="Times New Roman"/>
        </w:rPr>
        <w:t xml:space="preserve">í je potřeba vyřešit, co se dá </w:t>
      </w:r>
      <w:r w:rsidR="00457CD9">
        <w:rPr>
          <w:rFonts w:ascii="Times New Roman" w:hAnsi="Times New Roman" w:cs="Times New Roman"/>
        </w:rPr>
        <w:t xml:space="preserve">pro zveřejnění těchto informací </w:t>
      </w:r>
      <w:r w:rsidR="00CF60AF">
        <w:rPr>
          <w:rFonts w:ascii="Times New Roman" w:hAnsi="Times New Roman" w:cs="Times New Roman"/>
        </w:rPr>
        <w:t xml:space="preserve">udělat </w:t>
      </w:r>
      <w:r w:rsidR="00457CD9">
        <w:rPr>
          <w:rFonts w:ascii="Times New Roman" w:hAnsi="Times New Roman" w:cs="Times New Roman"/>
        </w:rPr>
        <w:t>už letos. Důležitým bodem je zapojení podniků, informace je nutné zviditelnit na všech možných místech. František Cipro vysvětlil, že samotná rea</w:t>
      </w:r>
      <w:r w:rsidR="0029756C">
        <w:rPr>
          <w:rFonts w:ascii="Times New Roman" w:hAnsi="Times New Roman" w:cs="Times New Roman"/>
        </w:rPr>
        <w:t>lizace soutěže bude trvat měsíc</w:t>
      </w:r>
      <w:r w:rsidR="00457CD9">
        <w:rPr>
          <w:rFonts w:ascii="Times New Roman" w:hAnsi="Times New Roman" w:cs="Times New Roman"/>
        </w:rPr>
        <w:t>. Jan Štern podotkl, že kluby to mo</w:t>
      </w:r>
      <w:r w:rsidR="0029756C">
        <w:rPr>
          <w:rFonts w:ascii="Times New Roman" w:hAnsi="Times New Roman" w:cs="Times New Roman"/>
        </w:rPr>
        <w:t>hou mít už dříve. S tím souhlasil i Jaroslav Stanko, který potvrdil</w:t>
      </w:r>
      <w:r w:rsidR="00457CD9">
        <w:rPr>
          <w:rFonts w:ascii="Times New Roman" w:hAnsi="Times New Roman" w:cs="Times New Roman"/>
        </w:rPr>
        <w:t>, že v klubech jsou plochy k dispozici ihned.</w:t>
      </w:r>
      <w:r w:rsidR="009E1C9D">
        <w:rPr>
          <w:rFonts w:ascii="Times New Roman" w:hAnsi="Times New Roman" w:cs="Times New Roman"/>
        </w:rPr>
        <w:t xml:space="preserve"> František Cipro u</w:t>
      </w:r>
      <w:r w:rsidR="0029756C">
        <w:rPr>
          <w:rFonts w:ascii="Times New Roman" w:hAnsi="Times New Roman" w:cs="Times New Roman"/>
        </w:rPr>
        <w:t>přesnil, že po odsouhlasení</w:t>
      </w:r>
      <w:r w:rsidR="009E1C9D">
        <w:rPr>
          <w:rFonts w:ascii="Times New Roman" w:hAnsi="Times New Roman" w:cs="Times New Roman"/>
        </w:rPr>
        <w:t xml:space="preserve"> radní</w:t>
      </w:r>
      <w:r w:rsidR="0029756C">
        <w:rPr>
          <w:rFonts w:ascii="Times New Roman" w:hAnsi="Times New Roman" w:cs="Times New Roman"/>
        </w:rPr>
        <w:t xml:space="preserve"> Hany Třeštíkové</w:t>
      </w:r>
      <w:r w:rsidR="009E1C9D">
        <w:rPr>
          <w:rFonts w:ascii="Times New Roman" w:hAnsi="Times New Roman" w:cs="Times New Roman"/>
        </w:rPr>
        <w:t xml:space="preserve"> může být </w:t>
      </w:r>
      <w:r w:rsidR="000770F9">
        <w:rPr>
          <w:rFonts w:ascii="Times New Roman" w:hAnsi="Times New Roman" w:cs="Times New Roman"/>
        </w:rPr>
        <w:t>zahájena distribuce ve formátu</w:t>
      </w:r>
      <w:r w:rsidR="0073544D">
        <w:rPr>
          <w:rFonts w:ascii="Times New Roman" w:hAnsi="Times New Roman" w:cs="Times New Roman"/>
        </w:rPr>
        <w:t xml:space="preserve"> PDF</w:t>
      </w:r>
      <w:r w:rsidR="009E1C9D">
        <w:rPr>
          <w:rFonts w:ascii="Times New Roman" w:hAnsi="Times New Roman" w:cs="Times New Roman"/>
        </w:rPr>
        <w:t xml:space="preserve">. Jiří </w:t>
      </w:r>
      <w:proofErr w:type="spellStart"/>
      <w:r w:rsidR="009E1C9D">
        <w:rPr>
          <w:rFonts w:ascii="Times New Roman" w:hAnsi="Times New Roman" w:cs="Times New Roman"/>
        </w:rPr>
        <w:t>Sulženko</w:t>
      </w:r>
      <w:proofErr w:type="spellEnd"/>
      <w:r w:rsidR="009E1C9D">
        <w:rPr>
          <w:rFonts w:ascii="Times New Roman" w:hAnsi="Times New Roman" w:cs="Times New Roman"/>
        </w:rPr>
        <w:t xml:space="preserve"> položil otázku, zda není třeba udělat i českou verzi. Jan Štern vysvětlil, že právě proto je potřeba zajistit data, potom se cílová skupina upřesní.</w:t>
      </w:r>
    </w:p>
    <w:p w14:paraId="76E0FA8F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2FF94459" w14:textId="77777777" w:rsidR="00CF60AF" w:rsidRPr="00CF60AF" w:rsidRDefault="00CF60AF" w:rsidP="00CF60AF">
      <w:pPr>
        <w:pStyle w:val="Odstavecseseznamem"/>
        <w:numPr>
          <w:ilvl w:val="0"/>
          <w:numId w:val="3"/>
        </w:numPr>
        <w:rPr>
          <w:rFonts w:ascii="Times New Roman" w:eastAsia="STHupo" w:hAnsi="Times New Roman" w:cs="Times New Roman"/>
          <w:b/>
        </w:rPr>
      </w:pPr>
      <w:r w:rsidRPr="00CF60AF">
        <w:rPr>
          <w:rFonts w:ascii="Times New Roman" w:eastAsia="STHupo" w:hAnsi="Times New Roman" w:cs="Times New Roman"/>
          <w:b/>
        </w:rPr>
        <w:t xml:space="preserve">Setkání provozovatelů se zástupci neziskového sektoru na téma </w:t>
      </w:r>
      <w:proofErr w:type="spellStart"/>
      <w:r w:rsidRPr="00CF60AF">
        <w:rPr>
          <w:rFonts w:ascii="Times New Roman" w:eastAsia="STHupo" w:hAnsi="Times New Roman" w:cs="Times New Roman"/>
          <w:b/>
        </w:rPr>
        <w:t>Harm</w:t>
      </w:r>
      <w:proofErr w:type="spellEnd"/>
      <w:r w:rsidRPr="00CF60AF">
        <w:rPr>
          <w:rFonts w:ascii="Times New Roman" w:eastAsia="STHupo" w:hAnsi="Times New Roman" w:cs="Times New Roman"/>
          <w:b/>
        </w:rPr>
        <w:t xml:space="preserve"> </w:t>
      </w:r>
      <w:proofErr w:type="spellStart"/>
      <w:r w:rsidRPr="00CF60AF">
        <w:rPr>
          <w:rFonts w:ascii="Times New Roman" w:eastAsia="STHupo" w:hAnsi="Times New Roman" w:cs="Times New Roman"/>
          <w:b/>
        </w:rPr>
        <w:t>Reduction</w:t>
      </w:r>
      <w:proofErr w:type="spellEnd"/>
    </w:p>
    <w:p w14:paraId="08BFE2AD" w14:textId="77777777" w:rsidR="00CF60AF" w:rsidRPr="00CF60AF" w:rsidRDefault="00CF60AF" w:rsidP="00CF60AF">
      <w:pPr>
        <w:rPr>
          <w:rFonts w:ascii="Times New Roman" w:hAnsi="Times New Roman" w:cs="Times New Roman"/>
        </w:rPr>
      </w:pPr>
    </w:p>
    <w:p w14:paraId="4467C03E" w14:textId="1C6E9F5F" w:rsidR="00CF60AF" w:rsidRDefault="00CF60AF" w:rsidP="00CF60A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Štern uve</w:t>
      </w:r>
      <w:r w:rsidR="0073544D">
        <w:rPr>
          <w:rFonts w:ascii="Times New Roman" w:hAnsi="Times New Roman" w:cs="Times New Roman"/>
        </w:rPr>
        <w:t xml:space="preserve">dl, že setkání vzniklo díky Michalu </w:t>
      </w:r>
      <w:proofErr w:type="spellStart"/>
      <w:r w:rsidR="0073544D">
        <w:rPr>
          <w:rFonts w:ascii="Times New Roman" w:hAnsi="Times New Roman" w:cs="Times New Roman"/>
        </w:rPr>
        <w:t>Brennerovi</w:t>
      </w:r>
      <w:proofErr w:type="spellEnd"/>
      <w:r w:rsidR="0073544D">
        <w:rPr>
          <w:rFonts w:ascii="Times New Roman" w:hAnsi="Times New Roman" w:cs="Times New Roman"/>
        </w:rPr>
        <w:t xml:space="preserve"> a Danielu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Dárkovi</w:t>
      </w:r>
      <w:proofErr w:type="spellEnd"/>
      <w:r>
        <w:rPr>
          <w:rFonts w:ascii="Times New Roman" w:hAnsi="Times New Roman" w:cs="Times New Roman"/>
        </w:rPr>
        <w:t xml:space="preserve">. Oba dva poté požádal o představení tohoto setkání. Michal </w:t>
      </w:r>
      <w:proofErr w:type="spellStart"/>
      <w:r>
        <w:rPr>
          <w:rFonts w:ascii="Times New Roman" w:hAnsi="Times New Roman" w:cs="Times New Roman"/>
        </w:rPr>
        <w:t>Brenner</w:t>
      </w:r>
      <w:proofErr w:type="spellEnd"/>
      <w:r>
        <w:rPr>
          <w:rFonts w:ascii="Times New Roman" w:hAnsi="Times New Roman" w:cs="Times New Roman"/>
        </w:rPr>
        <w:t xml:space="preserve"> upřesnil, že se setkali provozovatelé podniků/festivalů/akcí (kulturní provozovatelé) a občanská sdružení, která se zabývají tématem </w:t>
      </w:r>
      <w:proofErr w:type="spellStart"/>
      <w:r>
        <w:rPr>
          <w:rFonts w:ascii="Times New Roman" w:hAnsi="Times New Roman" w:cs="Times New Roman"/>
        </w:rPr>
        <w:t>Harm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Reduction</w:t>
      </w:r>
      <w:proofErr w:type="spellEnd"/>
      <w:r>
        <w:rPr>
          <w:rFonts w:ascii="Times New Roman" w:hAnsi="Times New Roman" w:cs="Times New Roman"/>
        </w:rPr>
        <w:t xml:space="preserve">. Shodli se, že všichni tito organizátoři mají zájem o spolupráci týkající se této problematiky. Dle Michala </w:t>
      </w:r>
      <w:proofErr w:type="spellStart"/>
      <w:r>
        <w:rPr>
          <w:rFonts w:ascii="Times New Roman" w:hAnsi="Times New Roman" w:cs="Times New Roman"/>
        </w:rPr>
        <w:t>Brennera</w:t>
      </w:r>
      <w:proofErr w:type="spellEnd"/>
      <w:r>
        <w:rPr>
          <w:rFonts w:ascii="Times New Roman" w:hAnsi="Times New Roman" w:cs="Times New Roman"/>
        </w:rPr>
        <w:t xml:space="preserve"> by bylo dobré během léta vytvořit projekt, který by u sebe mohly kluby zavést. Tímto by mohla být například certifikace </w:t>
      </w:r>
      <w:proofErr w:type="spellStart"/>
      <w:r>
        <w:rPr>
          <w:rFonts w:ascii="Times New Roman" w:hAnsi="Times New Roman" w:cs="Times New Roman"/>
        </w:rPr>
        <w:t>Harm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Reduction</w:t>
      </w:r>
      <w:proofErr w:type="spellEnd"/>
      <w:r>
        <w:rPr>
          <w:rFonts w:ascii="Times New Roman" w:hAnsi="Times New Roman" w:cs="Times New Roman"/>
        </w:rPr>
        <w:t xml:space="preserve"> (vyškolení personálu, podání informací jak zaměstnancům, tak zákazníkům). Další schůze bude na podzim, aby mohlo proběhnout zhodnocení jednotlivých kroků. </w:t>
      </w:r>
      <w:r w:rsidR="0073544D">
        <w:rPr>
          <w:rFonts w:ascii="Times New Roman" w:hAnsi="Times New Roman" w:cs="Times New Roman"/>
        </w:rPr>
        <w:t>Popřípadě by bylo možné</w:t>
      </w:r>
      <w:r>
        <w:rPr>
          <w:rFonts w:ascii="Times New Roman" w:hAnsi="Times New Roman" w:cs="Times New Roman"/>
        </w:rPr>
        <w:t xml:space="preserve"> udělat informační kampaň, že v Praze dochází k takovýmto opatřením. Tato kampaň by mohla pomoci opatření rozšířit do více podniků. Daniel Dárek doplnil, že se jedná o velice realistický přístup – projekt se nesnaží zabránit užívání návykových látek, ale snaží se snížit následující škody. Jan Štern zmínil, jak je důležité otevřít otázku možných rizikových situací nočního života a zlepšit připravenost. Bylo by vhodné mít v klubech pro tento typ situací určité zázemí, kde by si </w:t>
      </w:r>
      <w:r>
        <w:rPr>
          <w:rFonts w:ascii="Times New Roman" w:hAnsi="Times New Roman" w:cs="Times New Roman"/>
        </w:rPr>
        <w:lastRenderedPageBreak/>
        <w:t xml:space="preserve">člověk na chvíli odpočinul. Je nutné přestat se tvářit, že tato problematika neexistuje. Klub by měl vědět, co v takové situaci dělat. Určitý certifikát o vyškolení by se mohl stát i nástrojem „propagace“ klubu a také nástrojem komunikace tohoto tématu. Certifikace by tak mohla mít dvojí cíl: motivace pro další podniky, aby se </w:t>
      </w:r>
      <w:r w:rsidR="0073544D">
        <w:rPr>
          <w:rFonts w:ascii="Times New Roman" w:hAnsi="Times New Roman" w:cs="Times New Roman"/>
        </w:rPr>
        <w:t>zapojily</w:t>
      </w:r>
      <w:r>
        <w:rPr>
          <w:rFonts w:ascii="Times New Roman" w:hAnsi="Times New Roman" w:cs="Times New Roman"/>
        </w:rPr>
        <w:t xml:space="preserve"> a poptávka, kterou budou lidé vyhledávat.</w:t>
      </w:r>
    </w:p>
    <w:p w14:paraId="5B46E99B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4A7CCC67" w14:textId="77777777" w:rsidR="00CF60AF" w:rsidRPr="00CF60AF" w:rsidRDefault="00CF60AF" w:rsidP="00CF60AF">
      <w:pPr>
        <w:pStyle w:val="Odstavecseseznamem"/>
        <w:numPr>
          <w:ilvl w:val="0"/>
          <w:numId w:val="3"/>
        </w:numPr>
        <w:rPr>
          <w:rFonts w:ascii="Times New Roman" w:eastAsia="STHupo" w:hAnsi="Times New Roman" w:cs="Times New Roman"/>
          <w:b/>
        </w:rPr>
      </w:pPr>
      <w:r w:rsidRPr="00CF60AF">
        <w:rPr>
          <w:rFonts w:ascii="Times New Roman" w:eastAsia="STHupo" w:hAnsi="Times New Roman" w:cs="Times New Roman"/>
          <w:b/>
        </w:rPr>
        <w:t>Různé</w:t>
      </w:r>
    </w:p>
    <w:p w14:paraId="30BA773E" w14:textId="77777777" w:rsidR="00CF60AF" w:rsidRPr="00CF60AF" w:rsidRDefault="00CF60AF" w:rsidP="00CF60AF">
      <w:pPr>
        <w:rPr>
          <w:rFonts w:ascii="Times New Roman" w:eastAsia="STHupo" w:hAnsi="Times New Roman" w:cs="Times New Roman"/>
        </w:rPr>
      </w:pPr>
    </w:p>
    <w:p w14:paraId="7C7D479B" w14:textId="2E4AA575" w:rsidR="00E1121B" w:rsidRPr="00CF60AF" w:rsidRDefault="0073544D" w:rsidP="00CF60A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Zdeněk Skála upozornil na mediální výstupy, které tvrdí, </w:t>
      </w:r>
      <w:r w:rsidR="00CF60AF">
        <w:rPr>
          <w:rFonts w:ascii="Times New Roman" w:hAnsi="Times New Roman" w:cs="Times New Roman"/>
        </w:rPr>
        <w:t>že stále asi 40 % směnáren nevydává účtenky a nei</w:t>
      </w:r>
      <w:r>
        <w:rPr>
          <w:rFonts w:ascii="Times New Roman" w:hAnsi="Times New Roman" w:cs="Times New Roman"/>
        </w:rPr>
        <w:t xml:space="preserve">nformuje o možnosti reklamace i přes to, že </w:t>
      </w:r>
      <w:r w:rsidR="00CF60AF">
        <w:rPr>
          <w:rFonts w:ascii="Times New Roman" w:hAnsi="Times New Roman" w:cs="Times New Roman"/>
        </w:rPr>
        <w:t>to mají nařízené.</w:t>
      </w:r>
    </w:p>
    <w:p w14:paraId="6D310D73" w14:textId="0023D2BA" w:rsidR="00E1121B" w:rsidRPr="00CF60AF" w:rsidRDefault="00CF60AF" w:rsidP="00CF60A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Jaroslav Stanko vznesl dotaz, zda se stále mluví o uzávěrác</w:t>
      </w:r>
      <w:r w:rsidR="0073544D">
        <w:rPr>
          <w:rFonts w:ascii="Times New Roman" w:hAnsi="Times New Roman" w:cs="Times New Roman"/>
        </w:rPr>
        <w:t xml:space="preserve">h týkajících se nočního života. </w:t>
      </w:r>
      <w:r>
        <w:rPr>
          <w:rFonts w:ascii="Times New Roman" w:hAnsi="Times New Roman" w:cs="Times New Roman"/>
        </w:rPr>
        <w:t>David Skála sdělil, že analýzy z minulých uzávěr jsou velmi pozitivní, určité věci je ale třeba opravit (např. vymezení prostoru, časové vymezení atd.). Doplnil, že by b</w:t>
      </w:r>
      <w:r w:rsidR="0073544D">
        <w:rPr>
          <w:rFonts w:ascii="Times New Roman" w:hAnsi="Times New Roman" w:cs="Times New Roman"/>
        </w:rPr>
        <w:t xml:space="preserve">ylo vhodné to znovu zkusit </w:t>
      </w:r>
      <w:r>
        <w:rPr>
          <w:rFonts w:ascii="Times New Roman" w:hAnsi="Times New Roman" w:cs="Times New Roman"/>
        </w:rPr>
        <w:t xml:space="preserve">i ve všední dny. Momentálně se řeší, kdy bude možné celou akci znovu zrealizovat. </w:t>
      </w:r>
      <w:r w:rsidR="0073544D">
        <w:rPr>
          <w:rFonts w:ascii="Times New Roman" w:hAnsi="Times New Roman" w:cs="Times New Roman"/>
        </w:rPr>
        <w:t>Hlavní překážkou je</w:t>
      </w:r>
      <w:r>
        <w:rPr>
          <w:rFonts w:ascii="Times New Roman" w:hAnsi="Times New Roman" w:cs="Times New Roman"/>
        </w:rPr>
        <w:t xml:space="preserve"> kapacita policie. Toto tvrzení vyvrátil Eduard </w:t>
      </w:r>
      <w:proofErr w:type="spellStart"/>
      <w:r>
        <w:rPr>
          <w:rFonts w:ascii="Times New Roman" w:hAnsi="Times New Roman" w:cs="Times New Roman"/>
        </w:rPr>
        <w:t>Šuster</w:t>
      </w:r>
      <w:proofErr w:type="spellEnd"/>
      <w:r>
        <w:rPr>
          <w:rFonts w:ascii="Times New Roman" w:hAnsi="Times New Roman" w:cs="Times New Roman"/>
        </w:rPr>
        <w:t>, dle kterého se jedná o mylnou zprávu. Policie kapacity má</w:t>
      </w:r>
      <w:r w:rsidR="007354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pokud se podaří prosadit opatření, které bylo minule soudem zrušeno, </w:t>
      </w:r>
      <w:r w:rsidR="0073544D">
        <w:rPr>
          <w:rFonts w:ascii="Times New Roman" w:hAnsi="Times New Roman" w:cs="Times New Roman"/>
        </w:rPr>
        <w:t>policie si vše zvládne zařídit.</w:t>
      </w:r>
    </w:p>
    <w:p w14:paraId="0DDDF6A2" w14:textId="77777777" w:rsidR="00CF60AF" w:rsidRDefault="00CF60AF" w:rsidP="00CF60A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Následně Michal </w:t>
      </w:r>
      <w:proofErr w:type="spellStart"/>
      <w:r>
        <w:rPr>
          <w:rFonts w:ascii="Times New Roman" w:hAnsi="Times New Roman" w:cs="Times New Roman"/>
        </w:rPr>
        <w:t>Brenner</w:t>
      </w:r>
      <w:proofErr w:type="spellEnd"/>
      <w:r>
        <w:rPr>
          <w:rFonts w:ascii="Times New Roman" w:hAnsi="Times New Roman" w:cs="Times New Roman"/>
        </w:rPr>
        <w:t xml:space="preserve"> položil otázku, jakým způsobem se budou sbírat potřebná data. Jan Štern vysvětlil, že se řeší spolupráce s operátory a vznesl dotaz ohledně spolupráce s Institutem plánování a rozvoje hl. m. Prahy., na základě kterého František Cipro navrhl na příští zasedání pozvat pana ředitele.</w:t>
      </w:r>
    </w:p>
    <w:p w14:paraId="174B5017" w14:textId="77777777" w:rsidR="00CF60AF" w:rsidRDefault="00CF60AF" w:rsidP="00CF60A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Jiří </w:t>
      </w:r>
      <w:proofErr w:type="spellStart"/>
      <w:r>
        <w:rPr>
          <w:rFonts w:ascii="Times New Roman" w:hAnsi="Times New Roman" w:cs="Times New Roman"/>
        </w:rPr>
        <w:t>Sulženko</w:t>
      </w:r>
      <w:proofErr w:type="spellEnd"/>
      <w:r>
        <w:rPr>
          <w:rFonts w:ascii="Times New Roman" w:hAnsi="Times New Roman" w:cs="Times New Roman"/>
        </w:rPr>
        <w:t xml:space="preserve"> informoval o zpřísnění pravidel na náplavkách. Od začátku července je dovolena pouze akustická hudba. Jednou měsíčně může být uspořádána velká akce.</w:t>
      </w:r>
    </w:p>
    <w:p w14:paraId="3F4C2E6A" w14:textId="77777777" w:rsidR="00CF60AF" w:rsidRDefault="00CF60AF" w:rsidP="00CF60AF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jednání bylo domluveno na září.</w:t>
      </w:r>
    </w:p>
    <w:p w14:paraId="689D6ADA" w14:textId="77777777" w:rsidR="00E1121B" w:rsidRDefault="00E1121B" w:rsidP="00CF60AF">
      <w:pPr>
        <w:rPr>
          <w:rFonts w:ascii="Times New Roman" w:hAnsi="Times New Roman" w:cs="Times New Roman"/>
        </w:rPr>
      </w:pPr>
    </w:p>
    <w:p w14:paraId="7A191EEF" w14:textId="77777777" w:rsidR="00CF60AF" w:rsidRPr="00CF60AF" w:rsidRDefault="00CF60AF" w:rsidP="00CF60AF">
      <w:pPr>
        <w:rPr>
          <w:rFonts w:ascii="Times New Roman" w:hAnsi="Times New Roman" w:cs="Times New Roman"/>
        </w:rPr>
      </w:pPr>
    </w:p>
    <w:p w14:paraId="30C4ACB0" w14:textId="77777777" w:rsidR="00CF60AF" w:rsidRPr="00CF60AF" w:rsidRDefault="00CF60AF" w:rsidP="00CF60AF">
      <w:pPr>
        <w:rPr>
          <w:rFonts w:ascii="Times New Roman" w:hAnsi="Times New Roman" w:cs="Times New Roman"/>
        </w:rPr>
      </w:pPr>
    </w:p>
    <w:p w14:paraId="0421AB24" w14:textId="4D62B1C3" w:rsidR="00CF60AF" w:rsidRPr="00CF60AF" w:rsidRDefault="00BF54E7" w:rsidP="00CF6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Zapsala: Aneta Klímová</w:t>
      </w:r>
    </w:p>
    <w:p w14:paraId="1AAF3755" w14:textId="77777777" w:rsidR="00CF60AF" w:rsidRPr="00CF60AF" w:rsidRDefault="00CF60AF" w:rsidP="00CF60AF">
      <w:pPr>
        <w:rPr>
          <w:rFonts w:ascii="Times New Roman" w:hAnsi="Times New Roman" w:cs="Times New Roman"/>
        </w:rPr>
      </w:pPr>
    </w:p>
    <w:p w14:paraId="4EEA74A5" w14:textId="1EBD8D09" w:rsidR="00CF60AF" w:rsidRDefault="00CF60AF" w:rsidP="00CF60AF">
      <w:pPr>
        <w:rPr>
          <w:rFonts w:ascii="Times New Roman" w:hAnsi="Times New Roman" w:cs="Times New Roman"/>
        </w:rPr>
      </w:pPr>
      <w:r w:rsidRPr="00CF60AF">
        <w:rPr>
          <w:rFonts w:ascii="Times New Roman" w:hAnsi="Times New Roman" w:cs="Times New Roman"/>
        </w:rPr>
        <w:t>Ověřil</w:t>
      </w:r>
      <w:r w:rsidR="00BF54E7">
        <w:rPr>
          <w:rFonts w:ascii="Times New Roman" w:hAnsi="Times New Roman" w:cs="Times New Roman"/>
        </w:rPr>
        <w:t>i</w:t>
      </w:r>
      <w:r w:rsidRPr="00CF60AF">
        <w:rPr>
          <w:rFonts w:ascii="Times New Roman" w:hAnsi="Times New Roman" w:cs="Times New Roman"/>
        </w:rPr>
        <w:t>:</w:t>
      </w:r>
      <w:r w:rsidR="00BF54E7">
        <w:rPr>
          <w:rFonts w:ascii="Times New Roman" w:hAnsi="Times New Roman" w:cs="Times New Roman"/>
        </w:rPr>
        <w:t xml:space="preserve"> Bc. Anna Gümplová a</w:t>
      </w:r>
      <w:r w:rsidRPr="00CF60AF">
        <w:rPr>
          <w:rFonts w:ascii="Times New Roman" w:hAnsi="Times New Roman" w:cs="Times New Roman"/>
        </w:rPr>
        <w:t xml:space="preserve"> Mgr. Jan Št</w:t>
      </w:r>
      <w:r w:rsidR="00BF54E7">
        <w:rPr>
          <w:rFonts w:ascii="Times New Roman" w:hAnsi="Times New Roman" w:cs="Times New Roman"/>
        </w:rPr>
        <w:t>ern</w:t>
      </w:r>
    </w:p>
    <w:p w14:paraId="40458749" w14:textId="77777777" w:rsidR="00CF60AF" w:rsidRPr="00CF60AF" w:rsidRDefault="00CF60AF" w:rsidP="00CF60AF">
      <w:pPr>
        <w:rPr>
          <w:rFonts w:ascii="Times New Roman" w:hAnsi="Times New Roman" w:cs="Times New Roman"/>
        </w:rPr>
      </w:pPr>
    </w:p>
    <w:sectPr w:rsidR="00CF60AF" w:rsidRPr="00CF60AF" w:rsidSect="006D3070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F5AD6" w14:textId="77777777" w:rsidR="00553A86" w:rsidRDefault="00553A86" w:rsidP="00CF60AF">
      <w:r>
        <w:separator/>
      </w:r>
    </w:p>
  </w:endnote>
  <w:endnote w:type="continuationSeparator" w:id="0">
    <w:p w14:paraId="69A98F4D" w14:textId="77777777" w:rsidR="00553A86" w:rsidRDefault="00553A86" w:rsidP="00CF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3C6E5" w14:textId="77777777" w:rsidR="00553A86" w:rsidRDefault="00553A86" w:rsidP="00CF60AF">
      <w:r>
        <w:separator/>
      </w:r>
    </w:p>
  </w:footnote>
  <w:footnote w:type="continuationSeparator" w:id="0">
    <w:p w14:paraId="422D19A3" w14:textId="77777777" w:rsidR="00553A86" w:rsidRDefault="00553A86" w:rsidP="00CF6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78F25" w14:textId="7765B257" w:rsidR="000770F9" w:rsidRPr="00946C0D" w:rsidRDefault="000770F9" w:rsidP="000770F9">
    <w:pPr>
      <w:pStyle w:val="Zhlav"/>
      <w:rPr>
        <w:rFonts w:ascii="Times New Roman" w:hAnsi="Times New Roman" w:cs="Times New Roman"/>
        <w:b/>
      </w:rPr>
    </w:pPr>
    <w:r w:rsidRPr="00946C0D">
      <w:rPr>
        <w:rFonts w:ascii="Times New Roman" w:hAnsi="Times New Roman" w:cs="Times New Roman"/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5062660" wp14:editId="27FADAC3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81050" cy="781050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Obrázek 1" descr="cid:image001.jpg@01D4826F.6F8A43A0">
            <a:hlinkClick xmlns:a="http://schemas.openxmlformats.org/drawingml/2006/main" r:id="rId1" tooltip="www.praha.eu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 tooltip="www.praha.eu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C0D">
      <w:rPr>
        <w:rFonts w:ascii="Times New Roman" w:hAnsi="Times New Roman" w:cs="Times New Roman"/>
        <w:b/>
      </w:rPr>
      <w:t>HLAVNÍ MĚSTO PRAHA</w:t>
    </w:r>
  </w:p>
  <w:p w14:paraId="576B470C" w14:textId="77777777" w:rsidR="000770F9" w:rsidRPr="00946C0D" w:rsidRDefault="000770F9" w:rsidP="000770F9">
    <w:pPr>
      <w:pStyle w:val="Zhlav"/>
      <w:rPr>
        <w:rFonts w:ascii="Times New Roman" w:hAnsi="Times New Roman" w:cs="Times New Roman"/>
        <w:b/>
      </w:rPr>
    </w:pPr>
    <w:r w:rsidRPr="00946C0D">
      <w:rPr>
        <w:rFonts w:ascii="Times New Roman" w:hAnsi="Times New Roman" w:cs="Times New Roman"/>
        <w:b/>
      </w:rPr>
      <w:t>Komise pro nočního starostu</w:t>
    </w:r>
  </w:p>
  <w:p w14:paraId="49917193" w14:textId="4D3E842F" w:rsidR="000770F9" w:rsidRPr="00946C0D" w:rsidRDefault="000770F9" w:rsidP="000770F9">
    <w:pPr>
      <w:pStyle w:val="Zhlav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Jednání 2</w:t>
    </w:r>
    <w:r>
      <w:rPr>
        <w:rFonts w:ascii="Times New Roman" w:hAnsi="Times New Roman" w:cs="Times New Roman"/>
        <w:b/>
      </w:rPr>
      <w:t>6</w:t>
    </w:r>
    <w:r w:rsidRPr="00946C0D">
      <w:rPr>
        <w:rFonts w:ascii="Times New Roman" w:hAnsi="Times New Roman" w:cs="Times New Roman"/>
        <w:b/>
      </w:rPr>
      <w:t xml:space="preserve">. </w:t>
    </w:r>
    <w:r>
      <w:rPr>
        <w:rFonts w:ascii="Times New Roman" w:hAnsi="Times New Roman" w:cs="Times New Roman"/>
        <w:b/>
      </w:rPr>
      <w:t>6</w:t>
    </w:r>
    <w:r w:rsidRPr="00946C0D">
      <w:rPr>
        <w:rFonts w:ascii="Times New Roman" w:hAnsi="Times New Roman" w:cs="Times New Roman"/>
        <w:b/>
      </w:rPr>
      <w:t xml:space="preserve">. 2019 v 10:30 hodin </w:t>
    </w:r>
  </w:p>
  <w:p w14:paraId="6BBEE28D" w14:textId="2EBFDB33" w:rsidR="000770F9" w:rsidRPr="00946C0D" w:rsidRDefault="000770F9" w:rsidP="000770F9">
    <w:pPr>
      <w:pStyle w:val="Zhlav"/>
      <w:rPr>
        <w:rFonts w:ascii="Times New Roman" w:hAnsi="Times New Roman" w:cs="Times New Roman"/>
        <w:b/>
      </w:rPr>
    </w:pPr>
    <w:r w:rsidRPr="00946C0D">
      <w:rPr>
        <w:rFonts w:ascii="Times New Roman" w:hAnsi="Times New Roman" w:cs="Times New Roman"/>
        <w:b/>
      </w:rPr>
      <w:t>Nová radnice</w:t>
    </w:r>
    <w:r>
      <w:rPr>
        <w:rFonts w:ascii="Times New Roman" w:hAnsi="Times New Roman" w:cs="Times New Roman"/>
        <w:b/>
      </w:rPr>
      <w:t xml:space="preserve">, místnost </w:t>
    </w:r>
    <w:r>
      <w:rPr>
        <w:rFonts w:ascii="Times New Roman" w:hAnsi="Times New Roman" w:cs="Times New Roman"/>
        <w:b/>
      </w:rPr>
      <w:t>430</w:t>
    </w:r>
    <w:r w:rsidRPr="00946C0D">
      <w:rPr>
        <w:rFonts w:ascii="Times New Roman" w:hAnsi="Times New Roman" w:cs="Times New Roman"/>
        <w:b/>
      </w:rPr>
      <w:t>, Mariánské náměstí 2, Praha 1</w:t>
    </w:r>
  </w:p>
  <w:p w14:paraId="1BD71A3B" w14:textId="221E1704" w:rsidR="000770F9" w:rsidRDefault="000770F9">
    <w:pPr>
      <w:pStyle w:val="Zhlav"/>
    </w:pPr>
  </w:p>
  <w:p w14:paraId="20C7CD96" w14:textId="77777777" w:rsidR="000770F9" w:rsidRDefault="000770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AB6"/>
    <w:multiLevelType w:val="multilevel"/>
    <w:tmpl w:val="0405001D"/>
    <w:styleLink w:val="obsah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5A5877"/>
    <w:multiLevelType w:val="hybridMultilevel"/>
    <w:tmpl w:val="2D7AEE1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A2CC4"/>
    <w:multiLevelType w:val="hybridMultilevel"/>
    <w:tmpl w:val="1A14C4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422CF1"/>
    <w:multiLevelType w:val="multilevel"/>
    <w:tmpl w:val="DB4A4A94"/>
    <w:lvl w:ilvl="0">
      <w:start w:val="1"/>
      <w:numFmt w:val="decimal"/>
      <w:pStyle w:val="seminarkanadpis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846940"/>
    <w:multiLevelType w:val="hybridMultilevel"/>
    <w:tmpl w:val="E92AAF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1B"/>
    <w:rsid w:val="000770F9"/>
    <w:rsid w:val="00087B6E"/>
    <w:rsid w:val="000C4927"/>
    <w:rsid w:val="00184559"/>
    <w:rsid w:val="0029756C"/>
    <w:rsid w:val="00457CD9"/>
    <w:rsid w:val="00553A86"/>
    <w:rsid w:val="006D3070"/>
    <w:rsid w:val="0073544D"/>
    <w:rsid w:val="00870BF0"/>
    <w:rsid w:val="009E1C9D"/>
    <w:rsid w:val="00B5247F"/>
    <w:rsid w:val="00BF54E7"/>
    <w:rsid w:val="00CF60AF"/>
    <w:rsid w:val="00D4084C"/>
    <w:rsid w:val="00E1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CB63"/>
  <w15:chartTrackingRefBased/>
  <w15:docId w15:val="{41304BE0-C846-8246-9822-BE439A69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minarkanadpis1">
    <w:name w:val="seminarka nadpis 1"/>
    <w:basedOn w:val="Normln"/>
    <w:qFormat/>
    <w:rsid w:val="00B5247F"/>
    <w:pPr>
      <w:spacing w:line="360" w:lineRule="auto"/>
      <w:jc w:val="both"/>
    </w:pPr>
    <w:rPr>
      <w:rFonts w:ascii="Times New Roman" w:hAnsi="Times New Roman"/>
    </w:rPr>
  </w:style>
  <w:style w:type="paragraph" w:customStyle="1" w:styleId="seminarkanadpis2">
    <w:name w:val="seminarka nadpis2"/>
    <w:basedOn w:val="Normln"/>
    <w:autoRedefine/>
    <w:qFormat/>
    <w:rsid w:val="00B5247F"/>
    <w:pPr>
      <w:spacing w:line="360" w:lineRule="auto"/>
      <w:jc w:val="both"/>
    </w:pPr>
    <w:rPr>
      <w:rFonts w:ascii="Times New Roman" w:hAnsi="Times New Roman"/>
    </w:rPr>
  </w:style>
  <w:style w:type="paragraph" w:customStyle="1" w:styleId="seminarkanadpis3">
    <w:name w:val="seminarka nadpis3"/>
    <w:basedOn w:val="Normln"/>
    <w:autoRedefine/>
    <w:qFormat/>
    <w:rsid w:val="00B5247F"/>
    <w:pPr>
      <w:spacing w:line="360" w:lineRule="auto"/>
      <w:jc w:val="both"/>
    </w:pPr>
    <w:rPr>
      <w:rFonts w:ascii="Times New Roman" w:hAnsi="Times New Roman"/>
    </w:rPr>
  </w:style>
  <w:style w:type="paragraph" w:customStyle="1" w:styleId="seminarkanadpis4">
    <w:name w:val="seminarka nadpis4"/>
    <w:basedOn w:val="Normln"/>
    <w:autoRedefine/>
    <w:qFormat/>
    <w:rsid w:val="00B5247F"/>
    <w:pPr>
      <w:numPr>
        <w:numId w:val="2"/>
      </w:numPr>
      <w:spacing w:line="360" w:lineRule="auto"/>
    </w:pPr>
    <w:rPr>
      <w:rFonts w:ascii="Times New Roman" w:hAnsi="Times New Roman"/>
    </w:rPr>
  </w:style>
  <w:style w:type="numbering" w:customStyle="1" w:styleId="obsah">
    <w:name w:val="obsah"/>
    <w:basedOn w:val="Bezseznamu"/>
    <w:uiPriority w:val="99"/>
    <w:rsid w:val="00B5247F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CF60AF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F60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6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CF6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0AF"/>
  </w:style>
  <w:style w:type="paragraph" w:styleId="Zpat">
    <w:name w:val="footer"/>
    <w:basedOn w:val="Normln"/>
    <w:link w:val="ZpatChar"/>
    <w:uiPriority w:val="99"/>
    <w:unhideWhenUsed/>
    <w:rsid w:val="00CF60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C087C-BA26-4505-9C52-6B708451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Gümplová Anna (MHMP, SE10)</cp:lastModifiedBy>
  <cp:revision>2</cp:revision>
  <dcterms:created xsi:type="dcterms:W3CDTF">2019-07-04T09:44:00Z</dcterms:created>
  <dcterms:modified xsi:type="dcterms:W3CDTF">2019-07-04T09:44:00Z</dcterms:modified>
</cp:coreProperties>
</file>