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311E39" w:rsidRDefault="004F645D" w:rsidP="00C20C2C">
            <w:pPr>
              <w:rPr>
                <w:rFonts w:asciiTheme="minorHAnsi" w:hAnsiTheme="minorHAnsi"/>
                <w:b/>
              </w:rPr>
            </w:pPr>
            <w:proofErr w:type="spellStart"/>
            <w:r w:rsidRPr="00311E39">
              <w:rPr>
                <w:rFonts w:asciiTheme="minorHAnsi" w:hAnsiTheme="minorHAnsi"/>
                <w:b/>
              </w:rPr>
              <w:t>MgA</w:t>
            </w:r>
            <w:proofErr w:type="spellEnd"/>
            <w:r w:rsidRPr="00311E39">
              <w:rPr>
                <w:rFonts w:asciiTheme="minorHAnsi" w:hAnsiTheme="minorHAnsi"/>
                <w:b/>
              </w:rPr>
              <w:t>. Hanu Třeštíkovou</w:t>
            </w:r>
            <w:r w:rsidR="00C20C2C" w:rsidRPr="00311E39">
              <w:rPr>
                <w:rFonts w:asciiTheme="minorHAnsi" w:hAnsiTheme="minorHAnsi"/>
                <w:b/>
              </w:rPr>
              <w:t xml:space="preserve">, </w:t>
            </w:r>
            <w:r w:rsidRPr="00311E39">
              <w:rPr>
                <w:rFonts w:asciiTheme="minorHAnsi" w:hAnsiTheme="minorHAnsi"/>
                <w:b/>
              </w:rPr>
              <w:t>členku Rady hl. m. Prahy pro oblast kultury, památkové péče, výstavnictví a cestovního ruchu</w:t>
            </w:r>
          </w:p>
        </w:tc>
      </w:tr>
      <w:tr w:rsidR="00F105E0" w:rsidTr="00011535">
        <w:trPr>
          <w:trHeight w:hRule="exact" w:val="288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:rsidTr="00F201C7">
        <w:trPr>
          <w:trHeight w:hRule="exact" w:val="2674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011E2F" w:rsidRPr="00484831" w:rsidRDefault="00997ACF" w:rsidP="00484831">
            <w:pPr>
              <w:spacing w:line="276" w:lineRule="auto"/>
              <w:ind w:left="1410" w:hanging="141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</w:t>
            </w:r>
            <w:r w:rsidR="00484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:         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84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. Hana Třeštíková</w:t>
            </w:r>
            <w:r w:rsidR="00D24A80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– předsed</w:t>
            </w:r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kyně</w:t>
            </w:r>
            <w:r w:rsidR="00B94358" w:rsidRPr="00B943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484831" w:rsidRPr="00484831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484831" w:rsidRPr="00484831">
              <w:rPr>
                <w:rFonts w:ascii="Calibri" w:eastAsia="Calibri" w:hAnsi="Calibri"/>
                <w:sz w:val="22"/>
                <w:szCs w:val="22"/>
                <w:lang w:eastAsia="en-US"/>
              </w:rPr>
              <w:t>. Jiří Sulženko</w:t>
            </w:r>
            <w:r w:rsidR="0048483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Ph.D. </w:t>
            </w:r>
            <w:r w:rsidR="00484831" w:rsidRPr="0048483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(KUC </w:t>
            </w:r>
            <w:r w:rsidR="0048483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384575"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  <w:r w:rsidR="00484831" w:rsidRPr="00484831">
              <w:rPr>
                <w:rFonts w:ascii="Calibri" w:eastAsia="Calibri" w:hAnsi="Calibri"/>
                <w:sz w:val="22"/>
                <w:szCs w:val="22"/>
                <w:lang w:eastAsia="en-US"/>
              </w:rPr>
              <w:t>HMP</w:t>
            </w:r>
            <w:r w:rsidR="0048483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), 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Mgr. František </w:t>
            </w:r>
            <w:proofErr w:type="gramStart"/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Cipr</w:t>
            </w:r>
            <w:r w:rsid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o,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9918F2" w:rsidRPr="009918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11E2F" w:rsidRPr="00011E2F">
              <w:rPr>
                <w:rFonts w:asciiTheme="minorHAnsi" w:hAnsiTheme="minorHAnsi"/>
                <w:sz w:val="22"/>
                <w:szCs w:val="22"/>
              </w:rPr>
              <w:t>Ing.</w:t>
            </w:r>
            <w:proofErr w:type="gramEnd"/>
            <w:r w:rsidR="00011E2F" w:rsidRPr="00011E2F">
              <w:rPr>
                <w:rFonts w:asciiTheme="minorHAnsi" w:hAnsiTheme="minorHAnsi"/>
                <w:sz w:val="22"/>
                <w:szCs w:val="22"/>
              </w:rPr>
              <w:t xml:space="preserve"> Václav Novotný</w:t>
            </w:r>
            <w:r w:rsidR="00011E2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C8455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918F2" w:rsidRPr="009918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F13CD">
              <w:rPr>
                <w:rFonts w:asciiTheme="minorHAnsi" w:hAnsiTheme="minorHAnsi"/>
                <w:sz w:val="22"/>
                <w:szCs w:val="22"/>
              </w:rPr>
              <w:t>Ing. arch. Petr Kučera</w:t>
            </w:r>
            <w:r w:rsid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011E2F"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Petr Slepička</w:t>
            </w:r>
            <w:r w:rsidR="00BA4EEC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</w:t>
            </w:r>
            <w:r w:rsidR="0048483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Ing. Otakar John,  </w:t>
            </w:r>
            <w:r w:rsid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Tereza Vítová, </w:t>
            </w:r>
            <w:r w:rsidR="00011E2F"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Milan Minařík</w:t>
            </w:r>
          </w:p>
          <w:p w:rsidR="002D296E" w:rsidRDefault="0057746E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84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8483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Ing.</w:t>
            </w:r>
            <w:proofErr w:type="gramEnd"/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Iveta Jechová</w:t>
            </w:r>
          </w:p>
          <w:p w:rsidR="00484831" w:rsidRDefault="00484831" w:rsidP="001C30D5">
            <w:pPr>
              <w:spacing w:line="276" w:lineRule="auto"/>
              <w:ind w:left="1545" w:hanging="154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Stálí hosté: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PhDr. Jana Hudcová</w:t>
            </w:r>
          </w:p>
          <w:p w:rsidR="0013630D" w:rsidRPr="00011E2F" w:rsidRDefault="008D1ED5" w:rsidP="001C30D5">
            <w:pPr>
              <w:spacing w:line="276" w:lineRule="auto"/>
              <w:ind w:left="1403" w:hanging="1403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</w:t>
            </w:r>
            <w:r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: </w:t>
            </w:r>
            <w:r w:rsidR="0048483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         </w:t>
            </w:r>
            <w:r w:rsidR="00011E2F"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Mgr. Jana Adamcová</w:t>
            </w:r>
            <w:r w:rsid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PCT </w:t>
            </w:r>
            <w:r w:rsidR="0048483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a.</w:t>
            </w:r>
            <w:proofErr w:type="gramEnd"/>
            <w:r w:rsid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s.)</w:t>
            </w:r>
            <w:r w:rsidR="00011E2F"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Mgr. Martin Benda</w:t>
            </w:r>
            <w:r w:rsid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(ZHMP)</w:t>
            </w:r>
            <w:r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</w:t>
            </w:r>
          </w:p>
          <w:p w:rsidR="002B7F9E" w:rsidRDefault="00CB7D02" w:rsidP="002B7F9E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</w:t>
            </w:r>
            <w:r w:rsidR="0056377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06077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B78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484831" w:rsidRPr="0048483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Jan Wolf</w:t>
            </w:r>
            <w:r w:rsidR="0048483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Ing. Václav Řehoř, Ph.D., </w:t>
            </w:r>
            <w:r w:rsidR="00484831" w:rsidRPr="00484831">
              <w:rPr>
                <w:rFonts w:ascii="Calibri" w:eastAsia="Calibri" w:hAnsi="Calibri"/>
                <w:sz w:val="22"/>
                <w:szCs w:val="22"/>
                <w:lang w:eastAsia="en-US"/>
              </w:rPr>
              <w:t>JUDr. Vladimír Dolejš</w:t>
            </w:r>
            <w:r w:rsidR="00484831">
              <w:rPr>
                <w:rFonts w:ascii="Calibri" w:eastAsia="Calibri" w:hAnsi="Calibri"/>
                <w:sz w:val="22"/>
                <w:szCs w:val="22"/>
                <w:lang w:eastAsia="en-US"/>
              </w:rPr>
              <w:t>, Sanjiv Suri</w:t>
            </w:r>
          </w:p>
          <w:p w:rsidR="00F105E0" w:rsidRPr="00D05118" w:rsidRDefault="00F105E0" w:rsidP="00F201C7">
            <w:pPr>
              <w:spacing w:after="200"/>
              <w:jc w:val="both"/>
              <w:rPr>
                <w:b/>
                <w:sz w:val="22"/>
              </w:rPr>
            </w:pPr>
          </w:p>
        </w:tc>
      </w:tr>
      <w:tr w:rsidR="00F105E0" w:rsidRPr="00EB7149" w:rsidTr="00EB7149">
        <w:trPr>
          <w:trHeight w:hRule="exact" w:val="105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EB7149" w:rsidRDefault="00997ACF" w:rsidP="00137F39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7B7818">
              <w:rPr>
                <w:rFonts w:asciiTheme="minorHAnsi" w:hAnsiTheme="minorHAnsi"/>
                <w:b/>
              </w:rPr>
              <w:t>z 1</w:t>
            </w:r>
            <w:r w:rsidR="00137F39">
              <w:rPr>
                <w:rFonts w:asciiTheme="minorHAnsi" w:hAnsiTheme="minorHAnsi"/>
                <w:b/>
              </w:rPr>
              <w:t>2</w:t>
            </w:r>
            <w:r w:rsidRPr="00EB7149">
              <w:rPr>
                <w:rFonts w:asciiTheme="minorHAnsi" w:hAnsiTheme="minorHAnsi"/>
                <w:b/>
              </w:rPr>
              <w:t xml:space="preserve">.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137F39">
              <w:rPr>
                <w:rFonts w:asciiTheme="minorHAnsi" w:hAnsiTheme="minorHAnsi"/>
                <w:b/>
              </w:rPr>
              <w:t>16.6</w:t>
            </w:r>
            <w:r w:rsidR="00611B8B">
              <w:rPr>
                <w:rFonts w:asciiTheme="minorHAnsi" w:hAnsiTheme="minorHAnsi"/>
                <w:b/>
              </w:rPr>
              <w:t>.2020</w:t>
            </w:r>
            <w:proofErr w:type="gramEnd"/>
            <w:r w:rsidR="00BD0A32" w:rsidRPr="00EB7149">
              <w:rPr>
                <w:rFonts w:asciiTheme="minorHAnsi" w:hAnsiTheme="minorHAnsi"/>
                <w:b/>
              </w:rPr>
              <w:t xml:space="preserve"> v 16</w:t>
            </w:r>
            <w:r w:rsidRPr="00EB7149">
              <w:rPr>
                <w:rFonts w:asciiTheme="minorHAnsi" w:hAnsiTheme="minorHAnsi"/>
                <w:b/>
              </w:rPr>
              <w:t>.00 hod</w:t>
            </w:r>
            <w:r w:rsidR="00CF0912" w:rsidRPr="00EB7149">
              <w:rPr>
                <w:rFonts w:asciiTheme="minorHAnsi" w:hAnsiTheme="minorHAnsi"/>
                <w:b/>
              </w:rPr>
              <w:t>. v zasedací místnosti</w:t>
            </w:r>
            <w:r w:rsidR="00F02592">
              <w:rPr>
                <w:rFonts w:asciiTheme="minorHAnsi" w:hAnsiTheme="minorHAnsi"/>
                <w:b/>
              </w:rPr>
              <w:t xml:space="preserve"> </w:t>
            </w:r>
            <w:r w:rsidR="00CF0912" w:rsidRPr="00EB7149">
              <w:rPr>
                <w:rFonts w:asciiTheme="minorHAnsi" w:hAnsiTheme="minorHAnsi"/>
                <w:b/>
              </w:rPr>
              <w:t xml:space="preserve"> </w:t>
            </w:r>
            <w:r w:rsidR="00011E2F">
              <w:rPr>
                <w:rFonts w:asciiTheme="minorHAnsi" w:hAnsiTheme="minorHAnsi"/>
                <w:b/>
              </w:rPr>
              <w:t>Nové rady</w:t>
            </w:r>
          </w:p>
        </w:tc>
      </w:tr>
      <w:tr w:rsidR="00F105E0" w:rsidRPr="00EB7149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E0" w:rsidRPr="000B3B48" w:rsidRDefault="00F105E0" w:rsidP="004F5A0C">
            <w:pPr>
              <w:rPr>
                <w:rFonts w:asciiTheme="minorHAnsi" w:hAnsiTheme="minorHAnsi"/>
              </w:rPr>
            </w:pPr>
            <w:r w:rsidRPr="000B3B48">
              <w:rPr>
                <w:rFonts w:asciiTheme="minorHAnsi" w:hAnsiTheme="minorHAnsi"/>
              </w:rPr>
              <w:t>Počet stran</w:t>
            </w:r>
            <w:r w:rsidR="00784CE2" w:rsidRPr="000B3B48">
              <w:rPr>
                <w:rFonts w:asciiTheme="minorHAnsi" w:hAnsiTheme="minorHAnsi"/>
              </w:rPr>
              <w:t xml:space="preserve"> </w:t>
            </w:r>
            <w:r w:rsidR="000B3B48" w:rsidRPr="000B3B48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0B3B48" w:rsidRDefault="00F36EF8" w:rsidP="00DE2ED2">
            <w:pPr>
              <w:rPr>
                <w:rFonts w:asciiTheme="minorHAnsi" w:hAnsiTheme="minorHAnsi"/>
                <w:b/>
              </w:rPr>
            </w:pPr>
            <w:r w:rsidRPr="000B3B48">
              <w:rPr>
                <w:rFonts w:asciiTheme="minorHAnsi" w:hAnsiTheme="minorHAnsi"/>
                <w:b/>
              </w:rPr>
              <w:t xml:space="preserve"> </w:t>
            </w:r>
          </w:p>
          <w:p w:rsidR="00F105E0" w:rsidRPr="000B3B48" w:rsidRDefault="00F105E0" w:rsidP="00DE2ED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EB7149" w:rsidRDefault="00137F39" w:rsidP="00060777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17.6</w:t>
            </w:r>
            <w:r w:rsidR="00611B8B">
              <w:rPr>
                <w:rFonts w:asciiTheme="minorHAnsi" w:hAnsiTheme="minorHAnsi"/>
                <w:b/>
              </w:rPr>
              <w:t>.2020</w:t>
            </w:r>
            <w:proofErr w:type="gramEnd"/>
          </w:p>
        </w:tc>
      </w:tr>
    </w:tbl>
    <w:p w:rsidR="00CF0912" w:rsidRDefault="00CF0912">
      <w:pPr>
        <w:rPr>
          <w:rFonts w:asciiTheme="minorHAnsi" w:hAnsiTheme="minorHAnsi"/>
          <w:sz w:val="22"/>
          <w:szCs w:val="22"/>
        </w:rPr>
      </w:pPr>
    </w:p>
    <w:p w:rsidR="00CF0912" w:rsidRPr="00D05118" w:rsidRDefault="00492BC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Komise se sešla v počtu </w:t>
      </w:r>
      <w:r w:rsidR="004458C0">
        <w:rPr>
          <w:rFonts w:asciiTheme="minorHAnsi" w:hAnsiTheme="minorHAnsi"/>
          <w:sz w:val="22"/>
          <w:szCs w:val="22"/>
        </w:rPr>
        <w:t>8</w:t>
      </w:r>
      <w:r w:rsidR="00362A95" w:rsidRPr="0059796E">
        <w:rPr>
          <w:rFonts w:asciiTheme="minorHAnsi" w:hAnsiTheme="minorHAnsi"/>
          <w:sz w:val="22"/>
          <w:szCs w:val="22"/>
        </w:rPr>
        <w:t xml:space="preserve"> osob a byla usnášení schopná.</w:t>
      </w:r>
      <w:r w:rsidR="007E0412" w:rsidRPr="0059796E">
        <w:rPr>
          <w:rFonts w:asciiTheme="minorHAnsi" w:hAnsiTheme="minorHAnsi"/>
          <w:sz w:val="22"/>
          <w:szCs w:val="22"/>
        </w:rPr>
        <w:t xml:space="preserve"> </w:t>
      </w:r>
      <w:r w:rsidR="00442DCC">
        <w:rPr>
          <w:rFonts w:asciiTheme="minorHAnsi" w:hAnsiTheme="minorHAnsi"/>
          <w:sz w:val="22"/>
          <w:szCs w:val="22"/>
        </w:rPr>
        <w:t xml:space="preserve">Později se k jednání připojil </w:t>
      </w:r>
      <w:r w:rsidR="001E5CF0">
        <w:rPr>
          <w:rFonts w:asciiTheme="minorHAnsi" w:hAnsiTheme="minorHAnsi"/>
          <w:sz w:val="22"/>
          <w:szCs w:val="22"/>
        </w:rPr>
        <w:t xml:space="preserve">osobně </w:t>
      </w:r>
      <w:r w:rsidR="000007BB">
        <w:rPr>
          <w:rFonts w:asciiTheme="minorHAnsi" w:hAnsiTheme="minorHAnsi"/>
          <w:sz w:val="22"/>
          <w:szCs w:val="22"/>
        </w:rPr>
        <w:t>Ing. arch. Petr Kučera.</w:t>
      </w:r>
    </w:p>
    <w:p w:rsidR="001F04DB" w:rsidRDefault="001F04DB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7B75C4" w:rsidP="001E5CF0">
      <w:pPr>
        <w:pStyle w:val="Odstavecseseznamem"/>
        <w:numPr>
          <w:ilvl w:val="0"/>
          <w:numId w:val="37"/>
        </w:num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C342D4" w:rsidRDefault="00C342D4" w:rsidP="00BD26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D2630">
        <w:rPr>
          <w:rFonts w:ascii="Calibri" w:eastAsia="Calibri" w:hAnsi="Calibri"/>
          <w:sz w:val="22"/>
          <w:szCs w:val="22"/>
          <w:lang w:eastAsia="en-US"/>
        </w:rPr>
        <w:t>Předsedkyně p</w:t>
      </w:r>
      <w:r w:rsidR="00781F9A" w:rsidRPr="00BD2630">
        <w:rPr>
          <w:rFonts w:ascii="Calibri" w:eastAsia="Calibri" w:hAnsi="Calibri"/>
          <w:sz w:val="22"/>
          <w:szCs w:val="22"/>
          <w:lang w:eastAsia="en-US"/>
        </w:rPr>
        <w:t>řivítal</w:t>
      </w:r>
      <w:r w:rsidR="00E4272D" w:rsidRPr="00BD2630">
        <w:rPr>
          <w:rFonts w:ascii="Calibri" w:eastAsia="Calibri" w:hAnsi="Calibri"/>
          <w:sz w:val="22"/>
          <w:szCs w:val="22"/>
          <w:lang w:eastAsia="en-US"/>
        </w:rPr>
        <w:t>a</w:t>
      </w:r>
      <w:r w:rsidR="00781F9A" w:rsidRPr="00BD26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44F4D" w:rsidRPr="00BD2630">
        <w:rPr>
          <w:rFonts w:ascii="Calibri" w:eastAsia="Calibri" w:hAnsi="Calibri"/>
          <w:sz w:val="22"/>
          <w:szCs w:val="22"/>
          <w:lang w:eastAsia="en-US"/>
        </w:rPr>
        <w:t xml:space="preserve">přítomné </w:t>
      </w:r>
      <w:r w:rsidR="001C30D5">
        <w:rPr>
          <w:rFonts w:ascii="Calibri" w:eastAsia="Calibri" w:hAnsi="Calibri"/>
          <w:sz w:val="22"/>
          <w:szCs w:val="22"/>
          <w:lang w:eastAsia="en-US"/>
        </w:rPr>
        <w:t xml:space="preserve">a představila nového člena Komise </w:t>
      </w:r>
      <w:proofErr w:type="spellStart"/>
      <w:r w:rsidR="001C30D5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1C30D5">
        <w:rPr>
          <w:rFonts w:ascii="Calibri" w:eastAsia="Calibri" w:hAnsi="Calibri"/>
          <w:sz w:val="22"/>
          <w:szCs w:val="22"/>
          <w:lang w:eastAsia="en-US"/>
        </w:rPr>
        <w:t xml:space="preserve">. Jiřího </w:t>
      </w:r>
      <w:proofErr w:type="spellStart"/>
      <w:r w:rsidR="001C30D5">
        <w:rPr>
          <w:rFonts w:ascii="Calibri" w:eastAsia="Calibri" w:hAnsi="Calibri"/>
          <w:sz w:val="22"/>
          <w:szCs w:val="22"/>
          <w:lang w:eastAsia="en-US"/>
        </w:rPr>
        <w:t>Sulženka</w:t>
      </w:r>
      <w:proofErr w:type="spellEnd"/>
      <w:r w:rsidR="00611B8B" w:rsidRPr="00BD2630">
        <w:rPr>
          <w:rFonts w:ascii="Calibri" w:eastAsia="Calibri" w:hAnsi="Calibri"/>
          <w:sz w:val="22"/>
          <w:szCs w:val="22"/>
          <w:lang w:eastAsia="en-US"/>
        </w:rPr>
        <w:t>.</w:t>
      </w:r>
    </w:p>
    <w:p w:rsidR="00E57018" w:rsidRDefault="00E57018" w:rsidP="001C30D5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Předsedkyně poté </w:t>
      </w:r>
      <w:r w:rsidR="001C30D5">
        <w:rPr>
          <w:rFonts w:ascii="Calibri" w:eastAsia="Calibri" w:hAnsi="Calibri"/>
          <w:sz w:val="22"/>
          <w:szCs w:val="22"/>
          <w:lang w:eastAsia="en-US"/>
        </w:rPr>
        <w:t>představila program jednání.</w:t>
      </w:r>
    </w:p>
    <w:p w:rsidR="000B0CFE" w:rsidRDefault="000B0CFE" w:rsidP="00E57018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D2630" w:rsidRDefault="001C30D5" w:rsidP="00E76BEB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„#V Praze jako doma“, program Prague City </w:t>
      </w:r>
      <w:proofErr w:type="spellStart"/>
      <w:r>
        <w:rPr>
          <w:rFonts w:ascii="Calibri" w:eastAsia="Calibri" w:hAnsi="Calibri"/>
          <w:b/>
          <w:sz w:val="28"/>
          <w:szCs w:val="28"/>
          <w:lang w:eastAsia="en-US"/>
        </w:rPr>
        <w:t>Tourism</w:t>
      </w:r>
      <w:proofErr w:type="spell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pro restart cestovního ruchu v Praze</w:t>
      </w:r>
    </w:p>
    <w:p w:rsidR="001C30D5" w:rsidRDefault="0088113B" w:rsidP="00A841BE">
      <w:pPr>
        <w:spacing w:after="240" w:line="276" w:lineRule="auto"/>
        <w:ind w:left="360"/>
        <w:jc w:val="both"/>
        <w:rPr>
          <w:rFonts w:ascii="Calibri" w:eastAsia="Calibri" w:hAnsi="Calibri"/>
          <w:bCs/>
          <w:lang w:eastAsia="en-US"/>
        </w:rPr>
      </w:pPr>
      <w:r w:rsidRPr="00A841BE">
        <w:rPr>
          <w:rFonts w:ascii="Calibri" w:eastAsia="Calibri" w:hAnsi="Calibri"/>
          <w:bCs/>
          <w:lang w:eastAsia="en-US"/>
        </w:rPr>
        <w:t>Předsedkyně předala slovo Mgr</w:t>
      </w:r>
      <w:r w:rsidR="001E5CF0">
        <w:rPr>
          <w:rFonts w:ascii="Calibri" w:eastAsia="Calibri" w:hAnsi="Calibri"/>
          <w:bCs/>
          <w:lang w:eastAsia="en-US"/>
        </w:rPr>
        <w:t>. Ciprovi</w:t>
      </w:r>
      <w:r w:rsidR="001C30D5">
        <w:rPr>
          <w:rFonts w:ascii="Calibri" w:eastAsia="Calibri" w:hAnsi="Calibri"/>
          <w:bCs/>
          <w:lang w:eastAsia="en-US"/>
        </w:rPr>
        <w:t xml:space="preserve"> a Mgr. Adamcové</w:t>
      </w:r>
      <w:r w:rsidR="001E5CF0">
        <w:rPr>
          <w:rFonts w:ascii="Calibri" w:eastAsia="Calibri" w:hAnsi="Calibri"/>
          <w:bCs/>
          <w:lang w:eastAsia="en-US"/>
        </w:rPr>
        <w:t xml:space="preserve">, aby </w:t>
      </w:r>
      <w:r w:rsidR="001C30D5">
        <w:rPr>
          <w:rFonts w:ascii="Calibri" w:eastAsia="Calibri" w:hAnsi="Calibri"/>
          <w:bCs/>
          <w:lang w:eastAsia="en-US"/>
        </w:rPr>
        <w:t>představili</w:t>
      </w:r>
      <w:r w:rsidRPr="00A841BE">
        <w:rPr>
          <w:rFonts w:ascii="Calibri" w:eastAsia="Calibri" w:hAnsi="Calibri"/>
          <w:bCs/>
          <w:lang w:eastAsia="en-US"/>
        </w:rPr>
        <w:t xml:space="preserve"> </w:t>
      </w:r>
      <w:bookmarkStart w:id="0" w:name="_Hlk38456177"/>
      <w:r w:rsidR="001C30D5">
        <w:rPr>
          <w:rFonts w:ascii="Calibri" w:eastAsia="Calibri" w:hAnsi="Calibri"/>
          <w:bCs/>
          <w:lang w:eastAsia="en-US"/>
        </w:rPr>
        <w:t>kampaň</w:t>
      </w:r>
      <w:r w:rsidRPr="00A841BE">
        <w:rPr>
          <w:rFonts w:ascii="Calibri" w:eastAsia="Calibri" w:hAnsi="Calibri"/>
          <w:bCs/>
          <w:lang w:eastAsia="en-US"/>
        </w:rPr>
        <w:t xml:space="preserve"> </w:t>
      </w:r>
      <w:bookmarkStart w:id="1" w:name="_Hlk38450423"/>
      <w:r w:rsidRPr="00A841BE">
        <w:rPr>
          <w:rFonts w:ascii="Calibri" w:eastAsia="Calibri" w:hAnsi="Calibri"/>
          <w:bCs/>
          <w:lang w:eastAsia="en-US"/>
        </w:rPr>
        <w:t>„</w:t>
      </w:r>
      <w:bookmarkEnd w:id="1"/>
      <w:bookmarkEnd w:id="0"/>
      <w:r w:rsidR="001C30D5" w:rsidRPr="001C30D5">
        <w:rPr>
          <w:rFonts w:ascii="Calibri" w:eastAsia="Calibri" w:hAnsi="Calibri"/>
          <w:bCs/>
          <w:lang w:eastAsia="en-US"/>
        </w:rPr>
        <w:t xml:space="preserve">#V Praze jako doma“ </w:t>
      </w:r>
      <w:r w:rsidRPr="00A841BE">
        <w:rPr>
          <w:rFonts w:ascii="Calibri" w:eastAsia="Calibri" w:hAnsi="Calibri"/>
          <w:bCs/>
          <w:lang w:eastAsia="en-US"/>
        </w:rPr>
        <w:t xml:space="preserve">(dále jen </w:t>
      </w:r>
      <w:r w:rsidR="001C30D5">
        <w:rPr>
          <w:rFonts w:ascii="Calibri" w:eastAsia="Calibri" w:hAnsi="Calibri"/>
          <w:bCs/>
          <w:lang w:eastAsia="en-US"/>
        </w:rPr>
        <w:t>Kampaň), kterou</w:t>
      </w:r>
      <w:r w:rsidRPr="00A841BE">
        <w:rPr>
          <w:rFonts w:ascii="Calibri" w:eastAsia="Calibri" w:hAnsi="Calibri"/>
          <w:bCs/>
          <w:lang w:eastAsia="en-US"/>
        </w:rPr>
        <w:t xml:space="preserve"> zpracovala PCT, a.s. </w:t>
      </w:r>
      <w:r w:rsidR="001C30D5">
        <w:rPr>
          <w:rFonts w:ascii="Calibri" w:eastAsia="Calibri" w:hAnsi="Calibri"/>
          <w:bCs/>
          <w:lang w:eastAsia="en-US"/>
        </w:rPr>
        <w:t>Prezentace</w:t>
      </w:r>
      <w:r w:rsidR="00384575">
        <w:rPr>
          <w:rFonts w:ascii="Calibri" w:eastAsia="Calibri" w:hAnsi="Calibri"/>
          <w:bCs/>
          <w:lang w:eastAsia="en-US"/>
        </w:rPr>
        <w:t xml:space="preserve"> Kampaně</w:t>
      </w:r>
      <w:r w:rsidR="001C30D5">
        <w:rPr>
          <w:rFonts w:ascii="Calibri" w:eastAsia="Calibri" w:hAnsi="Calibri"/>
          <w:bCs/>
          <w:lang w:eastAsia="en-US"/>
        </w:rPr>
        <w:t xml:space="preserve"> je přílohou č. 1 k zápisu.</w:t>
      </w:r>
      <w:r w:rsidR="00FA5BA3">
        <w:rPr>
          <w:rFonts w:ascii="Calibri" w:eastAsia="Calibri" w:hAnsi="Calibri"/>
          <w:bCs/>
          <w:lang w:eastAsia="en-US"/>
        </w:rPr>
        <w:t xml:space="preserve"> </w:t>
      </w:r>
    </w:p>
    <w:p w:rsidR="00023084" w:rsidRDefault="00FA5BA3" w:rsidP="00023084">
      <w:pPr>
        <w:spacing w:after="240" w:line="276" w:lineRule="auto"/>
        <w:ind w:left="360"/>
        <w:jc w:val="both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K prezentaci proběhla diskuse. Dr. Hudcová se zajímala, zda a jak bude</w:t>
      </w:r>
      <w:r w:rsidR="00630D09">
        <w:rPr>
          <w:rFonts w:ascii="Calibri" w:eastAsia="Calibri" w:hAnsi="Calibri"/>
          <w:bCs/>
          <w:lang w:eastAsia="en-US"/>
        </w:rPr>
        <w:t xml:space="preserve"> </w:t>
      </w:r>
      <w:proofErr w:type="gramStart"/>
      <w:r w:rsidR="00630D09">
        <w:rPr>
          <w:rFonts w:ascii="Calibri" w:eastAsia="Calibri" w:hAnsi="Calibri"/>
          <w:bCs/>
          <w:lang w:eastAsia="en-US"/>
        </w:rPr>
        <w:t xml:space="preserve">spuštění </w:t>
      </w:r>
      <w:r>
        <w:rPr>
          <w:rFonts w:ascii="Calibri" w:eastAsia="Calibri" w:hAnsi="Calibri"/>
          <w:bCs/>
          <w:lang w:eastAsia="en-US"/>
        </w:rPr>
        <w:t xml:space="preserve"> </w:t>
      </w:r>
      <w:r w:rsidR="00630D09">
        <w:rPr>
          <w:rFonts w:ascii="Calibri" w:eastAsia="Calibri" w:hAnsi="Calibri"/>
          <w:bCs/>
          <w:lang w:eastAsia="en-US"/>
        </w:rPr>
        <w:t>Kampaně</w:t>
      </w:r>
      <w:proofErr w:type="gramEnd"/>
      <w:r w:rsidR="00630D09">
        <w:rPr>
          <w:rFonts w:ascii="Calibri" w:eastAsia="Calibri" w:hAnsi="Calibri"/>
          <w:bCs/>
          <w:lang w:eastAsia="en-US"/>
        </w:rPr>
        <w:t xml:space="preserve"> prezentováno</w:t>
      </w:r>
      <w:r>
        <w:rPr>
          <w:rFonts w:ascii="Calibri" w:eastAsia="Calibri" w:hAnsi="Calibri"/>
          <w:bCs/>
          <w:lang w:eastAsia="en-US"/>
        </w:rPr>
        <w:t xml:space="preserve"> veřejnosti. Mgr, Cipro uvedl, že ve spolupráci s MHMP bude vydána tisková zpráva. </w:t>
      </w:r>
      <w:r w:rsidR="00630D09">
        <w:rPr>
          <w:rFonts w:ascii="Calibri" w:eastAsia="Calibri" w:hAnsi="Calibri"/>
          <w:bCs/>
          <w:lang w:eastAsia="en-US"/>
        </w:rPr>
        <w:t xml:space="preserve">Samotná Kampaň pak bude </w:t>
      </w:r>
      <w:proofErr w:type="gramStart"/>
      <w:r w:rsidR="00630D09">
        <w:rPr>
          <w:rFonts w:ascii="Calibri" w:eastAsia="Calibri" w:hAnsi="Calibri"/>
          <w:bCs/>
          <w:lang w:eastAsia="en-US"/>
        </w:rPr>
        <w:t>propagována  formou</w:t>
      </w:r>
      <w:proofErr w:type="gramEnd"/>
      <w:r w:rsidR="00630D09">
        <w:rPr>
          <w:rFonts w:ascii="Calibri" w:eastAsia="Calibri" w:hAnsi="Calibri"/>
          <w:bCs/>
          <w:lang w:eastAsia="en-US"/>
        </w:rPr>
        <w:t xml:space="preserve"> rozhlasových spotů, online a billboardy. </w:t>
      </w:r>
      <w:r>
        <w:rPr>
          <w:rFonts w:ascii="Calibri" w:eastAsia="Calibri" w:hAnsi="Calibri"/>
          <w:bCs/>
          <w:lang w:eastAsia="en-US"/>
        </w:rPr>
        <w:t xml:space="preserve">Ing. John </w:t>
      </w:r>
      <w:r w:rsidR="00630D09">
        <w:rPr>
          <w:rFonts w:ascii="Calibri" w:eastAsia="Calibri" w:hAnsi="Calibri"/>
          <w:bCs/>
          <w:lang w:eastAsia="en-US"/>
        </w:rPr>
        <w:t>ocenil Ka</w:t>
      </w:r>
      <w:r w:rsidR="00023084">
        <w:rPr>
          <w:rFonts w:ascii="Calibri" w:eastAsia="Calibri" w:hAnsi="Calibri"/>
          <w:bCs/>
          <w:lang w:eastAsia="en-US"/>
        </w:rPr>
        <w:t>mpaň i</w:t>
      </w:r>
      <w:r w:rsidR="00630D09">
        <w:rPr>
          <w:rFonts w:ascii="Calibri" w:eastAsia="Calibri" w:hAnsi="Calibri"/>
          <w:bCs/>
          <w:lang w:eastAsia="en-US"/>
        </w:rPr>
        <w:t xml:space="preserve"> spolupráci s hotely. Zajímalo ho, jak bude Kampaň probíhat. Mgr. Adamcová </w:t>
      </w:r>
      <w:r w:rsidR="00023084">
        <w:rPr>
          <w:rFonts w:ascii="Calibri" w:eastAsia="Calibri" w:hAnsi="Calibri"/>
          <w:bCs/>
          <w:lang w:eastAsia="en-US"/>
        </w:rPr>
        <w:t>odpověděla</w:t>
      </w:r>
      <w:r w:rsidR="00630D09">
        <w:rPr>
          <w:rFonts w:ascii="Calibri" w:eastAsia="Calibri" w:hAnsi="Calibri"/>
          <w:bCs/>
          <w:lang w:eastAsia="en-US"/>
        </w:rPr>
        <w:t>, že</w:t>
      </w:r>
      <w:r w:rsidR="00023084">
        <w:rPr>
          <w:rFonts w:ascii="Calibri" w:eastAsia="Calibri" w:hAnsi="Calibri"/>
          <w:bCs/>
          <w:lang w:eastAsia="en-US"/>
        </w:rPr>
        <w:t xml:space="preserve"> </w:t>
      </w:r>
      <w:r w:rsidR="00630D09">
        <w:rPr>
          <w:rFonts w:ascii="Calibri" w:eastAsia="Calibri" w:hAnsi="Calibri"/>
          <w:bCs/>
          <w:lang w:eastAsia="en-US"/>
        </w:rPr>
        <w:t xml:space="preserve">existují 2 </w:t>
      </w:r>
    </w:p>
    <w:p w:rsidR="00FA5BA3" w:rsidRDefault="00630D09" w:rsidP="00023084">
      <w:pPr>
        <w:spacing w:after="240" w:line="276" w:lineRule="auto"/>
        <w:ind w:left="360"/>
        <w:jc w:val="both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lastRenderedPageBreak/>
        <w:t xml:space="preserve">strategie – jedna, </w:t>
      </w:r>
      <w:proofErr w:type="gramStart"/>
      <w:r>
        <w:rPr>
          <w:rFonts w:ascii="Calibri" w:eastAsia="Calibri" w:hAnsi="Calibri"/>
          <w:bCs/>
          <w:lang w:eastAsia="en-US"/>
        </w:rPr>
        <w:t>strukturovanější,  pro</w:t>
      </w:r>
      <w:proofErr w:type="gramEnd"/>
      <w:r>
        <w:rPr>
          <w:rFonts w:ascii="Calibri" w:eastAsia="Calibri" w:hAnsi="Calibri"/>
          <w:bCs/>
          <w:lang w:eastAsia="en-US"/>
        </w:rPr>
        <w:t xml:space="preserve"> ČR a Slovensko a druhá, jednodušší, pro zahraničí.  Mgr. Benda namítl, že mu nepři</w:t>
      </w:r>
      <w:r w:rsidR="00023084">
        <w:rPr>
          <w:rFonts w:ascii="Calibri" w:eastAsia="Calibri" w:hAnsi="Calibri"/>
          <w:bCs/>
          <w:lang w:eastAsia="en-US"/>
        </w:rPr>
        <w:t>padá</w:t>
      </w:r>
      <w:r>
        <w:rPr>
          <w:rFonts w:ascii="Calibri" w:eastAsia="Calibri" w:hAnsi="Calibri"/>
          <w:bCs/>
          <w:lang w:eastAsia="en-US"/>
        </w:rPr>
        <w:t xml:space="preserve"> vhodné k propagaci Kampaně využívat billboardy, když se město snaží omezit vizuální smog. Mgr, Cipro </w:t>
      </w:r>
      <w:r w:rsidR="00023084">
        <w:rPr>
          <w:rFonts w:ascii="Calibri" w:eastAsia="Calibri" w:hAnsi="Calibri"/>
          <w:bCs/>
          <w:lang w:eastAsia="en-US"/>
        </w:rPr>
        <w:t>vysvětlil</w:t>
      </w:r>
      <w:r>
        <w:rPr>
          <w:rFonts w:ascii="Calibri" w:eastAsia="Calibri" w:hAnsi="Calibri"/>
          <w:bCs/>
          <w:lang w:eastAsia="en-US"/>
        </w:rPr>
        <w:t>, že billboardy nebudou využívány v Praze.</w:t>
      </w:r>
    </w:p>
    <w:p w:rsidR="00BD2630" w:rsidRDefault="00B34354" w:rsidP="00E76BEB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Program</w:t>
      </w:r>
      <w:r w:rsidR="00BD2630" w:rsidRPr="007243D6">
        <w:rPr>
          <w:rFonts w:ascii="Calibri" w:eastAsia="Calibri" w:hAnsi="Calibri"/>
          <w:b/>
          <w:sz w:val="28"/>
          <w:szCs w:val="28"/>
          <w:lang w:eastAsia="en-US"/>
        </w:rPr>
        <w:t xml:space="preserve"> podpory cestovního ruchu pro rok 2021 </w:t>
      </w:r>
    </w:p>
    <w:p w:rsidR="005E354F" w:rsidRDefault="00B34354" w:rsidP="005E354F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Slova se ujala dr. Hudcová a představila </w:t>
      </w:r>
      <w:r w:rsidR="005E354F">
        <w:rPr>
          <w:rFonts w:ascii="Calibri" w:eastAsia="Calibri" w:hAnsi="Calibri"/>
          <w:sz w:val="22"/>
          <w:szCs w:val="22"/>
          <w:lang w:eastAsia="en-US"/>
        </w:rPr>
        <w:t>návrh programu podpory</w:t>
      </w:r>
      <w:r>
        <w:rPr>
          <w:rFonts w:ascii="Calibri" w:eastAsia="Calibri" w:hAnsi="Calibri"/>
          <w:sz w:val="22"/>
          <w:szCs w:val="22"/>
          <w:lang w:eastAsia="en-US"/>
        </w:rPr>
        <w:t xml:space="preserve"> cestovního ruchu pro rok 2021 v podobě, v jaké byl schválen v Komisi pro udělování grantů v oblasti cestovního ruchu a ve </w:t>
      </w:r>
      <w:r w:rsidRPr="00B34354">
        <w:rPr>
          <w:rFonts w:ascii="Calibri" w:eastAsia="Calibri" w:hAnsi="Calibri"/>
          <w:sz w:val="22"/>
          <w:szCs w:val="22"/>
          <w:lang w:eastAsia="en-US"/>
        </w:rPr>
        <w:t>Výbor</w:t>
      </w:r>
      <w:r>
        <w:rPr>
          <w:rFonts w:ascii="Calibri" w:eastAsia="Calibri" w:hAnsi="Calibri"/>
          <w:sz w:val="22"/>
          <w:szCs w:val="22"/>
          <w:lang w:eastAsia="en-US"/>
        </w:rPr>
        <w:t>u</w:t>
      </w:r>
      <w:r w:rsidRPr="00B34354">
        <w:rPr>
          <w:rFonts w:ascii="Calibri" w:eastAsia="Calibri" w:hAnsi="Calibri"/>
          <w:sz w:val="22"/>
          <w:szCs w:val="22"/>
          <w:lang w:eastAsia="en-US"/>
        </w:rPr>
        <w:t xml:space="preserve"> ZHMP pro kulturu, výstavnictví, cestovní ruch a zahraniční vztahy</w:t>
      </w:r>
      <w:r w:rsidR="00023084">
        <w:rPr>
          <w:rFonts w:ascii="Calibri" w:eastAsia="Calibri" w:hAnsi="Calibri"/>
          <w:sz w:val="22"/>
          <w:szCs w:val="22"/>
          <w:lang w:eastAsia="en-US"/>
        </w:rPr>
        <w:t>. Prezentace s uvedením změn v P</w:t>
      </w:r>
      <w:r>
        <w:rPr>
          <w:rFonts w:ascii="Calibri" w:eastAsia="Calibri" w:hAnsi="Calibri"/>
          <w:sz w:val="22"/>
          <w:szCs w:val="22"/>
          <w:lang w:eastAsia="en-US"/>
        </w:rPr>
        <w:t>rogramu oproti roku 2020 je přílohou č. 2 k zápisu.</w:t>
      </w:r>
    </w:p>
    <w:p w:rsidR="005E354F" w:rsidRDefault="00305C18" w:rsidP="00124439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 bodu proběhla krátká diskuse týkající se </w:t>
      </w:r>
      <w:r w:rsidR="0059282B">
        <w:rPr>
          <w:rFonts w:ascii="Calibri" w:eastAsia="Calibri" w:hAnsi="Calibri"/>
          <w:sz w:val="22"/>
          <w:szCs w:val="22"/>
          <w:lang w:eastAsia="en-US"/>
        </w:rPr>
        <w:t>podpory veletrhů. Předsedkyně potvrdila, že dotace pro rok 2021 pro veletrhy určena nebude.</w:t>
      </w:r>
    </w:p>
    <w:p w:rsidR="009B06D3" w:rsidRPr="00023084" w:rsidRDefault="009B06D3" w:rsidP="009B06D3">
      <w:pPr>
        <w:pStyle w:val="Odstavecseseznamem"/>
        <w:numPr>
          <w:ilvl w:val="0"/>
          <w:numId w:val="37"/>
        </w:numPr>
        <w:spacing w:after="24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023084">
        <w:rPr>
          <w:rFonts w:ascii="Calibri" w:eastAsia="Calibri" w:hAnsi="Calibri"/>
          <w:b/>
          <w:sz w:val="28"/>
          <w:szCs w:val="28"/>
          <w:lang w:eastAsia="en-US"/>
        </w:rPr>
        <w:t>Opatření HMP na podporu podnikatelů v cestovním ruchu, diskuse</w:t>
      </w:r>
    </w:p>
    <w:p w:rsidR="009B06D3" w:rsidRDefault="009B06D3" w:rsidP="009B06D3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Hudcová zrekapitulovala dosavad</w:t>
      </w:r>
      <w:r w:rsidR="00023084">
        <w:rPr>
          <w:rFonts w:ascii="Calibri" w:eastAsia="Calibri" w:hAnsi="Calibri"/>
          <w:sz w:val="22"/>
          <w:szCs w:val="22"/>
          <w:lang w:eastAsia="en-US"/>
        </w:rPr>
        <w:t>ní opatření HMP.</w:t>
      </w:r>
    </w:p>
    <w:p w:rsidR="009B06D3" w:rsidRDefault="009B06D3" w:rsidP="005E2A36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následující diskusi Ing. John ocenil odpuštění odvodu místních poplatků z pobytu </w:t>
      </w:r>
      <w:r w:rsidR="00732C78">
        <w:rPr>
          <w:rFonts w:ascii="Calibri" w:eastAsia="Calibri" w:hAnsi="Calibri"/>
          <w:sz w:val="22"/>
          <w:szCs w:val="22"/>
          <w:lang w:eastAsia="en-US"/>
        </w:rPr>
        <w:t xml:space="preserve">a nájmu </w:t>
      </w:r>
      <w:r>
        <w:rPr>
          <w:rFonts w:ascii="Calibri" w:eastAsia="Calibri" w:hAnsi="Calibri"/>
          <w:sz w:val="22"/>
          <w:szCs w:val="22"/>
          <w:lang w:eastAsia="en-US"/>
        </w:rPr>
        <w:t>za restaurační zahrádky v prostorách vlastněných městem. Přimlouval se za to, aby tato podpora nebyla ukončena ke konci roku</w:t>
      </w:r>
      <w:r w:rsidR="005E2A36">
        <w:rPr>
          <w:rFonts w:ascii="Calibri" w:eastAsia="Calibri" w:hAnsi="Calibri"/>
          <w:sz w:val="22"/>
          <w:szCs w:val="22"/>
          <w:lang w:eastAsia="en-US"/>
        </w:rPr>
        <w:t xml:space="preserve"> 2020</w:t>
      </w:r>
      <w:r>
        <w:rPr>
          <w:rFonts w:ascii="Calibri" w:eastAsia="Calibri" w:hAnsi="Calibri"/>
          <w:sz w:val="22"/>
          <w:szCs w:val="22"/>
          <w:lang w:eastAsia="en-US"/>
        </w:rPr>
        <w:t>, ale pokračovala alespoň po celý rok 2021 vzhledem k tomu, že situace v cestovním ruchu bude i nadále kritická. Ing. Kučera namítl, že tyto poplatky jsou významným příjmem města</w:t>
      </w:r>
      <w:r w:rsidR="005E2A36">
        <w:rPr>
          <w:rFonts w:ascii="Calibri" w:eastAsia="Calibri" w:hAnsi="Calibri"/>
          <w:sz w:val="22"/>
          <w:szCs w:val="22"/>
          <w:lang w:eastAsia="en-US"/>
        </w:rPr>
        <w:t xml:space="preserve"> mj.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 investice do cestovního ruchu i pro kultivaci veřejného prostoru</w:t>
      </w:r>
      <w:r w:rsidR="005E2A36">
        <w:rPr>
          <w:rFonts w:ascii="Calibri" w:eastAsia="Calibri" w:hAnsi="Calibri"/>
          <w:sz w:val="22"/>
          <w:szCs w:val="22"/>
          <w:lang w:eastAsia="en-US"/>
        </w:rPr>
        <w:t>, která je i pro cestovní ruch důležitá</w:t>
      </w:r>
      <w:r>
        <w:rPr>
          <w:rFonts w:ascii="Calibri" w:eastAsia="Calibri" w:hAnsi="Calibri"/>
          <w:sz w:val="22"/>
          <w:szCs w:val="22"/>
          <w:lang w:eastAsia="en-US"/>
        </w:rPr>
        <w:t>. Předsedkyně</w:t>
      </w:r>
      <w:r w:rsidR="005E2A3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ukončila diskusi s tím, že další postup </w:t>
      </w:r>
      <w:r w:rsidR="005E2A36">
        <w:rPr>
          <w:rFonts w:ascii="Calibri" w:eastAsia="Calibri" w:hAnsi="Calibri"/>
          <w:sz w:val="22"/>
          <w:szCs w:val="22"/>
          <w:lang w:eastAsia="en-US"/>
        </w:rPr>
        <w:t xml:space="preserve">města bude záviset na </w:t>
      </w:r>
      <w:r>
        <w:rPr>
          <w:rFonts w:ascii="Calibri" w:eastAsia="Calibri" w:hAnsi="Calibri"/>
          <w:sz w:val="22"/>
          <w:szCs w:val="22"/>
          <w:lang w:eastAsia="en-US"/>
        </w:rPr>
        <w:t>vývoj</w:t>
      </w:r>
      <w:r w:rsidR="005E2A36">
        <w:rPr>
          <w:rFonts w:ascii="Calibri" w:eastAsia="Calibri" w:hAnsi="Calibri"/>
          <w:sz w:val="22"/>
          <w:szCs w:val="22"/>
          <w:lang w:eastAsia="en-US"/>
        </w:rPr>
        <w:t>i</w:t>
      </w:r>
      <w:r>
        <w:rPr>
          <w:rFonts w:ascii="Calibri" w:eastAsia="Calibri" w:hAnsi="Calibri"/>
          <w:sz w:val="22"/>
          <w:szCs w:val="22"/>
          <w:lang w:eastAsia="en-US"/>
        </w:rPr>
        <w:t xml:space="preserve"> situace. </w:t>
      </w:r>
      <w:r w:rsidR="00017ABB">
        <w:rPr>
          <w:rFonts w:ascii="Calibri" w:eastAsia="Calibri" w:hAnsi="Calibri"/>
          <w:sz w:val="22"/>
          <w:szCs w:val="22"/>
          <w:lang w:eastAsia="en-US"/>
        </w:rPr>
        <w:t>Spolu s Mgr. Bendou p</w:t>
      </w:r>
      <w:r w:rsidR="005E2A36">
        <w:rPr>
          <w:rFonts w:ascii="Calibri" w:eastAsia="Calibri" w:hAnsi="Calibri"/>
          <w:sz w:val="22"/>
          <w:szCs w:val="22"/>
          <w:lang w:eastAsia="en-US"/>
        </w:rPr>
        <w:t>ožádala Ing. Johna o zaslání srovnání</w:t>
      </w:r>
      <w:r w:rsidR="00732C78">
        <w:rPr>
          <w:rFonts w:ascii="Calibri" w:eastAsia="Calibri" w:hAnsi="Calibri"/>
          <w:sz w:val="22"/>
          <w:szCs w:val="22"/>
          <w:lang w:eastAsia="en-US"/>
        </w:rPr>
        <w:t xml:space="preserve"> výše</w:t>
      </w:r>
      <w:r>
        <w:rPr>
          <w:rFonts w:ascii="Calibri" w:eastAsia="Calibri" w:hAnsi="Calibri"/>
          <w:sz w:val="22"/>
          <w:szCs w:val="22"/>
          <w:lang w:eastAsia="en-US"/>
        </w:rPr>
        <w:t xml:space="preserve"> místních poplatků z</w:t>
      </w:r>
      <w:r w:rsidR="005E2A36">
        <w:rPr>
          <w:rFonts w:ascii="Calibri" w:eastAsia="Calibri" w:hAnsi="Calibri"/>
          <w:sz w:val="22"/>
          <w:szCs w:val="22"/>
          <w:lang w:eastAsia="en-US"/>
        </w:rPr>
        <w:t> pobytu s jinými evropskými metropolemi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732C78" w:rsidRPr="005E2A36" w:rsidRDefault="00732C78" w:rsidP="00732C78">
      <w:pPr>
        <w:pStyle w:val="Odstavecseseznamem"/>
        <w:numPr>
          <w:ilvl w:val="0"/>
          <w:numId w:val="37"/>
        </w:numPr>
        <w:spacing w:after="24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5E2A36">
        <w:rPr>
          <w:rFonts w:ascii="Calibri" w:eastAsia="Calibri" w:hAnsi="Calibri"/>
          <w:b/>
          <w:sz w:val="28"/>
          <w:szCs w:val="28"/>
          <w:lang w:eastAsia="en-US"/>
        </w:rPr>
        <w:t xml:space="preserve">Nová koncepce cestovního ruchu na Vyšehradě </w:t>
      </w:r>
    </w:p>
    <w:p w:rsidR="00732C78" w:rsidRDefault="00732C78" w:rsidP="00732C78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Slova se ujal I</w:t>
      </w:r>
      <w:r w:rsidR="005E2A36">
        <w:rPr>
          <w:rFonts w:ascii="Calibri" w:eastAsia="Calibri" w:hAnsi="Calibri"/>
          <w:sz w:val="22"/>
          <w:szCs w:val="22"/>
          <w:lang w:eastAsia="en-US"/>
        </w:rPr>
        <w:t>ng. Kučera a seznámil Komisi s novou k</w:t>
      </w:r>
      <w:r>
        <w:rPr>
          <w:rFonts w:ascii="Calibri" w:eastAsia="Calibri" w:hAnsi="Calibri"/>
          <w:sz w:val="22"/>
          <w:szCs w:val="22"/>
          <w:lang w:eastAsia="en-US"/>
        </w:rPr>
        <w:t>oncepcí</w:t>
      </w:r>
      <w:r w:rsidR="005E2A3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E2A36" w:rsidRPr="005E2A36">
        <w:rPr>
          <w:rFonts w:ascii="Calibri" w:eastAsia="Calibri" w:hAnsi="Calibri"/>
          <w:sz w:val="22"/>
          <w:szCs w:val="22"/>
          <w:lang w:eastAsia="en-US"/>
        </w:rPr>
        <w:t>cestovního ruchu na Vyšehradě</w:t>
      </w:r>
      <w:r w:rsidR="005E2A36">
        <w:rPr>
          <w:rFonts w:ascii="Calibri" w:eastAsia="Calibri" w:hAnsi="Calibri"/>
          <w:sz w:val="22"/>
          <w:szCs w:val="22"/>
          <w:lang w:eastAsia="en-US"/>
        </w:rPr>
        <w:t xml:space="preserve"> (dále jen „Koncepce“)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1D22F7">
        <w:rPr>
          <w:rFonts w:ascii="Calibri" w:eastAsia="Calibri" w:hAnsi="Calibri"/>
          <w:sz w:val="22"/>
          <w:szCs w:val="22"/>
          <w:lang w:eastAsia="en-US"/>
        </w:rPr>
        <w:t>Uvedl,</w:t>
      </w:r>
      <w:r w:rsidR="005E2A36">
        <w:rPr>
          <w:rFonts w:ascii="Calibri" w:eastAsia="Calibri" w:hAnsi="Calibri"/>
          <w:sz w:val="22"/>
          <w:szCs w:val="22"/>
          <w:lang w:eastAsia="en-US"/>
        </w:rPr>
        <w:t xml:space="preserve"> že</w:t>
      </w:r>
      <w:r w:rsidR="001D22F7">
        <w:rPr>
          <w:rFonts w:ascii="Calibri" w:eastAsia="Calibri" w:hAnsi="Calibri"/>
          <w:sz w:val="22"/>
          <w:szCs w:val="22"/>
          <w:lang w:eastAsia="en-US"/>
        </w:rPr>
        <w:t xml:space="preserve"> Koncepce byla</w:t>
      </w:r>
      <w:r w:rsidR="005E2A36">
        <w:rPr>
          <w:rFonts w:ascii="Calibri" w:eastAsia="Calibri" w:hAnsi="Calibri"/>
          <w:sz w:val="22"/>
          <w:szCs w:val="22"/>
          <w:lang w:eastAsia="en-US"/>
        </w:rPr>
        <w:t xml:space="preserve"> zamýšlena až od r. 2021, ale</w:t>
      </w:r>
      <w:r w:rsidR="001D22F7">
        <w:rPr>
          <w:rFonts w:ascii="Calibri" w:eastAsia="Calibri" w:hAnsi="Calibri"/>
          <w:sz w:val="22"/>
          <w:szCs w:val="22"/>
          <w:lang w:eastAsia="en-US"/>
        </w:rPr>
        <w:t xml:space="preserve"> kvůli </w:t>
      </w:r>
      <w:proofErr w:type="spellStart"/>
      <w:r w:rsidR="001D22F7">
        <w:rPr>
          <w:rFonts w:ascii="Calibri" w:eastAsia="Calibri" w:hAnsi="Calibri"/>
          <w:sz w:val="22"/>
          <w:szCs w:val="22"/>
          <w:lang w:eastAsia="en-US"/>
        </w:rPr>
        <w:t>koronaviru</w:t>
      </w:r>
      <w:proofErr w:type="spellEnd"/>
      <w:r w:rsidR="001D22F7">
        <w:rPr>
          <w:rFonts w:ascii="Calibri" w:eastAsia="Calibri" w:hAnsi="Calibri"/>
          <w:sz w:val="22"/>
          <w:szCs w:val="22"/>
          <w:lang w:eastAsia="en-US"/>
        </w:rPr>
        <w:t xml:space="preserve"> bylo její zpracování urychleno. Ze statistik návštěvnosti vyplývá, že v únoru NKP Vyšehrad navštívilo </w:t>
      </w:r>
      <w:proofErr w:type="gramStart"/>
      <w:r w:rsidR="001D22F7">
        <w:rPr>
          <w:rFonts w:ascii="Calibri" w:eastAsia="Calibri" w:hAnsi="Calibri"/>
          <w:sz w:val="22"/>
          <w:szCs w:val="22"/>
          <w:lang w:eastAsia="en-US"/>
        </w:rPr>
        <w:t>shodně  50%</w:t>
      </w:r>
      <w:proofErr w:type="gramEnd"/>
      <w:r w:rsidR="001D22F7">
        <w:rPr>
          <w:rFonts w:ascii="Calibri" w:eastAsia="Calibri" w:hAnsi="Calibri"/>
          <w:sz w:val="22"/>
          <w:szCs w:val="22"/>
          <w:lang w:eastAsia="en-US"/>
        </w:rPr>
        <w:t xml:space="preserve"> českých a  50% zahraničních návštěvníků. Vyšehrad je vnímán jako významná památka </w:t>
      </w:r>
      <w:r w:rsidR="001D22F7" w:rsidRPr="001D22F7">
        <w:rPr>
          <w:rFonts w:ascii="Calibri" w:eastAsia="Calibri" w:hAnsi="Calibri"/>
          <w:sz w:val="22"/>
          <w:szCs w:val="22"/>
          <w:lang w:eastAsia="en-US"/>
        </w:rPr>
        <w:t>spíše</w:t>
      </w:r>
      <w:r w:rsidR="001D22F7">
        <w:rPr>
          <w:rFonts w:ascii="Calibri" w:eastAsia="Calibri" w:hAnsi="Calibri"/>
          <w:sz w:val="22"/>
          <w:szCs w:val="22"/>
          <w:lang w:eastAsia="en-US"/>
        </w:rPr>
        <w:t xml:space="preserve"> pro Čechy. Češi se zde </w:t>
      </w:r>
      <w:r w:rsidR="00F741BC">
        <w:rPr>
          <w:rFonts w:ascii="Calibri" w:eastAsia="Calibri" w:hAnsi="Calibri"/>
          <w:sz w:val="22"/>
          <w:szCs w:val="22"/>
          <w:lang w:eastAsia="en-US"/>
        </w:rPr>
        <w:t xml:space="preserve">také </w:t>
      </w:r>
      <w:r w:rsidR="005E2A36">
        <w:rPr>
          <w:rFonts w:ascii="Calibri" w:eastAsia="Calibri" w:hAnsi="Calibri"/>
          <w:sz w:val="22"/>
          <w:szCs w:val="22"/>
          <w:lang w:eastAsia="en-US"/>
        </w:rPr>
        <w:t>tráví víc času</w:t>
      </w:r>
      <w:r w:rsidR="001D22F7">
        <w:rPr>
          <w:rFonts w:ascii="Calibri" w:eastAsia="Calibri" w:hAnsi="Calibri"/>
          <w:sz w:val="22"/>
          <w:szCs w:val="22"/>
          <w:lang w:eastAsia="en-US"/>
        </w:rPr>
        <w:t xml:space="preserve">. Koncepce </w:t>
      </w:r>
      <w:r w:rsidR="005E2A36">
        <w:rPr>
          <w:rFonts w:ascii="Calibri" w:eastAsia="Calibri" w:hAnsi="Calibri"/>
          <w:sz w:val="22"/>
          <w:szCs w:val="22"/>
          <w:lang w:eastAsia="en-US"/>
        </w:rPr>
        <w:t>má ambici</w:t>
      </w:r>
      <w:r w:rsidR="00F741BC">
        <w:rPr>
          <w:rFonts w:ascii="Calibri" w:eastAsia="Calibri" w:hAnsi="Calibri"/>
          <w:sz w:val="22"/>
          <w:szCs w:val="22"/>
          <w:lang w:eastAsia="en-US"/>
        </w:rPr>
        <w:t xml:space="preserve"> udělat z </w:t>
      </w:r>
      <w:r w:rsidR="005E2A36">
        <w:rPr>
          <w:rFonts w:ascii="Calibri" w:eastAsia="Calibri" w:hAnsi="Calibri"/>
          <w:sz w:val="22"/>
          <w:szCs w:val="22"/>
          <w:lang w:eastAsia="en-US"/>
        </w:rPr>
        <w:t>Vyšehradu</w:t>
      </w:r>
      <w:r w:rsidR="00F741B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E2A36">
        <w:rPr>
          <w:rFonts w:ascii="Calibri" w:eastAsia="Calibri" w:hAnsi="Calibri"/>
          <w:sz w:val="22"/>
          <w:szCs w:val="22"/>
          <w:lang w:eastAsia="en-US"/>
        </w:rPr>
        <w:t xml:space="preserve">příkladnou </w:t>
      </w:r>
      <w:r w:rsidR="00F741BC">
        <w:rPr>
          <w:rFonts w:ascii="Calibri" w:eastAsia="Calibri" w:hAnsi="Calibri"/>
          <w:sz w:val="22"/>
          <w:szCs w:val="22"/>
          <w:lang w:eastAsia="en-US"/>
        </w:rPr>
        <w:t>výkladní skříň majetku vlastněného městem.  NKP Vyšehrad se zapojila do kampaně PCT „#V Praze jako doma“ určené především pro domácí turisty.</w:t>
      </w:r>
      <w:r w:rsidR="005E2A36">
        <w:rPr>
          <w:rFonts w:ascii="Calibri" w:eastAsia="Calibri" w:hAnsi="Calibri"/>
          <w:sz w:val="22"/>
          <w:szCs w:val="22"/>
          <w:lang w:eastAsia="en-US"/>
        </w:rPr>
        <w:t xml:space="preserve">  B</w:t>
      </w:r>
      <w:r w:rsidR="00F741BC">
        <w:rPr>
          <w:rFonts w:ascii="Calibri" w:eastAsia="Calibri" w:hAnsi="Calibri"/>
          <w:sz w:val="22"/>
          <w:szCs w:val="22"/>
          <w:lang w:eastAsia="en-US"/>
        </w:rPr>
        <w:t xml:space="preserve">yly vytvořeny 3 nové prohlídkové okruhy, chystá se obměna a modernizace expozic, zlepšení přístupnosti pro hendikepované, připravují se edukativní programy pro mladé i programy pro rodiny, které by tu mohly strávit celý den. Spolupráce probíhá i s Kongresovým centrem Praha (KCP) i dalšími partnery, např. na zlepšení informačního systému, s památkáři se vytvářejí pravidla pro konání akcí – jaké akce je vhodné zde konat. Upřednostněny budou veřejné bezplatné produkce. </w:t>
      </w:r>
      <w:r w:rsidR="005E2A36">
        <w:rPr>
          <w:rFonts w:ascii="Calibri" w:eastAsia="Calibri" w:hAnsi="Calibri"/>
          <w:sz w:val="22"/>
          <w:szCs w:val="22"/>
          <w:lang w:eastAsia="en-US"/>
        </w:rPr>
        <w:t>Zahájit</w:t>
      </w:r>
      <w:r w:rsidR="00F741BC">
        <w:rPr>
          <w:rFonts w:ascii="Calibri" w:eastAsia="Calibri" w:hAnsi="Calibri"/>
          <w:sz w:val="22"/>
          <w:szCs w:val="22"/>
          <w:lang w:eastAsia="en-US"/>
        </w:rPr>
        <w:t xml:space="preserve"> by NKP</w:t>
      </w:r>
      <w:r w:rsidR="005E2A36">
        <w:rPr>
          <w:rFonts w:ascii="Calibri" w:eastAsia="Calibri" w:hAnsi="Calibri"/>
          <w:sz w:val="22"/>
          <w:szCs w:val="22"/>
          <w:lang w:eastAsia="en-US"/>
        </w:rPr>
        <w:t xml:space="preserve"> Vyšehrad</w:t>
      </w:r>
      <w:r w:rsidR="00F741BC">
        <w:rPr>
          <w:rFonts w:ascii="Calibri" w:eastAsia="Calibri" w:hAnsi="Calibri"/>
          <w:sz w:val="22"/>
          <w:szCs w:val="22"/>
          <w:lang w:eastAsia="en-US"/>
        </w:rPr>
        <w:t xml:space="preserve"> chtěla spolupráci s </w:t>
      </w:r>
      <w:proofErr w:type="spellStart"/>
      <w:r w:rsidR="00F741BC">
        <w:rPr>
          <w:rFonts w:ascii="Calibri" w:eastAsia="Calibri" w:hAnsi="Calibri"/>
          <w:sz w:val="22"/>
          <w:szCs w:val="22"/>
          <w:lang w:eastAsia="en-US"/>
        </w:rPr>
        <w:t>JCDecaux</w:t>
      </w:r>
      <w:proofErr w:type="spellEnd"/>
      <w:r w:rsidR="00F741BC">
        <w:rPr>
          <w:rFonts w:ascii="Calibri" w:eastAsia="Calibri" w:hAnsi="Calibri"/>
          <w:sz w:val="22"/>
          <w:szCs w:val="22"/>
          <w:lang w:eastAsia="en-US"/>
        </w:rPr>
        <w:t>. S PCT se chce dohodnou</w:t>
      </w:r>
      <w:r w:rsidR="005E2A36">
        <w:rPr>
          <w:rFonts w:ascii="Calibri" w:eastAsia="Calibri" w:hAnsi="Calibri"/>
          <w:sz w:val="22"/>
          <w:szCs w:val="22"/>
          <w:lang w:eastAsia="en-US"/>
        </w:rPr>
        <w:t>t vyslání</w:t>
      </w:r>
      <w:r w:rsidR="00F741BC">
        <w:rPr>
          <w:rFonts w:ascii="Calibri" w:eastAsia="Calibri" w:hAnsi="Calibri"/>
          <w:sz w:val="22"/>
          <w:szCs w:val="22"/>
          <w:lang w:eastAsia="en-US"/>
        </w:rPr>
        <w:t xml:space="preserve"> pracovníka do místního infocentra</w:t>
      </w:r>
      <w:r w:rsidR="005E2A36">
        <w:rPr>
          <w:rFonts w:ascii="Calibri" w:eastAsia="Calibri" w:hAnsi="Calibri"/>
          <w:sz w:val="22"/>
          <w:szCs w:val="22"/>
          <w:lang w:eastAsia="en-US"/>
        </w:rPr>
        <w:t xml:space="preserve"> Špička</w:t>
      </w:r>
      <w:r w:rsidR="00F741BC">
        <w:rPr>
          <w:rFonts w:ascii="Calibri" w:eastAsia="Calibri" w:hAnsi="Calibri"/>
          <w:sz w:val="22"/>
          <w:szCs w:val="22"/>
          <w:lang w:eastAsia="en-US"/>
        </w:rPr>
        <w:t>. Pro příští rok NK</w:t>
      </w:r>
      <w:r w:rsidR="0099555F">
        <w:rPr>
          <w:rFonts w:ascii="Calibri" w:eastAsia="Calibri" w:hAnsi="Calibri"/>
          <w:sz w:val="22"/>
          <w:szCs w:val="22"/>
          <w:lang w:eastAsia="en-US"/>
        </w:rPr>
        <w:t>P plánuje zapojení do</w:t>
      </w:r>
      <w:r w:rsidR="008212CA">
        <w:rPr>
          <w:rFonts w:ascii="Calibri" w:eastAsia="Calibri" w:hAnsi="Calibri"/>
          <w:sz w:val="22"/>
          <w:szCs w:val="22"/>
          <w:lang w:eastAsia="en-US"/>
        </w:rPr>
        <w:t xml:space="preserve"> mezinárodního</w:t>
      </w:r>
      <w:r w:rsidR="0099555F">
        <w:rPr>
          <w:rFonts w:ascii="Calibri" w:eastAsia="Calibri" w:hAnsi="Calibri"/>
          <w:sz w:val="22"/>
          <w:szCs w:val="22"/>
          <w:lang w:eastAsia="en-US"/>
        </w:rPr>
        <w:t xml:space="preserve"> sdružení Forte </w:t>
      </w:r>
      <w:proofErr w:type="spellStart"/>
      <w:r w:rsidR="0099555F">
        <w:rPr>
          <w:rFonts w:ascii="Calibri" w:eastAsia="Calibri" w:hAnsi="Calibri"/>
          <w:sz w:val="22"/>
          <w:szCs w:val="22"/>
          <w:lang w:eastAsia="en-US"/>
        </w:rPr>
        <w:t>Cultura</w:t>
      </w:r>
      <w:proofErr w:type="spellEnd"/>
      <w:r w:rsidR="0099555F">
        <w:rPr>
          <w:rFonts w:ascii="Calibri" w:eastAsia="Calibri" w:hAnsi="Calibri"/>
          <w:sz w:val="22"/>
          <w:szCs w:val="22"/>
          <w:lang w:eastAsia="en-US"/>
        </w:rPr>
        <w:t>, které sdružuje</w:t>
      </w:r>
      <w:r w:rsidR="008212CA">
        <w:rPr>
          <w:rFonts w:ascii="Calibri" w:eastAsia="Calibri" w:hAnsi="Calibri"/>
          <w:sz w:val="22"/>
          <w:szCs w:val="22"/>
          <w:lang w:eastAsia="en-US"/>
        </w:rPr>
        <w:t xml:space="preserve"> evropské </w:t>
      </w:r>
      <w:r w:rsidR="0099555F">
        <w:rPr>
          <w:rFonts w:ascii="Calibri" w:eastAsia="Calibri" w:hAnsi="Calibri"/>
          <w:sz w:val="22"/>
          <w:szCs w:val="22"/>
          <w:lang w:eastAsia="en-US"/>
        </w:rPr>
        <w:t>pevnosti.</w:t>
      </w:r>
    </w:p>
    <w:p w:rsidR="0099555F" w:rsidRPr="00732C78" w:rsidRDefault="0099555F" w:rsidP="00732C78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Předsedkyně </w:t>
      </w:r>
      <w:r w:rsidR="008212CA">
        <w:rPr>
          <w:rFonts w:ascii="Calibri" w:eastAsia="Calibri" w:hAnsi="Calibri"/>
          <w:sz w:val="22"/>
          <w:szCs w:val="22"/>
          <w:lang w:eastAsia="en-US"/>
        </w:rPr>
        <w:t>informovala Ing. Kučeru</w:t>
      </w:r>
      <w:r>
        <w:rPr>
          <w:rFonts w:ascii="Calibri" w:eastAsia="Calibri" w:hAnsi="Calibri"/>
          <w:sz w:val="22"/>
          <w:szCs w:val="22"/>
          <w:lang w:eastAsia="en-US"/>
        </w:rPr>
        <w:t xml:space="preserve">, že o umístění reklamy může JC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Decaux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pož</w:t>
      </w:r>
      <w:r w:rsidR="00D06A40">
        <w:rPr>
          <w:rFonts w:ascii="Calibri" w:eastAsia="Calibri" w:hAnsi="Calibri"/>
          <w:sz w:val="22"/>
          <w:szCs w:val="22"/>
          <w:lang w:eastAsia="en-US"/>
        </w:rPr>
        <w:t>á</w:t>
      </w:r>
      <w:r>
        <w:rPr>
          <w:rFonts w:ascii="Calibri" w:eastAsia="Calibri" w:hAnsi="Calibri"/>
          <w:sz w:val="22"/>
          <w:szCs w:val="22"/>
          <w:lang w:eastAsia="en-US"/>
        </w:rPr>
        <w:t>dat. Žádosti se podávají a projednávají čtvrtletně.</w:t>
      </w:r>
    </w:p>
    <w:p w:rsidR="00F17DFB" w:rsidRPr="00857687" w:rsidRDefault="00853AA9" w:rsidP="00E76BEB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57687"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:rsidR="00E76BEB" w:rsidRDefault="0099555F" w:rsidP="00E76BEB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Novotn</w:t>
      </w:r>
      <w:r w:rsidR="00BF0973">
        <w:rPr>
          <w:rFonts w:ascii="Calibri" w:eastAsia="Calibri" w:hAnsi="Calibri"/>
          <w:sz w:val="22"/>
          <w:szCs w:val="22"/>
          <w:lang w:eastAsia="en-US"/>
        </w:rPr>
        <w:t>ý upozornil,</w:t>
      </w:r>
      <w:r w:rsidR="00D06A40">
        <w:rPr>
          <w:rFonts w:ascii="Calibri" w:eastAsia="Calibri" w:hAnsi="Calibri"/>
          <w:sz w:val="22"/>
          <w:szCs w:val="22"/>
          <w:lang w:eastAsia="en-US"/>
        </w:rPr>
        <w:t xml:space="preserve"> že nově postavený M</w:t>
      </w:r>
      <w:r>
        <w:rPr>
          <w:rFonts w:ascii="Calibri" w:eastAsia="Calibri" w:hAnsi="Calibri"/>
          <w:sz w:val="22"/>
          <w:szCs w:val="22"/>
          <w:lang w:eastAsia="en-US"/>
        </w:rPr>
        <w:t xml:space="preserve">ariánský sloup na Staroměstském náměstí </w:t>
      </w:r>
      <w:r w:rsidR="00BF0973">
        <w:rPr>
          <w:rFonts w:ascii="Calibri" w:eastAsia="Calibri" w:hAnsi="Calibri"/>
          <w:sz w:val="22"/>
          <w:szCs w:val="22"/>
          <w:lang w:eastAsia="en-US"/>
        </w:rPr>
        <w:t>z</w:t>
      </w:r>
      <w:r>
        <w:rPr>
          <w:rFonts w:ascii="Calibri" w:eastAsia="Calibri" w:hAnsi="Calibri"/>
          <w:sz w:val="22"/>
          <w:szCs w:val="22"/>
          <w:lang w:eastAsia="en-US"/>
        </w:rPr>
        <w:t xml:space="preserve">měnil charakter náměstí a tím i </w:t>
      </w:r>
      <w:r w:rsidR="00BF0973">
        <w:rPr>
          <w:rFonts w:ascii="Calibri" w:eastAsia="Calibri" w:hAnsi="Calibri"/>
          <w:sz w:val="22"/>
          <w:szCs w:val="22"/>
          <w:lang w:eastAsia="en-US"/>
        </w:rPr>
        <w:t xml:space="preserve">typ </w:t>
      </w:r>
      <w:r>
        <w:rPr>
          <w:rFonts w:ascii="Calibri" w:eastAsia="Calibri" w:hAnsi="Calibri"/>
          <w:sz w:val="22"/>
          <w:szCs w:val="22"/>
          <w:lang w:eastAsia="en-US"/>
        </w:rPr>
        <w:t xml:space="preserve">akcí, které zde mohou být pořádány. Jako náhradní prostor nabídl prostory Výstaviště Holešovice. Předsedkyně informovala, že </w:t>
      </w:r>
      <w:r w:rsidR="00BF0973" w:rsidRPr="00BF0973">
        <w:rPr>
          <w:rFonts w:ascii="Calibri" w:eastAsia="Calibri" w:hAnsi="Calibri"/>
          <w:sz w:val="22"/>
          <w:szCs w:val="22"/>
          <w:lang w:eastAsia="en-US"/>
        </w:rPr>
        <w:t xml:space="preserve">Komise </w:t>
      </w:r>
      <w:r w:rsidR="00BF0973">
        <w:rPr>
          <w:rFonts w:ascii="Calibri" w:eastAsia="Calibri" w:hAnsi="Calibri"/>
          <w:sz w:val="22"/>
          <w:szCs w:val="22"/>
          <w:lang w:eastAsia="en-US"/>
        </w:rPr>
        <w:t>RHMP</w:t>
      </w:r>
      <w:r w:rsidR="00BF0973" w:rsidRPr="00BF0973">
        <w:rPr>
          <w:rFonts w:ascii="Calibri" w:eastAsia="Calibri" w:hAnsi="Calibri"/>
          <w:sz w:val="22"/>
          <w:szCs w:val="22"/>
          <w:lang w:eastAsia="en-US"/>
        </w:rPr>
        <w:t xml:space="preserve"> pro koordinaci neinvestičních aktivit ve veřejných prostranstvích na území Pražské památkové rezervace</w:t>
      </w:r>
      <w:r>
        <w:rPr>
          <w:rFonts w:ascii="Calibri" w:eastAsia="Calibri" w:hAnsi="Calibri"/>
          <w:sz w:val="22"/>
          <w:szCs w:val="22"/>
          <w:lang w:eastAsia="en-US"/>
        </w:rPr>
        <w:t xml:space="preserve"> již doporučila pravidla určující, co se smí na Staroměstském náměstí pořádat</w:t>
      </w:r>
      <w:r w:rsidR="00BF0973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jako náhradní místo doporučila právě Výstaviště. </w:t>
      </w:r>
    </w:p>
    <w:p w:rsidR="0099555F" w:rsidRDefault="0099555F" w:rsidP="00E76BEB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Komise dále odsouhlasila dva nové </w:t>
      </w:r>
      <w:r w:rsidR="007A444A">
        <w:rPr>
          <w:rFonts w:ascii="Calibri" w:eastAsia="Calibri" w:hAnsi="Calibri"/>
          <w:sz w:val="22"/>
          <w:szCs w:val="22"/>
          <w:lang w:eastAsia="en-US"/>
        </w:rPr>
        <w:t>stálé hosty, kterými jsou Mgr. M</w:t>
      </w:r>
      <w:r>
        <w:rPr>
          <w:rFonts w:ascii="Calibri" w:eastAsia="Calibri" w:hAnsi="Calibri"/>
          <w:sz w:val="22"/>
          <w:szCs w:val="22"/>
          <w:lang w:eastAsia="en-US"/>
        </w:rPr>
        <w:t>artin Benda, zastupitel HMP, a Mgr. Jana Adamcová, členka předs</w:t>
      </w:r>
      <w:r w:rsidR="0010316F">
        <w:rPr>
          <w:rFonts w:ascii="Calibri" w:eastAsia="Calibri" w:hAnsi="Calibri"/>
          <w:sz w:val="22"/>
          <w:szCs w:val="22"/>
          <w:lang w:eastAsia="en-US"/>
        </w:rPr>
        <w:t>tavenstva</w:t>
      </w:r>
      <w:r>
        <w:rPr>
          <w:rFonts w:ascii="Calibri" w:eastAsia="Calibri" w:hAnsi="Calibri"/>
          <w:sz w:val="22"/>
          <w:szCs w:val="22"/>
          <w:lang w:eastAsia="en-US"/>
        </w:rPr>
        <w:t xml:space="preserve"> PCT</w:t>
      </w:r>
      <w:r w:rsidR="00554BEE">
        <w:rPr>
          <w:rFonts w:ascii="Calibri" w:eastAsia="Calibri" w:hAnsi="Calibri"/>
          <w:sz w:val="22"/>
          <w:szCs w:val="22"/>
          <w:lang w:eastAsia="en-US"/>
        </w:rPr>
        <w:t xml:space="preserve"> a.s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86512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86512E" w:rsidRDefault="0086512E" w:rsidP="003C6A22">
      <w:pPr>
        <w:spacing w:after="240" w:line="276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Výsledek hlasování o doplnění Komise o nové stálé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hosty :</w:t>
      </w:r>
      <w:r>
        <w:rPr>
          <w:rFonts w:ascii="Calibri" w:eastAsia="Calibri" w:hAnsi="Calibri"/>
          <w:sz w:val="22"/>
          <w:szCs w:val="22"/>
          <w:lang w:eastAsia="en-US"/>
        </w:rPr>
        <w:br/>
        <w:t>Pro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:      9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Proti: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0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Zdržel se:       0</w:t>
      </w:r>
      <w:bookmarkStart w:id="2" w:name="_GoBack"/>
      <w:bookmarkEnd w:id="2"/>
    </w:p>
    <w:p w:rsidR="00F7687B" w:rsidRPr="00E76BEB" w:rsidRDefault="00F7687B" w:rsidP="00E76BEB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E76BEB">
        <w:rPr>
          <w:rFonts w:ascii="Calibri" w:eastAsia="Calibri" w:hAnsi="Calibri"/>
          <w:b/>
          <w:sz w:val="28"/>
          <w:szCs w:val="28"/>
          <w:lang w:eastAsia="en-US"/>
        </w:rPr>
        <w:t>Závěr jednání a rekapitulace úkolů</w:t>
      </w:r>
    </w:p>
    <w:p w:rsidR="00E76BEB" w:rsidRDefault="00E76BEB" w:rsidP="00E76BEB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Předsedkyně </w:t>
      </w:r>
      <w:r w:rsidR="007A444A">
        <w:rPr>
          <w:rFonts w:ascii="Calibri" w:eastAsia="Calibri" w:hAnsi="Calibri"/>
          <w:sz w:val="22"/>
          <w:szCs w:val="22"/>
          <w:lang w:eastAsia="en-US"/>
        </w:rPr>
        <w:t xml:space="preserve">informovala členy o termínech jednání Komise ve 2. pololetí 2020. Komise se dohodla, že k jednání sejde </w:t>
      </w:r>
      <w:proofErr w:type="gramStart"/>
      <w:r w:rsidR="007A444A">
        <w:rPr>
          <w:rFonts w:ascii="Calibri" w:eastAsia="Calibri" w:hAnsi="Calibri"/>
          <w:sz w:val="22"/>
          <w:szCs w:val="22"/>
          <w:lang w:eastAsia="en-US"/>
        </w:rPr>
        <w:t>22.9</w:t>
      </w:r>
      <w:proofErr w:type="gramEnd"/>
      <w:r w:rsidR="007A444A">
        <w:rPr>
          <w:rFonts w:ascii="Calibri" w:eastAsia="Calibri" w:hAnsi="Calibri"/>
          <w:sz w:val="22"/>
          <w:szCs w:val="22"/>
          <w:lang w:eastAsia="en-US"/>
        </w:rPr>
        <w:t>., 20.10. 24.11. a 15.12.2020, vždy od  16.00</w:t>
      </w:r>
      <w:r w:rsidR="0010316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A444A">
        <w:rPr>
          <w:rFonts w:ascii="Calibri" w:eastAsia="Calibri" w:hAnsi="Calibri"/>
          <w:sz w:val="22"/>
          <w:szCs w:val="22"/>
          <w:lang w:eastAsia="en-US"/>
        </w:rPr>
        <w:t>hod.</w:t>
      </w:r>
    </w:p>
    <w:p w:rsidR="00E76BEB" w:rsidRDefault="00E76BEB" w:rsidP="00A43AC4">
      <w:pPr>
        <w:spacing w:line="276" w:lineRule="auto"/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16CB1" w:rsidRDefault="00C92D89" w:rsidP="00A43AC4">
      <w:pPr>
        <w:spacing w:line="276" w:lineRule="auto"/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Předsedkyně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 xml:space="preserve"> poděkoval</w:t>
      </w:r>
      <w:r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="00237CC1" w:rsidRPr="00C86E11">
        <w:rPr>
          <w:rFonts w:ascii="Calibri" w:eastAsia="Calibri" w:hAnsi="Calibri"/>
          <w:sz w:val="22"/>
          <w:szCs w:val="22"/>
          <w:lang w:eastAsia="en-US"/>
        </w:rPr>
        <w:t xml:space="preserve"> všem členům za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 xml:space="preserve"> účast</w:t>
      </w:r>
      <w:r w:rsidR="0059246F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F7687B">
        <w:rPr>
          <w:rFonts w:ascii="Calibri" w:eastAsia="Calibri" w:hAnsi="Calibri"/>
          <w:sz w:val="22"/>
          <w:szCs w:val="22"/>
          <w:lang w:eastAsia="en-US"/>
        </w:rPr>
        <w:t xml:space="preserve">ukončila </w:t>
      </w:r>
      <w:r w:rsidR="00A43AC4">
        <w:rPr>
          <w:rFonts w:ascii="Calibri" w:eastAsia="Calibri" w:hAnsi="Calibri"/>
          <w:sz w:val="22"/>
          <w:szCs w:val="22"/>
          <w:lang w:eastAsia="en-US"/>
        </w:rPr>
        <w:t>1</w:t>
      </w:r>
      <w:r w:rsidR="00D242C9">
        <w:rPr>
          <w:rFonts w:ascii="Calibri" w:eastAsia="Calibri" w:hAnsi="Calibri"/>
          <w:sz w:val="22"/>
          <w:szCs w:val="22"/>
          <w:lang w:eastAsia="en-US"/>
        </w:rPr>
        <w:t>2</w:t>
      </w:r>
      <w:r w:rsidR="00F7687B">
        <w:rPr>
          <w:rFonts w:ascii="Calibri" w:eastAsia="Calibri" w:hAnsi="Calibri"/>
          <w:sz w:val="22"/>
          <w:szCs w:val="22"/>
          <w:lang w:eastAsia="en-US"/>
        </w:rPr>
        <w:t>. jednání K</w:t>
      </w:r>
      <w:r w:rsidR="0059246F" w:rsidRPr="0059246F">
        <w:rPr>
          <w:rFonts w:ascii="Calibri" w:eastAsia="Calibri" w:hAnsi="Calibri"/>
          <w:sz w:val="22"/>
          <w:szCs w:val="22"/>
          <w:lang w:eastAsia="en-US"/>
        </w:rPr>
        <w:t>omise.</w:t>
      </w:r>
    </w:p>
    <w:p w:rsidR="00F7687B" w:rsidRDefault="00F7687B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687B" w:rsidRPr="00F7687B" w:rsidRDefault="00F7687B" w:rsidP="00A43AC4">
      <w:pPr>
        <w:spacing w:line="276" w:lineRule="auto"/>
        <w:ind w:firstLine="36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7687B">
        <w:rPr>
          <w:rFonts w:ascii="Calibri" w:eastAsia="Calibri" w:hAnsi="Calibri"/>
          <w:b/>
          <w:sz w:val="22"/>
          <w:szCs w:val="22"/>
          <w:lang w:eastAsia="en-US"/>
        </w:rPr>
        <w:t>Rekapitulace úkolů:</w:t>
      </w:r>
    </w:p>
    <w:p w:rsidR="00D242C9" w:rsidRDefault="00D242C9" w:rsidP="00D242C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Předat KUC</w:t>
      </w:r>
      <w:r w:rsidR="009E03D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srovnání</w:t>
      </w:r>
      <w:r w:rsidR="0086512E">
        <w:rPr>
          <w:rFonts w:ascii="Calibri" w:eastAsia="Calibri" w:hAnsi="Calibri"/>
          <w:sz w:val="22"/>
          <w:szCs w:val="22"/>
          <w:lang w:eastAsia="en-US"/>
        </w:rPr>
        <w:t xml:space="preserve"> sazeb</w:t>
      </w:r>
      <w:r>
        <w:rPr>
          <w:rFonts w:ascii="Calibri" w:eastAsia="Calibri" w:hAnsi="Calibri"/>
          <w:sz w:val="22"/>
          <w:szCs w:val="22"/>
          <w:lang w:eastAsia="en-US"/>
        </w:rPr>
        <w:t xml:space="preserve"> místních poplatků z pobytu v evropských metropolích</w:t>
      </w:r>
    </w:p>
    <w:p w:rsidR="00F7687B" w:rsidRDefault="00D242C9" w:rsidP="00D242C9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John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F7687B">
        <w:rPr>
          <w:rFonts w:ascii="Calibri" w:eastAsia="Calibri" w:hAnsi="Calibri"/>
          <w:sz w:val="22"/>
          <w:szCs w:val="22"/>
          <w:lang w:eastAsia="en-US"/>
        </w:rPr>
        <w:t xml:space="preserve">T:  </w:t>
      </w:r>
      <w:r>
        <w:rPr>
          <w:rFonts w:ascii="Calibri" w:eastAsia="Calibri" w:hAnsi="Calibri"/>
          <w:sz w:val="22"/>
          <w:szCs w:val="22"/>
          <w:lang w:eastAsia="en-US"/>
        </w:rPr>
        <w:t>průběžně</w:t>
      </w:r>
      <w:proofErr w:type="gramEnd"/>
    </w:p>
    <w:p w:rsidR="00465D93" w:rsidRPr="00465D93" w:rsidRDefault="00465D93" w:rsidP="00465D93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163C6" w:rsidRDefault="004163C6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458C0" w:rsidRDefault="004458C0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13E77" w:rsidRDefault="00B13E77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3345B" w:rsidRDefault="0033345B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10316F" w:rsidRDefault="0010316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14109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Schválil</w:t>
      </w:r>
      <w:r w:rsidR="00712F6E"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proofErr w:type="spellStart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. Hana Třeštíková</w:t>
      </w:r>
      <w:r w:rsidR="00401C9B" w:rsidRPr="00C86E11">
        <w:rPr>
          <w:rFonts w:ascii="Calibri" w:eastAsia="Calibri" w:hAnsi="Calibri"/>
          <w:sz w:val="22"/>
          <w:szCs w:val="22"/>
          <w:lang w:eastAsia="en-US"/>
        </w:rPr>
        <w:tab/>
      </w:r>
    </w:p>
    <w:p w:rsidR="00241B35" w:rsidRDefault="00241B35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41B35" w:rsidRDefault="00241B35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41B35" w:rsidRDefault="00241B35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41B35" w:rsidRPr="00C86E11" w:rsidRDefault="00241B35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34819" w:rsidRDefault="00134819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4163C6" w:rsidRDefault="004163C6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4163C6" w:rsidRDefault="00241B35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Přílohy:</w:t>
      </w:r>
    </w:p>
    <w:p w:rsidR="00241B35" w:rsidRPr="00241B35" w:rsidRDefault="00241B35" w:rsidP="00B14109">
      <w:pPr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241B35">
        <w:rPr>
          <w:rFonts w:ascii="Calibri" w:eastAsia="Calibri" w:hAnsi="Calibri"/>
          <w:sz w:val="22"/>
          <w:szCs w:val="22"/>
          <w:lang w:eastAsia="en-US"/>
        </w:rPr>
        <w:t>č. 1  „#V Praze</w:t>
      </w:r>
      <w:proofErr w:type="gramEnd"/>
      <w:r w:rsidRPr="00241B35">
        <w:rPr>
          <w:rFonts w:ascii="Calibri" w:eastAsia="Calibri" w:hAnsi="Calibri"/>
          <w:sz w:val="22"/>
          <w:szCs w:val="22"/>
          <w:lang w:eastAsia="en-US"/>
        </w:rPr>
        <w:t xml:space="preserve"> jako doma“, prezentace PCT a.s.</w:t>
      </w:r>
    </w:p>
    <w:p w:rsidR="00241B35" w:rsidRPr="00241B35" w:rsidRDefault="00241B35" w:rsidP="00B14109">
      <w:pPr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241B35">
        <w:rPr>
          <w:rFonts w:ascii="Calibri" w:eastAsia="Calibri" w:hAnsi="Calibri"/>
          <w:sz w:val="22"/>
          <w:szCs w:val="22"/>
          <w:lang w:eastAsia="en-US"/>
        </w:rPr>
        <w:t>č. 2  „Program</w:t>
      </w:r>
      <w:proofErr w:type="gramEnd"/>
      <w:r w:rsidRPr="00241B35">
        <w:rPr>
          <w:rFonts w:ascii="Calibri" w:eastAsia="Calibri" w:hAnsi="Calibri"/>
          <w:sz w:val="22"/>
          <w:szCs w:val="22"/>
          <w:lang w:eastAsia="en-US"/>
        </w:rPr>
        <w:t xml:space="preserve"> podpory cestovního ruchu pro rok 2021, prezentace KUC MHMP</w:t>
      </w:r>
    </w:p>
    <w:sectPr w:rsidR="00241B35" w:rsidRPr="00241B35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EE" w:rsidRDefault="00965AEE" w:rsidP="00F105E0">
      <w:r>
        <w:separator/>
      </w:r>
    </w:p>
  </w:endnote>
  <w:endnote w:type="continuationSeparator" w:id="0">
    <w:p w:rsidR="00965AEE" w:rsidRDefault="00965AEE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EE" w:rsidRDefault="00965AEE" w:rsidP="00F105E0">
      <w:r>
        <w:separator/>
      </w:r>
    </w:p>
  </w:footnote>
  <w:footnote w:type="continuationSeparator" w:id="0">
    <w:p w:rsidR="00965AEE" w:rsidRDefault="00965AEE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E4349"/>
    <w:multiLevelType w:val="hybridMultilevel"/>
    <w:tmpl w:val="786A1AA0"/>
    <w:lvl w:ilvl="0" w:tplc="29F2B0A0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16B9"/>
    <w:multiLevelType w:val="hybridMultilevel"/>
    <w:tmpl w:val="31C6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0E82658"/>
    <w:multiLevelType w:val="hybridMultilevel"/>
    <w:tmpl w:val="676A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A56BE"/>
    <w:multiLevelType w:val="hybridMultilevel"/>
    <w:tmpl w:val="10D29A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73999"/>
    <w:multiLevelType w:val="hybridMultilevel"/>
    <w:tmpl w:val="26363106"/>
    <w:lvl w:ilvl="0" w:tplc="2D325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34390"/>
    <w:multiLevelType w:val="hybridMultilevel"/>
    <w:tmpl w:val="FCB20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789"/>
    <w:multiLevelType w:val="hybridMultilevel"/>
    <w:tmpl w:val="4BC8D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E1420"/>
    <w:multiLevelType w:val="hybridMultilevel"/>
    <w:tmpl w:val="92AE9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4D5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3253D"/>
    <w:multiLevelType w:val="hybridMultilevel"/>
    <w:tmpl w:val="E08A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D46A9"/>
    <w:multiLevelType w:val="hybridMultilevel"/>
    <w:tmpl w:val="C3960AB6"/>
    <w:lvl w:ilvl="0" w:tplc="CC36A86C">
      <w:start w:val="22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70E2100"/>
    <w:multiLevelType w:val="hybridMultilevel"/>
    <w:tmpl w:val="DED2B846"/>
    <w:lvl w:ilvl="0" w:tplc="E2CE7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33E58"/>
    <w:multiLevelType w:val="hybridMultilevel"/>
    <w:tmpl w:val="7FB6E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75BD0"/>
    <w:multiLevelType w:val="hybridMultilevel"/>
    <w:tmpl w:val="2EBEA4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CE2F90"/>
    <w:multiLevelType w:val="hybridMultilevel"/>
    <w:tmpl w:val="7DCC6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72446"/>
    <w:multiLevelType w:val="hybridMultilevel"/>
    <w:tmpl w:val="EE560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750F9"/>
    <w:multiLevelType w:val="hybridMultilevel"/>
    <w:tmpl w:val="BA48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54131"/>
    <w:multiLevelType w:val="hybridMultilevel"/>
    <w:tmpl w:val="17E6198A"/>
    <w:lvl w:ilvl="0" w:tplc="C6AC277C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F1B0D"/>
    <w:multiLevelType w:val="hybridMultilevel"/>
    <w:tmpl w:val="A492E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B37C3"/>
    <w:multiLevelType w:val="hybridMultilevel"/>
    <w:tmpl w:val="0194F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C1AA7"/>
    <w:multiLevelType w:val="hybridMultilevel"/>
    <w:tmpl w:val="4E266502"/>
    <w:lvl w:ilvl="0" w:tplc="71C88B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007B7"/>
    <w:multiLevelType w:val="hybridMultilevel"/>
    <w:tmpl w:val="5666D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D358D"/>
    <w:multiLevelType w:val="hybridMultilevel"/>
    <w:tmpl w:val="EBACA3BE"/>
    <w:lvl w:ilvl="0" w:tplc="79563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7"/>
  </w:num>
  <w:num w:numId="4">
    <w:abstractNumId w:val="36"/>
  </w:num>
  <w:num w:numId="5">
    <w:abstractNumId w:val="35"/>
  </w:num>
  <w:num w:numId="6">
    <w:abstractNumId w:val="11"/>
  </w:num>
  <w:num w:numId="7">
    <w:abstractNumId w:val="0"/>
  </w:num>
  <w:num w:numId="8">
    <w:abstractNumId w:val="25"/>
  </w:num>
  <w:num w:numId="9">
    <w:abstractNumId w:val="2"/>
  </w:num>
  <w:num w:numId="10">
    <w:abstractNumId w:val="6"/>
  </w:num>
  <w:num w:numId="11">
    <w:abstractNumId w:val="34"/>
  </w:num>
  <w:num w:numId="12">
    <w:abstractNumId w:val="26"/>
  </w:num>
  <w:num w:numId="13">
    <w:abstractNumId w:val="1"/>
  </w:num>
  <w:num w:numId="14">
    <w:abstractNumId w:val="5"/>
  </w:num>
  <w:num w:numId="15">
    <w:abstractNumId w:val="17"/>
  </w:num>
  <w:num w:numId="16">
    <w:abstractNumId w:val="15"/>
  </w:num>
  <w:num w:numId="17">
    <w:abstractNumId w:val="24"/>
  </w:num>
  <w:num w:numId="18">
    <w:abstractNumId w:val="13"/>
  </w:num>
  <w:num w:numId="19">
    <w:abstractNumId w:val="16"/>
  </w:num>
  <w:num w:numId="20">
    <w:abstractNumId w:val="10"/>
  </w:num>
  <w:num w:numId="21">
    <w:abstractNumId w:val="31"/>
  </w:num>
  <w:num w:numId="22">
    <w:abstractNumId w:val="9"/>
  </w:num>
  <w:num w:numId="23">
    <w:abstractNumId w:val="39"/>
  </w:num>
  <w:num w:numId="24">
    <w:abstractNumId w:val="12"/>
  </w:num>
  <w:num w:numId="25">
    <w:abstractNumId w:val="14"/>
  </w:num>
  <w:num w:numId="26">
    <w:abstractNumId w:val="27"/>
  </w:num>
  <w:num w:numId="27">
    <w:abstractNumId w:val="18"/>
  </w:num>
  <w:num w:numId="28">
    <w:abstractNumId w:val="33"/>
  </w:num>
  <w:num w:numId="29">
    <w:abstractNumId w:val="8"/>
  </w:num>
  <w:num w:numId="30">
    <w:abstractNumId w:val="21"/>
  </w:num>
  <w:num w:numId="31">
    <w:abstractNumId w:val="4"/>
  </w:num>
  <w:num w:numId="32">
    <w:abstractNumId w:val="37"/>
  </w:num>
  <w:num w:numId="33">
    <w:abstractNumId w:val="29"/>
  </w:num>
  <w:num w:numId="34">
    <w:abstractNumId w:val="3"/>
  </w:num>
  <w:num w:numId="35">
    <w:abstractNumId w:val="28"/>
  </w:num>
  <w:num w:numId="36">
    <w:abstractNumId w:val="23"/>
  </w:num>
  <w:num w:numId="37">
    <w:abstractNumId w:val="38"/>
  </w:num>
  <w:num w:numId="38">
    <w:abstractNumId w:val="22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7BB"/>
    <w:rsid w:val="00000EF8"/>
    <w:rsid w:val="000023A6"/>
    <w:rsid w:val="00003B88"/>
    <w:rsid w:val="000045F4"/>
    <w:rsid w:val="000055FF"/>
    <w:rsid w:val="00010726"/>
    <w:rsid w:val="0001096A"/>
    <w:rsid w:val="00011198"/>
    <w:rsid w:val="000111E8"/>
    <w:rsid w:val="00011535"/>
    <w:rsid w:val="00011E2F"/>
    <w:rsid w:val="00011F6A"/>
    <w:rsid w:val="00012EEA"/>
    <w:rsid w:val="0001300B"/>
    <w:rsid w:val="000140E6"/>
    <w:rsid w:val="00014742"/>
    <w:rsid w:val="00014E4E"/>
    <w:rsid w:val="0001542D"/>
    <w:rsid w:val="0001605B"/>
    <w:rsid w:val="000164B4"/>
    <w:rsid w:val="0001658A"/>
    <w:rsid w:val="000165A0"/>
    <w:rsid w:val="00016A59"/>
    <w:rsid w:val="000171BE"/>
    <w:rsid w:val="00017ABB"/>
    <w:rsid w:val="00020986"/>
    <w:rsid w:val="000218E0"/>
    <w:rsid w:val="00023084"/>
    <w:rsid w:val="00023B40"/>
    <w:rsid w:val="00023E26"/>
    <w:rsid w:val="00023F1B"/>
    <w:rsid w:val="00026C8D"/>
    <w:rsid w:val="0002718D"/>
    <w:rsid w:val="00027E75"/>
    <w:rsid w:val="00030291"/>
    <w:rsid w:val="00030BF2"/>
    <w:rsid w:val="00030FC4"/>
    <w:rsid w:val="000315A0"/>
    <w:rsid w:val="00032CA6"/>
    <w:rsid w:val="00033060"/>
    <w:rsid w:val="000355D9"/>
    <w:rsid w:val="00040EF2"/>
    <w:rsid w:val="00043085"/>
    <w:rsid w:val="00043CD8"/>
    <w:rsid w:val="0004488E"/>
    <w:rsid w:val="0004504D"/>
    <w:rsid w:val="0004550C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79"/>
    <w:rsid w:val="00057536"/>
    <w:rsid w:val="00057682"/>
    <w:rsid w:val="00057859"/>
    <w:rsid w:val="00060213"/>
    <w:rsid w:val="00060777"/>
    <w:rsid w:val="00060A9C"/>
    <w:rsid w:val="000612A8"/>
    <w:rsid w:val="000624BF"/>
    <w:rsid w:val="00063D9B"/>
    <w:rsid w:val="00063F02"/>
    <w:rsid w:val="0006419C"/>
    <w:rsid w:val="000649B1"/>
    <w:rsid w:val="00064A67"/>
    <w:rsid w:val="000661A0"/>
    <w:rsid w:val="0006633A"/>
    <w:rsid w:val="00066760"/>
    <w:rsid w:val="00066867"/>
    <w:rsid w:val="0006739E"/>
    <w:rsid w:val="00070136"/>
    <w:rsid w:val="000701AD"/>
    <w:rsid w:val="00070380"/>
    <w:rsid w:val="0007167A"/>
    <w:rsid w:val="00073F83"/>
    <w:rsid w:val="00074560"/>
    <w:rsid w:val="0007746E"/>
    <w:rsid w:val="00077864"/>
    <w:rsid w:val="00077E68"/>
    <w:rsid w:val="000827E7"/>
    <w:rsid w:val="00084068"/>
    <w:rsid w:val="00087C76"/>
    <w:rsid w:val="0009024F"/>
    <w:rsid w:val="00090FA0"/>
    <w:rsid w:val="00091820"/>
    <w:rsid w:val="000921D8"/>
    <w:rsid w:val="000928F4"/>
    <w:rsid w:val="00093B5C"/>
    <w:rsid w:val="0009465D"/>
    <w:rsid w:val="00095F13"/>
    <w:rsid w:val="000973C2"/>
    <w:rsid w:val="00097799"/>
    <w:rsid w:val="00097ABA"/>
    <w:rsid w:val="00097DA8"/>
    <w:rsid w:val="000A0CAA"/>
    <w:rsid w:val="000A1E25"/>
    <w:rsid w:val="000A27CE"/>
    <w:rsid w:val="000A3398"/>
    <w:rsid w:val="000A3A50"/>
    <w:rsid w:val="000A485D"/>
    <w:rsid w:val="000A5E3A"/>
    <w:rsid w:val="000A6AA4"/>
    <w:rsid w:val="000B0120"/>
    <w:rsid w:val="000B04BF"/>
    <w:rsid w:val="000B0C96"/>
    <w:rsid w:val="000B0CFE"/>
    <w:rsid w:val="000B18FB"/>
    <w:rsid w:val="000B1ED0"/>
    <w:rsid w:val="000B2CD4"/>
    <w:rsid w:val="000B346F"/>
    <w:rsid w:val="000B3AC2"/>
    <w:rsid w:val="000B3B48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9B6"/>
    <w:rsid w:val="000C641E"/>
    <w:rsid w:val="000C6F08"/>
    <w:rsid w:val="000C799B"/>
    <w:rsid w:val="000D054C"/>
    <w:rsid w:val="000D0E42"/>
    <w:rsid w:val="000D2074"/>
    <w:rsid w:val="000D3516"/>
    <w:rsid w:val="000D35FB"/>
    <w:rsid w:val="000D367E"/>
    <w:rsid w:val="000D48A4"/>
    <w:rsid w:val="000D57C3"/>
    <w:rsid w:val="000D5830"/>
    <w:rsid w:val="000D6690"/>
    <w:rsid w:val="000D7078"/>
    <w:rsid w:val="000D7E8F"/>
    <w:rsid w:val="000D7FE6"/>
    <w:rsid w:val="000E0330"/>
    <w:rsid w:val="000E0D86"/>
    <w:rsid w:val="000E10D1"/>
    <w:rsid w:val="000E1185"/>
    <w:rsid w:val="000E11E2"/>
    <w:rsid w:val="000E280E"/>
    <w:rsid w:val="000E402F"/>
    <w:rsid w:val="000E4485"/>
    <w:rsid w:val="000E53E4"/>
    <w:rsid w:val="000E5920"/>
    <w:rsid w:val="000E5942"/>
    <w:rsid w:val="000E5DE6"/>
    <w:rsid w:val="000E71C3"/>
    <w:rsid w:val="000F0305"/>
    <w:rsid w:val="000F124D"/>
    <w:rsid w:val="000F13CD"/>
    <w:rsid w:val="000F16DC"/>
    <w:rsid w:val="000F3D04"/>
    <w:rsid w:val="000F650E"/>
    <w:rsid w:val="00100072"/>
    <w:rsid w:val="00100D10"/>
    <w:rsid w:val="00100FA7"/>
    <w:rsid w:val="001016D1"/>
    <w:rsid w:val="00101B6B"/>
    <w:rsid w:val="00102CF3"/>
    <w:rsid w:val="0010316F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2110"/>
    <w:rsid w:val="00112CE9"/>
    <w:rsid w:val="001132D0"/>
    <w:rsid w:val="00113604"/>
    <w:rsid w:val="00113775"/>
    <w:rsid w:val="001142C7"/>
    <w:rsid w:val="00114A07"/>
    <w:rsid w:val="00115203"/>
    <w:rsid w:val="0011723E"/>
    <w:rsid w:val="00117638"/>
    <w:rsid w:val="001206D2"/>
    <w:rsid w:val="00120920"/>
    <w:rsid w:val="00123A12"/>
    <w:rsid w:val="00123D63"/>
    <w:rsid w:val="00124439"/>
    <w:rsid w:val="001253AC"/>
    <w:rsid w:val="00126098"/>
    <w:rsid w:val="00126344"/>
    <w:rsid w:val="0012654D"/>
    <w:rsid w:val="001271FE"/>
    <w:rsid w:val="00127CA9"/>
    <w:rsid w:val="001305D3"/>
    <w:rsid w:val="001307E3"/>
    <w:rsid w:val="001317D3"/>
    <w:rsid w:val="00131D62"/>
    <w:rsid w:val="0013211D"/>
    <w:rsid w:val="0013282D"/>
    <w:rsid w:val="0013316B"/>
    <w:rsid w:val="001337BA"/>
    <w:rsid w:val="00133968"/>
    <w:rsid w:val="00133EB7"/>
    <w:rsid w:val="0013412D"/>
    <w:rsid w:val="00134819"/>
    <w:rsid w:val="00135AD7"/>
    <w:rsid w:val="0013620F"/>
    <w:rsid w:val="0013630D"/>
    <w:rsid w:val="001370AC"/>
    <w:rsid w:val="00137B4E"/>
    <w:rsid w:val="00137F39"/>
    <w:rsid w:val="00142494"/>
    <w:rsid w:val="001427D8"/>
    <w:rsid w:val="00145585"/>
    <w:rsid w:val="001473F3"/>
    <w:rsid w:val="00147DE1"/>
    <w:rsid w:val="00150775"/>
    <w:rsid w:val="00150911"/>
    <w:rsid w:val="00150ED1"/>
    <w:rsid w:val="00152756"/>
    <w:rsid w:val="00153A80"/>
    <w:rsid w:val="00153AA4"/>
    <w:rsid w:val="001542F2"/>
    <w:rsid w:val="001547F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2FEC"/>
    <w:rsid w:val="00184861"/>
    <w:rsid w:val="001850A7"/>
    <w:rsid w:val="0018534E"/>
    <w:rsid w:val="00186D18"/>
    <w:rsid w:val="00187694"/>
    <w:rsid w:val="001902D6"/>
    <w:rsid w:val="001905B7"/>
    <w:rsid w:val="00190AEB"/>
    <w:rsid w:val="00190E5B"/>
    <w:rsid w:val="0019115A"/>
    <w:rsid w:val="001913CD"/>
    <w:rsid w:val="00191CC3"/>
    <w:rsid w:val="00192A67"/>
    <w:rsid w:val="00192DF4"/>
    <w:rsid w:val="0019375A"/>
    <w:rsid w:val="001A0421"/>
    <w:rsid w:val="001A05A8"/>
    <w:rsid w:val="001A1545"/>
    <w:rsid w:val="001A409E"/>
    <w:rsid w:val="001A69FE"/>
    <w:rsid w:val="001A730D"/>
    <w:rsid w:val="001A7648"/>
    <w:rsid w:val="001B0160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30D5"/>
    <w:rsid w:val="001C3617"/>
    <w:rsid w:val="001C40B8"/>
    <w:rsid w:val="001C6D7B"/>
    <w:rsid w:val="001C7353"/>
    <w:rsid w:val="001D1255"/>
    <w:rsid w:val="001D1BAF"/>
    <w:rsid w:val="001D1BCA"/>
    <w:rsid w:val="001D22F7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E09BB"/>
    <w:rsid w:val="001E118E"/>
    <w:rsid w:val="001E11AA"/>
    <w:rsid w:val="001E1A06"/>
    <w:rsid w:val="001E1C0A"/>
    <w:rsid w:val="001E4322"/>
    <w:rsid w:val="001E5427"/>
    <w:rsid w:val="001E5CF0"/>
    <w:rsid w:val="001F04DB"/>
    <w:rsid w:val="001F1F3A"/>
    <w:rsid w:val="001F2018"/>
    <w:rsid w:val="001F2EC4"/>
    <w:rsid w:val="001F3781"/>
    <w:rsid w:val="001F4C34"/>
    <w:rsid w:val="001F53FE"/>
    <w:rsid w:val="001F5B12"/>
    <w:rsid w:val="001F6675"/>
    <w:rsid w:val="0020094E"/>
    <w:rsid w:val="0020107A"/>
    <w:rsid w:val="0020330B"/>
    <w:rsid w:val="00203C02"/>
    <w:rsid w:val="00204B2D"/>
    <w:rsid w:val="00204C83"/>
    <w:rsid w:val="0020569F"/>
    <w:rsid w:val="002068D2"/>
    <w:rsid w:val="002069C1"/>
    <w:rsid w:val="00210FC6"/>
    <w:rsid w:val="0021104B"/>
    <w:rsid w:val="0021204D"/>
    <w:rsid w:val="0021382E"/>
    <w:rsid w:val="00214CEF"/>
    <w:rsid w:val="00215051"/>
    <w:rsid w:val="0021679C"/>
    <w:rsid w:val="00217551"/>
    <w:rsid w:val="00217554"/>
    <w:rsid w:val="00220787"/>
    <w:rsid w:val="0022085C"/>
    <w:rsid w:val="0022171C"/>
    <w:rsid w:val="00222537"/>
    <w:rsid w:val="0022289C"/>
    <w:rsid w:val="0022657B"/>
    <w:rsid w:val="002274D0"/>
    <w:rsid w:val="00227874"/>
    <w:rsid w:val="00227DE5"/>
    <w:rsid w:val="0023000C"/>
    <w:rsid w:val="00231436"/>
    <w:rsid w:val="00231A0D"/>
    <w:rsid w:val="00233B18"/>
    <w:rsid w:val="002349AD"/>
    <w:rsid w:val="00235D3F"/>
    <w:rsid w:val="002376ED"/>
    <w:rsid w:val="00237CC1"/>
    <w:rsid w:val="00241B35"/>
    <w:rsid w:val="00242700"/>
    <w:rsid w:val="0024291D"/>
    <w:rsid w:val="002436C1"/>
    <w:rsid w:val="002445F3"/>
    <w:rsid w:val="00245127"/>
    <w:rsid w:val="00245B2B"/>
    <w:rsid w:val="00246CEC"/>
    <w:rsid w:val="0025005A"/>
    <w:rsid w:val="00251034"/>
    <w:rsid w:val="00251107"/>
    <w:rsid w:val="0025291F"/>
    <w:rsid w:val="00253F4D"/>
    <w:rsid w:val="002545D4"/>
    <w:rsid w:val="00254995"/>
    <w:rsid w:val="00257211"/>
    <w:rsid w:val="002601AD"/>
    <w:rsid w:val="002629AB"/>
    <w:rsid w:val="00262C44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819EF"/>
    <w:rsid w:val="002834E0"/>
    <w:rsid w:val="002858D2"/>
    <w:rsid w:val="002870EC"/>
    <w:rsid w:val="0028748C"/>
    <w:rsid w:val="00290109"/>
    <w:rsid w:val="00290208"/>
    <w:rsid w:val="00290D7D"/>
    <w:rsid w:val="002915F9"/>
    <w:rsid w:val="0029206C"/>
    <w:rsid w:val="00292110"/>
    <w:rsid w:val="00292D47"/>
    <w:rsid w:val="00292F04"/>
    <w:rsid w:val="00293ECA"/>
    <w:rsid w:val="002975B6"/>
    <w:rsid w:val="002979B2"/>
    <w:rsid w:val="00297F4B"/>
    <w:rsid w:val="002A0463"/>
    <w:rsid w:val="002A0504"/>
    <w:rsid w:val="002A0BD8"/>
    <w:rsid w:val="002A0C8A"/>
    <w:rsid w:val="002A199A"/>
    <w:rsid w:val="002A2591"/>
    <w:rsid w:val="002A3949"/>
    <w:rsid w:val="002A4EA4"/>
    <w:rsid w:val="002A598D"/>
    <w:rsid w:val="002A5CBF"/>
    <w:rsid w:val="002A5E0E"/>
    <w:rsid w:val="002A6676"/>
    <w:rsid w:val="002A7044"/>
    <w:rsid w:val="002A7172"/>
    <w:rsid w:val="002B01BF"/>
    <w:rsid w:val="002B03D9"/>
    <w:rsid w:val="002B0ECC"/>
    <w:rsid w:val="002B1F86"/>
    <w:rsid w:val="002B2C94"/>
    <w:rsid w:val="002B36A1"/>
    <w:rsid w:val="002B392C"/>
    <w:rsid w:val="002B7485"/>
    <w:rsid w:val="002B7E98"/>
    <w:rsid w:val="002B7F9E"/>
    <w:rsid w:val="002C0311"/>
    <w:rsid w:val="002C037E"/>
    <w:rsid w:val="002C0509"/>
    <w:rsid w:val="002C0842"/>
    <w:rsid w:val="002C0E2A"/>
    <w:rsid w:val="002C2ACC"/>
    <w:rsid w:val="002C3326"/>
    <w:rsid w:val="002C37D6"/>
    <w:rsid w:val="002C410E"/>
    <w:rsid w:val="002C5453"/>
    <w:rsid w:val="002C5764"/>
    <w:rsid w:val="002C61BA"/>
    <w:rsid w:val="002C7649"/>
    <w:rsid w:val="002D1561"/>
    <w:rsid w:val="002D1976"/>
    <w:rsid w:val="002D2615"/>
    <w:rsid w:val="002D296E"/>
    <w:rsid w:val="002D303B"/>
    <w:rsid w:val="002D4493"/>
    <w:rsid w:val="002D6776"/>
    <w:rsid w:val="002D6B04"/>
    <w:rsid w:val="002D6ED8"/>
    <w:rsid w:val="002D7777"/>
    <w:rsid w:val="002E0B3F"/>
    <w:rsid w:val="002E0CCB"/>
    <w:rsid w:val="002E1738"/>
    <w:rsid w:val="002E2869"/>
    <w:rsid w:val="002E2C2D"/>
    <w:rsid w:val="002E2C30"/>
    <w:rsid w:val="002E54AD"/>
    <w:rsid w:val="002E6942"/>
    <w:rsid w:val="002E69FC"/>
    <w:rsid w:val="002E75D5"/>
    <w:rsid w:val="002F0047"/>
    <w:rsid w:val="002F0651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30058A"/>
    <w:rsid w:val="00302DCA"/>
    <w:rsid w:val="00302E95"/>
    <w:rsid w:val="00302F24"/>
    <w:rsid w:val="00305847"/>
    <w:rsid w:val="00305C18"/>
    <w:rsid w:val="00306049"/>
    <w:rsid w:val="00306712"/>
    <w:rsid w:val="00307018"/>
    <w:rsid w:val="0030727E"/>
    <w:rsid w:val="00307351"/>
    <w:rsid w:val="00307C0B"/>
    <w:rsid w:val="00307E3E"/>
    <w:rsid w:val="00310182"/>
    <w:rsid w:val="00310310"/>
    <w:rsid w:val="00310DF5"/>
    <w:rsid w:val="003113DA"/>
    <w:rsid w:val="00311462"/>
    <w:rsid w:val="00311E39"/>
    <w:rsid w:val="00312A8F"/>
    <w:rsid w:val="00313EC4"/>
    <w:rsid w:val="003157A2"/>
    <w:rsid w:val="003157EA"/>
    <w:rsid w:val="00315895"/>
    <w:rsid w:val="003168C2"/>
    <w:rsid w:val="00317254"/>
    <w:rsid w:val="00320F77"/>
    <w:rsid w:val="00321A74"/>
    <w:rsid w:val="00321A85"/>
    <w:rsid w:val="00322C9B"/>
    <w:rsid w:val="00322FE9"/>
    <w:rsid w:val="003249B0"/>
    <w:rsid w:val="0032683F"/>
    <w:rsid w:val="00327492"/>
    <w:rsid w:val="0033059F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62A5"/>
    <w:rsid w:val="00346936"/>
    <w:rsid w:val="003529AD"/>
    <w:rsid w:val="0035458B"/>
    <w:rsid w:val="00355D29"/>
    <w:rsid w:val="0035680C"/>
    <w:rsid w:val="003576D5"/>
    <w:rsid w:val="00357FE9"/>
    <w:rsid w:val="00360B2C"/>
    <w:rsid w:val="00361403"/>
    <w:rsid w:val="00362576"/>
    <w:rsid w:val="00362A95"/>
    <w:rsid w:val="00362C94"/>
    <w:rsid w:val="00363614"/>
    <w:rsid w:val="00363B8E"/>
    <w:rsid w:val="00363DF0"/>
    <w:rsid w:val="00364E38"/>
    <w:rsid w:val="00365466"/>
    <w:rsid w:val="00365C54"/>
    <w:rsid w:val="0036715A"/>
    <w:rsid w:val="003700BA"/>
    <w:rsid w:val="00370596"/>
    <w:rsid w:val="00372D39"/>
    <w:rsid w:val="003757B3"/>
    <w:rsid w:val="00377403"/>
    <w:rsid w:val="00377DC8"/>
    <w:rsid w:val="00377EE2"/>
    <w:rsid w:val="00381961"/>
    <w:rsid w:val="00384575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7341"/>
    <w:rsid w:val="003919CF"/>
    <w:rsid w:val="00392451"/>
    <w:rsid w:val="003931AC"/>
    <w:rsid w:val="00393782"/>
    <w:rsid w:val="003942AD"/>
    <w:rsid w:val="00395BFB"/>
    <w:rsid w:val="0039692C"/>
    <w:rsid w:val="00396C7B"/>
    <w:rsid w:val="003A004F"/>
    <w:rsid w:val="003A1630"/>
    <w:rsid w:val="003A166D"/>
    <w:rsid w:val="003A1852"/>
    <w:rsid w:val="003A1942"/>
    <w:rsid w:val="003A2F0E"/>
    <w:rsid w:val="003A44D2"/>
    <w:rsid w:val="003A55EF"/>
    <w:rsid w:val="003A5A89"/>
    <w:rsid w:val="003A5FD1"/>
    <w:rsid w:val="003A610B"/>
    <w:rsid w:val="003A6F24"/>
    <w:rsid w:val="003A714C"/>
    <w:rsid w:val="003B18E5"/>
    <w:rsid w:val="003B456A"/>
    <w:rsid w:val="003B483C"/>
    <w:rsid w:val="003B4972"/>
    <w:rsid w:val="003B7BBA"/>
    <w:rsid w:val="003B7DF7"/>
    <w:rsid w:val="003C1831"/>
    <w:rsid w:val="003C3212"/>
    <w:rsid w:val="003C38C0"/>
    <w:rsid w:val="003C4FE0"/>
    <w:rsid w:val="003C5137"/>
    <w:rsid w:val="003C5B2F"/>
    <w:rsid w:val="003C602E"/>
    <w:rsid w:val="003C653A"/>
    <w:rsid w:val="003C67DF"/>
    <w:rsid w:val="003C6A22"/>
    <w:rsid w:val="003C6BD7"/>
    <w:rsid w:val="003C780E"/>
    <w:rsid w:val="003D05E6"/>
    <w:rsid w:val="003D2634"/>
    <w:rsid w:val="003D33A2"/>
    <w:rsid w:val="003D351D"/>
    <w:rsid w:val="003D3979"/>
    <w:rsid w:val="003D3EA2"/>
    <w:rsid w:val="003D407D"/>
    <w:rsid w:val="003D4AC5"/>
    <w:rsid w:val="003D517C"/>
    <w:rsid w:val="003D53C0"/>
    <w:rsid w:val="003D5489"/>
    <w:rsid w:val="003D70AE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3017"/>
    <w:rsid w:val="003F3707"/>
    <w:rsid w:val="003F3A26"/>
    <w:rsid w:val="003F4DC0"/>
    <w:rsid w:val="003F5D18"/>
    <w:rsid w:val="003F6299"/>
    <w:rsid w:val="003F687F"/>
    <w:rsid w:val="003F77E6"/>
    <w:rsid w:val="003F7DDF"/>
    <w:rsid w:val="00400B3D"/>
    <w:rsid w:val="004019E2"/>
    <w:rsid w:val="00401C9B"/>
    <w:rsid w:val="00402193"/>
    <w:rsid w:val="00402449"/>
    <w:rsid w:val="004029F1"/>
    <w:rsid w:val="00405CEB"/>
    <w:rsid w:val="00405E1E"/>
    <w:rsid w:val="00405FA3"/>
    <w:rsid w:val="004072FE"/>
    <w:rsid w:val="004116C7"/>
    <w:rsid w:val="00411A84"/>
    <w:rsid w:val="00412874"/>
    <w:rsid w:val="00413D26"/>
    <w:rsid w:val="004145BF"/>
    <w:rsid w:val="00414AB7"/>
    <w:rsid w:val="00416234"/>
    <w:rsid w:val="004163C6"/>
    <w:rsid w:val="004172D7"/>
    <w:rsid w:val="00417583"/>
    <w:rsid w:val="00417E4A"/>
    <w:rsid w:val="00420391"/>
    <w:rsid w:val="00420958"/>
    <w:rsid w:val="0042098E"/>
    <w:rsid w:val="004214C2"/>
    <w:rsid w:val="00421D04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DCC"/>
    <w:rsid w:val="00442EAC"/>
    <w:rsid w:val="004432E4"/>
    <w:rsid w:val="00443B04"/>
    <w:rsid w:val="00443B62"/>
    <w:rsid w:val="00444950"/>
    <w:rsid w:val="0044588B"/>
    <w:rsid w:val="004458C0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2A4"/>
    <w:rsid w:val="00462CC9"/>
    <w:rsid w:val="00463832"/>
    <w:rsid w:val="00463FD6"/>
    <w:rsid w:val="00465D93"/>
    <w:rsid w:val="00465E0C"/>
    <w:rsid w:val="0046696B"/>
    <w:rsid w:val="004671C1"/>
    <w:rsid w:val="004674DB"/>
    <w:rsid w:val="0046785D"/>
    <w:rsid w:val="00470EE2"/>
    <w:rsid w:val="004717D7"/>
    <w:rsid w:val="00472A99"/>
    <w:rsid w:val="00472DAE"/>
    <w:rsid w:val="004730B1"/>
    <w:rsid w:val="00474579"/>
    <w:rsid w:val="00474850"/>
    <w:rsid w:val="00475623"/>
    <w:rsid w:val="00475B21"/>
    <w:rsid w:val="00475BCE"/>
    <w:rsid w:val="004762DF"/>
    <w:rsid w:val="00477B0D"/>
    <w:rsid w:val="0048140A"/>
    <w:rsid w:val="004818A5"/>
    <w:rsid w:val="00483411"/>
    <w:rsid w:val="0048369E"/>
    <w:rsid w:val="00483863"/>
    <w:rsid w:val="00483E3E"/>
    <w:rsid w:val="00484831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2BC1"/>
    <w:rsid w:val="004930C3"/>
    <w:rsid w:val="0049319F"/>
    <w:rsid w:val="00494DCE"/>
    <w:rsid w:val="00495840"/>
    <w:rsid w:val="00495C07"/>
    <w:rsid w:val="004969F9"/>
    <w:rsid w:val="00496C83"/>
    <w:rsid w:val="0049752E"/>
    <w:rsid w:val="004A0639"/>
    <w:rsid w:val="004A2754"/>
    <w:rsid w:val="004A46C8"/>
    <w:rsid w:val="004A5139"/>
    <w:rsid w:val="004A5D58"/>
    <w:rsid w:val="004A734F"/>
    <w:rsid w:val="004A76CF"/>
    <w:rsid w:val="004A7B97"/>
    <w:rsid w:val="004B0B69"/>
    <w:rsid w:val="004B274C"/>
    <w:rsid w:val="004B2757"/>
    <w:rsid w:val="004B3278"/>
    <w:rsid w:val="004B40AF"/>
    <w:rsid w:val="004B5A19"/>
    <w:rsid w:val="004B6185"/>
    <w:rsid w:val="004B6FA0"/>
    <w:rsid w:val="004B76CE"/>
    <w:rsid w:val="004C3AF1"/>
    <w:rsid w:val="004C3BF2"/>
    <w:rsid w:val="004C3E39"/>
    <w:rsid w:val="004C404D"/>
    <w:rsid w:val="004C4955"/>
    <w:rsid w:val="004C70F1"/>
    <w:rsid w:val="004C7B02"/>
    <w:rsid w:val="004D09D2"/>
    <w:rsid w:val="004D1551"/>
    <w:rsid w:val="004D23FE"/>
    <w:rsid w:val="004D3012"/>
    <w:rsid w:val="004D3F5B"/>
    <w:rsid w:val="004D413E"/>
    <w:rsid w:val="004D4BF1"/>
    <w:rsid w:val="004D5582"/>
    <w:rsid w:val="004D5C5A"/>
    <w:rsid w:val="004D6185"/>
    <w:rsid w:val="004D6371"/>
    <w:rsid w:val="004D6E25"/>
    <w:rsid w:val="004D724C"/>
    <w:rsid w:val="004D737E"/>
    <w:rsid w:val="004E06E9"/>
    <w:rsid w:val="004E1405"/>
    <w:rsid w:val="004E23B2"/>
    <w:rsid w:val="004E28D6"/>
    <w:rsid w:val="004E2E2E"/>
    <w:rsid w:val="004E355C"/>
    <w:rsid w:val="004E3977"/>
    <w:rsid w:val="004E4ED5"/>
    <w:rsid w:val="004F0CD6"/>
    <w:rsid w:val="004F1761"/>
    <w:rsid w:val="004F20AE"/>
    <w:rsid w:val="004F381C"/>
    <w:rsid w:val="004F4824"/>
    <w:rsid w:val="004F59EA"/>
    <w:rsid w:val="004F5A0C"/>
    <w:rsid w:val="004F645D"/>
    <w:rsid w:val="004F6A86"/>
    <w:rsid w:val="004F702F"/>
    <w:rsid w:val="004F7167"/>
    <w:rsid w:val="004F779E"/>
    <w:rsid w:val="004F7AA4"/>
    <w:rsid w:val="004F7B65"/>
    <w:rsid w:val="004F7F30"/>
    <w:rsid w:val="00500349"/>
    <w:rsid w:val="005020AF"/>
    <w:rsid w:val="00502533"/>
    <w:rsid w:val="00503A59"/>
    <w:rsid w:val="00505B3C"/>
    <w:rsid w:val="005101C8"/>
    <w:rsid w:val="0051158A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DF5"/>
    <w:rsid w:val="00524467"/>
    <w:rsid w:val="00525246"/>
    <w:rsid w:val="00525F65"/>
    <w:rsid w:val="0052731B"/>
    <w:rsid w:val="005273AE"/>
    <w:rsid w:val="005275CC"/>
    <w:rsid w:val="00527EA3"/>
    <w:rsid w:val="0053091E"/>
    <w:rsid w:val="0053098C"/>
    <w:rsid w:val="00530B2D"/>
    <w:rsid w:val="00530B59"/>
    <w:rsid w:val="00531682"/>
    <w:rsid w:val="0053193B"/>
    <w:rsid w:val="00531FFB"/>
    <w:rsid w:val="005327EC"/>
    <w:rsid w:val="00532DE5"/>
    <w:rsid w:val="00532E97"/>
    <w:rsid w:val="00532EFC"/>
    <w:rsid w:val="00534D41"/>
    <w:rsid w:val="00534D83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BEE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77A"/>
    <w:rsid w:val="00563D0A"/>
    <w:rsid w:val="005658D2"/>
    <w:rsid w:val="005658E7"/>
    <w:rsid w:val="00565E59"/>
    <w:rsid w:val="00565F27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80459"/>
    <w:rsid w:val="00580E6D"/>
    <w:rsid w:val="00582E7A"/>
    <w:rsid w:val="0058369F"/>
    <w:rsid w:val="005840DC"/>
    <w:rsid w:val="00584CD0"/>
    <w:rsid w:val="00585333"/>
    <w:rsid w:val="005868EF"/>
    <w:rsid w:val="00586E72"/>
    <w:rsid w:val="005905FC"/>
    <w:rsid w:val="00590EE2"/>
    <w:rsid w:val="005910C9"/>
    <w:rsid w:val="00591138"/>
    <w:rsid w:val="0059246F"/>
    <w:rsid w:val="0059282B"/>
    <w:rsid w:val="0059375C"/>
    <w:rsid w:val="00594268"/>
    <w:rsid w:val="00594AA8"/>
    <w:rsid w:val="005951D4"/>
    <w:rsid w:val="00595388"/>
    <w:rsid w:val="0059569B"/>
    <w:rsid w:val="00595BD3"/>
    <w:rsid w:val="005962C8"/>
    <w:rsid w:val="005963C3"/>
    <w:rsid w:val="00596446"/>
    <w:rsid w:val="00597013"/>
    <w:rsid w:val="0059778B"/>
    <w:rsid w:val="0059796E"/>
    <w:rsid w:val="005A0B7F"/>
    <w:rsid w:val="005A0D78"/>
    <w:rsid w:val="005A2A15"/>
    <w:rsid w:val="005A3890"/>
    <w:rsid w:val="005A38AE"/>
    <w:rsid w:val="005A61C4"/>
    <w:rsid w:val="005A63AB"/>
    <w:rsid w:val="005A7115"/>
    <w:rsid w:val="005A7253"/>
    <w:rsid w:val="005A7A13"/>
    <w:rsid w:val="005A7F5D"/>
    <w:rsid w:val="005B279E"/>
    <w:rsid w:val="005B3712"/>
    <w:rsid w:val="005B3C31"/>
    <w:rsid w:val="005B4292"/>
    <w:rsid w:val="005B473E"/>
    <w:rsid w:val="005B4BBD"/>
    <w:rsid w:val="005B5104"/>
    <w:rsid w:val="005B5A9E"/>
    <w:rsid w:val="005B6219"/>
    <w:rsid w:val="005B661F"/>
    <w:rsid w:val="005B688C"/>
    <w:rsid w:val="005B79AF"/>
    <w:rsid w:val="005C04E8"/>
    <w:rsid w:val="005C11E9"/>
    <w:rsid w:val="005C342D"/>
    <w:rsid w:val="005C3686"/>
    <w:rsid w:val="005C3BEC"/>
    <w:rsid w:val="005C3F33"/>
    <w:rsid w:val="005C5383"/>
    <w:rsid w:val="005C666F"/>
    <w:rsid w:val="005C709B"/>
    <w:rsid w:val="005C74C9"/>
    <w:rsid w:val="005D041A"/>
    <w:rsid w:val="005D0A07"/>
    <w:rsid w:val="005D2E1F"/>
    <w:rsid w:val="005D43BC"/>
    <w:rsid w:val="005D54E3"/>
    <w:rsid w:val="005E02B9"/>
    <w:rsid w:val="005E2A36"/>
    <w:rsid w:val="005E3189"/>
    <w:rsid w:val="005E33C7"/>
    <w:rsid w:val="005E354F"/>
    <w:rsid w:val="005E3811"/>
    <w:rsid w:val="005E3B49"/>
    <w:rsid w:val="005E46F2"/>
    <w:rsid w:val="005E47C3"/>
    <w:rsid w:val="005E5BBA"/>
    <w:rsid w:val="005E5C43"/>
    <w:rsid w:val="005E6D82"/>
    <w:rsid w:val="005F0759"/>
    <w:rsid w:val="005F0959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829"/>
    <w:rsid w:val="005F5ACE"/>
    <w:rsid w:val="005F5E2B"/>
    <w:rsid w:val="005F67D0"/>
    <w:rsid w:val="005F6D47"/>
    <w:rsid w:val="005F7BAA"/>
    <w:rsid w:val="00600901"/>
    <w:rsid w:val="00601F79"/>
    <w:rsid w:val="00602593"/>
    <w:rsid w:val="00603EF7"/>
    <w:rsid w:val="00605DC4"/>
    <w:rsid w:val="00606C63"/>
    <w:rsid w:val="006078BD"/>
    <w:rsid w:val="006101B4"/>
    <w:rsid w:val="006101C7"/>
    <w:rsid w:val="00611063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0FD5"/>
    <w:rsid w:val="0062182D"/>
    <w:rsid w:val="00622691"/>
    <w:rsid w:val="00623209"/>
    <w:rsid w:val="00623A88"/>
    <w:rsid w:val="00623B34"/>
    <w:rsid w:val="00623D44"/>
    <w:rsid w:val="006256DE"/>
    <w:rsid w:val="00625B40"/>
    <w:rsid w:val="00625F3C"/>
    <w:rsid w:val="006300BB"/>
    <w:rsid w:val="00630405"/>
    <w:rsid w:val="00630D09"/>
    <w:rsid w:val="006326EC"/>
    <w:rsid w:val="00632E92"/>
    <w:rsid w:val="006334F2"/>
    <w:rsid w:val="00633663"/>
    <w:rsid w:val="006337A6"/>
    <w:rsid w:val="00634778"/>
    <w:rsid w:val="006358AB"/>
    <w:rsid w:val="00637440"/>
    <w:rsid w:val="0064020A"/>
    <w:rsid w:val="006405DA"/>
    <w:rsid w:val="00640AC2"/>
    <w:rsid w:val="00643576"/>
    <w:rsid w:val="00643D15"/>
    <w:rsid w:val="0064453A"/>
    <w:rsid w:val="006452A4"/>
    <w:rsid w:val="00646036"/>
    <w:rsid w:val="006477E2"/>
    <w:rsid w:val="006518F7"/>
    <w:rsid w:val="00651E75"/>
    <w:rsid w:val="00651F7B"/>
    <w:rsid w:val="0065219A"/>
    <w:rsid w:val="00653B2E"/>
    <w:rsid w:val="006558CC"/>
    <w:rsid w:val="00655C88"/>
    <w:rsid w:val="006568BB"/>
    <w:rsid w:val="00656B97"/>
    <w:rsid w:val="00657773"/>
    <w:rsid w:val="006606CF"/>
    <w:rsid w:val="0066121E"/>
    <w:rsid w:val="006625FF"/>
    <w:rsid w:val="00663C7B"/>
    <w:rsid w:val="00663F33"/>
    <w:rsid w:val="006640CF"/>
    <w:rsid w:val="00664EFF"/>
    <w:rsid w:val="00665B1E"/>
    <w:rsid w:val="00666710"/>
    <w:rsid w:val="0066767F"/>
    <w:rsid w:val="0066795F"/>
    <w:rsid w:val="00667BD6"/>
    <w:rsid w:val="00670438"/>
    <w:rsid w:val="00671F1D"/>
    <w:rsid w:val="0067273E"/>
    <w:rsid w:val="00673E7A"/>
    <w:rsid w:val="00674701"/>
    <w:rsid w:val="00674D16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1D52"/>
    <w:rsid w:val="0068249E"/>
    <w:rsid w:val="0068287A"/>
    <w:rsid w:val="006832D4"/>
    <w:rsid w:val="0068471F"/>
    <w:rsid w:val="00685843"/>
    <w:rsid w:val="0069085A"/>
    <w:rsid w:val="006922AC"/>
    <w:rsid w:val="006937B6"/>
    <w:rsid w:val="00693BCD"/>
    <w:rsid w:val="00694977"/>
    <w:rsid w:val="0069701D"/>
    <w:rsid w:val="00697153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31CC"/>
    <w:rsid w:val="006B5001"/>
    <w:rsid w:val="006B5233"/>
    <w:rsid w:val="006B58D8"/>
    <w:rsid w:val="006B5C2D"/>
    <w:rsid w:val="006B6ADD"/>
    <w:rsid w:val="006B7E77"/>
    <w:rsid w:val="006C0306"/>
    <w:rsid w:val="006C1E91"/>
    <w:rsid w:val="006C2D7C"/>
    <w:rsid w:val="006C31A0"/>
    <w:rsid w:val="006C3B0E"/>
    <w:rsid w:val="006C5B88"/>
    <w:rsid w:val="006C6C91"/>
    <w:rsid w:val="006C6DF8"/>
    <w:rsid w:val="006D0379"/>
    <w:rsid w:val="006D03EB"/>
    <w:rsid w:val="006D1735"/>
    <w:rsid w:val="006D1959"/>
    <w:rsid w:val="006D22B2"/>
    <w:rsid w:val="006D4A92"/>
    <w:rsid w:val="006D4C58"/>
    <w:rsid w:val="006D5FB1"/>
    <w:rsid w:val="006D6D0E"/>
    <w:rsid w:val="006E055B"/>
    <w:rsid w:val="006E0EBB"/>
    <w:rsid w:val="006E1390"/>
    <w:rsid w:val="006E1DFF"/>
    <w:rsid w:val="006E2DA3"/>
    <w:rsid w:val="006E2F0D"/>
    <w:rsid w:val="006E441C"/>
    <w:rsid w:val="006E6FA6"/>
    <w:rsid w:val="006F1F60"/>
    <w:rsid w:val="006F323E"/>
    <w:rsid w:val="006F3CDF"/>
    <w:rsid w:val="006F4582"/>
    <w:rsid w:val="006F6E11"/>
    <w:rsid w:val="006F7B9B"/>
    <w:rsid w:val="007000BE"/>
    <w:rsid w:val="00701466"/>
    <w:rsid w:val="00701CC7"/>
    <w:rsid w:val="00702051"/>
    <w:rsid w:val="00702AE3"/>
    <w:rsid w:val="007052BF"/>
    <w:rsid w:val="007059AC"/>
    <w:rsid w:val="007065A0"/>
    <w:rsid w:val="00706F0C"/>
    <w:rsid w:val="00707196"/>
    <w:rsid w:val="00707F23"/>
    <w:rsid w:val="00707F7A"/>
    <w:rsid w:val="00710337"/>
    <w:rsid w:val="0071078A"/>
    <w:rsid w:val="00710E1E"/>
    <w:rsid w:val="00711531"/>
    <w:rsid w:val="00711996"/>
    <w:rsid w:val="007120F9"/>
    <w:rsid w:val="0071239C"/>
    <w:rsid w:val="0071287C"/>
    <w:rsid w:val="00712F6E"/>
    <w:rsid w:val="0071301B"/>
    <w:rsid w:val="00713206"/>
    <w:rsid w:val="007133EB"/>
    <w:rsid w:val="0071355A"/>
    <w:rsid w:val="007136AE"/>
    <w:rsid w:val="00713A31"/>
    <w:rsid w:val="007144D3"/>
    <w:rsid w:val="007151C2"/>
    <w:rsid w:val="00715783"/>
    <w:rsid w:val="007177DA"/>
    <w:rsid w:val="007200CA"/>
    <w:rsid w:val="00720348"/>
    <w:rsid w:val="00722039"/>
    <w:rsid w:val="0072288F"/>
    <w:rsid w:val="0072296E"/>
    <w:rsid w:val="007243D6"/>
    <w:rsid w:val="00724A62"/>
    <w:rsid w:val="00725A6D"/>
    <w:rsid w:val="0072603F"/>
    <w:rsid w:val="00726223"/>
    <w:rsid w:val="00727AA6"/>
    <w:rsid w:val="00730109"/>
    <w:rsid w:val="00730145"/>
    <w:rsid w:val="007308CA"/>
    <w:rsid w:val="007309AE"/>
    <w:rsid w:val="00730F84"/>
    <w:rsid w:val="007315BC"/>
    <w:rsid w:val="00732C78"/>
    <w:rsid w:val="007359AA"/>
    <w:rsid w:val="00736580"/>
    <w:rsid w:val="007429F3"/>
    <w:rsid w:val="00742AFD"/>
    <w:rsid w:val="00742F3C"/>
    <w:rsid w:val="007432DB"/>
    <w:rsid w:val="00744ACD"/>
    <w:rsid w:val="00744CD9"/>
    <w:rsid w:val="007450C6"/>
    <w:rsid w:val="0074536A"/>
    <w:rsid w:val="00745FF7"/>
    <w:rsid w:val="007463DA"/>
    <w:rsid w:val="007463EA"/>
    <w:rsid w:val="007470D2"/>
    <w:rsid w:val="00747FB8"/>
    <w:rsid w:val="00750520"/>
    <w:rsid w:val="00753603"/>
    <w:rsid w:val="00753990"/>
    <w:rsid w:val="00754C43"/>
    <w:rsid w:val="00755BBC"/>
    <w:rsid w:val="00756DC5"/>
    <w:rsid w:val="00757B25"/>
    <w:rsid w:val="00757E48"/>
    <w:rsid w:val="00760154"/>
    <w:rsid w:val="0076042B"/>
    <w:rsid w:val="00762AF9"/>
    <w:rsid w:val="00762EBC"/>
    <w:rsid w:val="00763D0C"/>
    <w:rsid w:val="007654D0"/>
    <w:rsid w:val="0076564C"/>
    <w:rsid w:val="0076575E"/>
    <w:rsid w:val="007659E7"/>
    <w:rsid w:val="00765AB0"/>
    <w:rsid w:val="00766038"/>
    <w:rsid w:val="00766858"/>
    <w:rsid w:val="007676D0"/>
    <w:rsid w:val="00771579"/>
    <w:rsid w:val="007716EA"/>
    <w:rsid w:val="0077174A"/>
    <w:rsid w:val="00772B8D"/>
    <w:rsid w:val="00773ECE"/>
    <w:rsid w:val="0077518E"/>
    <w:rsid w:val="00777FF0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21E7"/>
    <w:rsid w:val="007923A9"/>
    <w:rsid w:val="00792B55"/>
    <w:rsid w:val="00793334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444A"/>
    <w:rsid w:val="007A47C4"/>
    <w:rsid w:val="007A57CB"/>
    <w:rsid w:val="007A6181"/>
    <w:rsid w:val="007A620E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818"/>
    <w:rsid w:val="007B7C43"/>
    <w:rsid w:val="007C02F7"/>
    <w:rsid w:val="007C1182"/>
    <w:rsid w:val="007C15F4"/>
    <w:rsid w:val="007C18A4"/>
    <w:rsid w:val="007C19AD"/>
    <w:rsid w:val="007C30F6"/>
    <w:rsid w:val="007C4E42"/>
    <w:rsid w:val="007C51A5"/>
    <w:rsid w:val="007C58FE"/>
    <w:rsid w:val="007C605C"/>
    <w:rsid w:val="007D02C4"/>
    <w:rsid w:val="007D355F"/>
    <w:rsid w:val="007D3F18"/>
    <w:rsid w:val="007D4021"/>
    <w:rsid w:val="007D459D"/>
    <w:rsid w:val="007D5036"/>
    <w:rsid w:val="007D6873"/>
    <w:rsid w:val="007D6E06"/>
    <w:rsid w:val="007E0123"/>
    <w:rsid w:val="007E0412"/>
    <w:rsid w:val="007E0D85"/>
    <w:rsid w:val="007E19C8"/>
    <w:rsid w:val="007E203A"/>
    <w:rsid w:val="007E23EF"/>
    <w:rsid w:val="007E2459"/>
    <w:rsid w:val="007E30B3"/>
    <w:rsid w:val="007E3F86"/>
    <w:rsid w:val="007E4350"/>
    <w:rsid w:val="007E4444"/>
    <w:rsid w:val="007E5825"/>
    <w:rsid w:val="007E7094"/>
    <w:rsid w:val="007E76BA"/>
    <w:rsid w:val="007F0093"/>
    <w:rsid w:val="007F022A"/>
    <w:rsid w:val="007F0553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6A0"/>
    <w:rsid w:val="008007C2"/>
    <w:rsid w:val="00802122"/>
    <w:rsid w:val="008026E5"/>
    <w:rsid w:val="008040FD"/>
    <w:rsid w:val="00804607"/>
    <w:rsid w:val="008048A6"/>
    <w:rsid w:val="008051FB"/>
    <w:rsid w:val="00807811"/>
    <w:rsid w:val="0080795A"/>
    <w:rsid w:val="00810288"/>
    <w:rsid w:val="00810976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428"/>
    <w:rsid w:val="0081653B"/>
    <w:rsid w:val="00816CB1"/>
    <w:rsid w:val="00817617"/>
    <w:rsid w:val="00817FE9"/>
    <w:rsid w:val="00820534"/>
    <w:rsid w:val="008212CA"/>
    <w:rsid w:val="008227FC"/>
    <w:rsid w:val="00823DEF"/>
    <w:rsid w:val="0082524C"/>
    <w:rsid w:val="00825491"/>
    <w:rsid w:val="00827536"/>
    <w:rsid w:val="00830AAE"/>
    <w:rsid w:val="00832119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752"/>
    <w:rsid w:val="00846DFA"/>
    <w:rsid w:val="00847A43"/>
    <w:rsid w:val="00847EED"/>
    <w:rsid w:val="0085009A"/>
    <w:rsid w:val="00850A49"/>
    <w:rsid w:val="00851543"/>
    <w:rsid w:val="00851923"/>
    <w:rsid w:val="00851F2F"/>
    <w:rsid w:val="00853AA9"/>
    <w:rsid w:val="008547D2"/>
    <w:rsid w:val="00854F3B"/>
    <w:rsid w:val="00855C99"/>
    <w:rsid w:val="00856C2C"/>
    <w:rsid w:val="00857687"/>
    <w:rsid w:val="00857C31"/>
    <w:rsid w:val="00860561"/>
    <w:rsid w:val="00861716"/>
    <w:rsid w:val="00861940"/>
    <w:rsid w:val="00861E9A"/>
    <w:rsid w:val="0086512E"/>
    <w:rsid w:val="0086568B"/>
    <w:rsid w:val="0086602C"/>
    <w:rsid w:val="0086645F"/>
    <w:rsid w:val="008674B8"/>
    <w:rsid w:val="0086791D"/>
    <w:rsid w:val="00867B88"/>
    <w:rsid w:val="00867CBA"/>
    <w:rsid w:val="00870BA3"/>
    <w:rsid w:val="00871AE7"/>
    <w:rsid w:val="00873AEF"/>
    <w:rsid w:val="00873C48"/>
    <w:rsid w:val="008745A8"/>
    <w:rsid w:val="0087783C"/>
    <w:rsid w:val="00877A9F"/>
    <w:rsid w:val="0088094B"/>
    <w:rsid w:val="00880C8D"/>
    <w:rsid w:val="0088113B"/>
    <w:rsid w:val="008817C8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EDC"/>
    <w:rsid w:val="00894380"/>
    <w:rsid w:val="00895141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533"/>
    <w:rsid w:val="008B2486"/>
    <w:rsid w:val="008B3941"/>
    <w:rsid w:val="008B4429"/>
    <w:rsid w:val="008B4772"/>
    <w:rsid w:val="008B58BA"/>
    <w:rsid w:val="008B5B17"/>
    <w:rsid w:val="008B6CD3"/>
    <w:rsid w:val="008B7124"/>
    <w:rsid w:val="008B74B2"/>
    <w:rsid w:val="008B7A48"/>
    <w:rsid w:val="008C001B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1CAF"/>
    <w:rsid w:val="008D1ED5"/>
    <w:rsid w:val="008D3436"/>
    <w:rsid w:val="008D470C"/>
    <w:rsid w:val="008D586C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731E"/>
    <w:rsid w:val="008E7B2D"/>
    <w:rsid w:val="008F0F82"/>
    <w:rsid w:val="008F1E5F"/>
    <w:rsid w:val="008F2729"/>
    <w:rsid w:val="008F322F"/>
    <w:rsid w:val="008F35BB"/>
    <w:rsid w:val="008F3B10"/>
    <w:rsid w:val="008F4563"/>
    <w:rsid w:val="008F56B5"/>
    <w:rsid w:val="008F5912"/>
    <w:rsid w:val="008F60AA"/>
    <w:rsid w:val="008F6377"/>
    <w:rsid w:val="008F64C3"/>
    <w:rsid w:val="008F719A"/>
    <w:rsid w:val="008F75F1"/>
    <w:rsid w:val="0090135E"/>
    <w:rsid w:val="009016B6"/>
    <w:rsid w:val="0090245D"/>
    <w:rsid w:val="00902E08"/>
    <w:rsid w:val="00903643"/>
    <w:rsid w:val="00907CC3"/>
    <w:rsid w:val="00907D10"/>
    <w:rsid w:val="00910D31"/>
    <w:rsid w:val="00910F8C"/>
    <w:rsid w:val="00911BBE"/>
    <w:rsid w:val="009123A8"/>
    <w:rsid w:val="00913953"/>
    <w:rsid w:val="00913B9C"/>
    <w:rsid w:val="00913D6A"/>
    <w:rsid w:val="0091500D"/>
    <w:rsid w:val="00915148"/>
    <w:rsid w:val="00916380"/>
    <w:rsid w:val="0091657B"/>
    <w:rsid w:val="00920D85"/>
    <w:rsid w:val="00921507"/>
    <w:rsid w:val="00922304"/>
    <w:rsid w:val="00922504"/>
    <w:rsid w:val="009233ED"/>
    <w:rsid w:val="00924530"/>
    <w:rsid w:val="0092494C"/>
    <w:rsid w:val="00924D44"/>
    <w:rsid w:val="00925FA7"/>
    <w:rsid w:val="0093089C"/>
    <w:rsid w:val="0093159C"/>
    <w:rsid w:val="00933156"/>
    <w:rsid w:val="009333AE"/>
    <w:rsid w:val="00933B4A"/>
    <w:rsid w:val="009347B6"/>
    <w:rsid w:val="00934B05"/>
    <w:rsid w:val="00934DF1"/>
    <w:rsid w:val="00934FA7"/>
    <w:rsid w:val="00935F45"/>
    <w:rsid w:val="00936AFE"/>
    <w:rsid w:val="009375FF"/>
    <w:rsid w:val="00937CBB"/>
    <w:rsid w:val="0094050F"/>
    <w:rsid w:val="009409F8"/>
    <w:rsid w:val="009411DA"/>
    <w:rsid w:val="00942A3A"/>
    <w:rsid w:val="00943283"/>
    <w:rsid w:val="009440D5"/>
    <w:rsid w:val="009440FD"/>
    <w:rsid w:val="0094453A"/>
    <w:rsid w:val="00944845"/>
    <w:rsid w:val="00945E92"/>
    <w:rsid w:val="00951127"/>
    <w:rsid w:val="00951184"/>
    <w:rsid w:val="00952AFD"/>
    <w:rsid w:val="009541E3"/>
    <w:rsid w:val="0095478A"/>
    <w:rsid w:val="00954B4D"/>
    <w:rsid w:val="00954C0D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D29"/>
    <w:rsid w:val="009653AA"/>
    <w:rsid w:val="00965AEE"/>
    <w:rsid w:val="00965EB2"/>
    <w:rsid w:val="0097029A"/>
    <w:rsid w:val="0097075E"/>
    <w:rsid w:val="00970D46"/>
    <w:rsid w:val="009730E1"/>
    <w:rsid w:val="00973AD8"/>
    <w:rsid w:val="00974553"/>
    <w:rsid w:val="009746E2"/>
    <w:rsid w:val="0097599D"/>
    <w:rsid w:val="009771C6"/>
    <w:rsid w:val="009776C5"/>
    <w:rsid w:val="009809A4"/>
    <w:rsid w:val="0098147E"/>
    <w:rsid w:val="00981D34"/>
    <w:rsid w:val="00982016"/>
    <w:rsid w:val="009826E0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9033A"/>
    <w:rsid w:val="0099133A"/>
    <w:rsid w:val="009918F2"/>
    <w:rsid w:val="00991B8C"/>
    <w:rsid w:val="00992684"/>
    <w:rsid w:val="00993E22"/>
    <w:rsid w:val="009950B8"/>
    <w:rsid w:val="00995503"/>
    <w:rsid w:val="0099555F"/>
    <w:rsid w:val="00995FD2"/>
    <w:rsid w:val="009965BA"/>
    <w:rsid w:val="00997ACF"/>
    <w:rsid w:val="00997D3B"/>
    <w:rsid w:val="00997FC9"/>
    <w:rsid w:val="009A1613"/>
    <w:rsid w:val="009A2D6D"/>
    <w:rsid w:val="009A2F15"/>
    <w:rsid w:val="009A3511"/>
    <w:rsid w:val="009A5565"/>
    <w:rsid w:val="009A63E0"/>
    <w:rsid w:val="009A75C9"/>
    <w:rsid w:val="009A7C38"/>
    <w:rsid w:val="009B0130"/>
    <w:rsid w:val="009B04E1"/>
    <w:rsid w:val="009B06D3"/>
    <w:rsid w:val="009B0AE8"/>
    <w:rsid w:val="009B0F42"/>
    <w:rsid w:val="009B1C1D"/>
    <w:rsid w:val="009B1EEE"/>
    <w:rsid w:val="009B24F1"/>
    <w:rsid w:val="009B2678"/>
    <w:rsid w:val="009B43DB"/>
    <w:rsid w:val="009B66B5"/>
    <w:rsid w:val="009C0333"/>
    <w:rsid w:val="009C2A98"/>
    <w:rsid w:val="009C2FC0"/>
    <w:rsid w:val="009C44A4"/>
    <w:rsid w:val="009C52D4"/>
    <w:rsid w:val="009C7625"/>
    <w:rsid w:val="009C7A93"/>
    <w:rsid w:val="009C7E59"/>
    <w:rsid w:val="009D1668"/>
    <w:rsid w:val="009D1DE6"/>
    <w:rsid w:val="009D2028"/>
    <w:rsid w:val="009D294A"/>
    <w:rsid w:val="009D301B"/>
    <w:rsid w:val="009D3976"/>
    <w:rsid w:val="009D3C47"/>
    <w:rsid w:val="009D4F62"/>
    <w:rsid w:val="009D5D58"/>
    <w:rsid w:val="009D75F2"/>
    <w:rsid w:val="009D7618"/>
    <w:rsid w:val="009D778C"/>
    <w:rsid w:val="009D7931"/>
    <w:rsid w:val="009E029E"/>
    <w:rsid w:val="009E03DA"/>
    <w:rsid w:val="009E1577"/>
    <w:rsid w:val="009E1F14"/>
    <w:rsid w:val="009E218B"/>
    <w:rsid w:val="009E35BA"/>
    <w:rsid w:val="009E5584"/>
    <w:rsid w:val="009E5C02"/>
    <w:rsid w:val="009E5F5B"/>
    <w:rsid w:val="009E63EA"/>
    <w:rsid w:val="009E7CEE"/>
    <w:rsid w:val="009E7FAA"/>
    <w:rsid w:val="009F02E3"/>
    <w:rsid w:val="009F075C"/>
    <w:rsid w:val="009F1D58"/>
    <w:rsid w:val="009F1D97"/>
    <w:rsid w:val="009F215E"/>
    <w:rsid w:val="009F225B"/>
    <w:rsid w:val="009F3106"/>
    <w:rsid w:val="009F4419"/>
    <w:rsid w:val="009F5338"/>
    <w:rsid w:val="00A0162B"/>
    <w:rsid w:val="00A016B0"/>
    <w:rsid w:val="00A02ADE"/>
    <w:rsid w:val="00A030E0"/>
    <w:rsid w:val="00A03F82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41D1"/>
    <w:rsid w:val="00A1677B"/>
    <w:rsid w:val="00A202B2"/>
    <w:rsid w:val="00A2040B"/>
    <w:rsid w:val="00A20707"/>
    <w:rsid w:val="00A213B9"/>
    <w:rsid w:val="00A233D9"/>
    <w:rsid w:val="00A23937"/>
    <w:rsid w:val="00A26827"/>
    <w:rsid w:val="00A269D8"/>
    <w:rsid w:val="00A27217"/>
    <w:rsid w:val="00A27639"/>
    <w:rsid w:val="00A30ACB"/>
    <w:rsid w:val="00A30CB2"/>
    <w:rsid w:val="00A31945"/>
    <w:rsid w:val="00A3285F"/>
    <w:rsid w:val="00A3322C"/>
    <w:rsid w:val="00A35732"/>
    <w:rsid w:val="00A36D35"/>
    <w:rsid w:val="00A377B5"/>
    <w:rsid w:val="00A40450"/>
    <w:rsid w:val="00A404F3"/>
    <w:rsid w:val="00A40B7A"/>
    <w:rsid w:val="00A40FE4"/>
    <w:rsid w:val="00A415C5"/>
    <w:rsid w:val="00A41760"/>
    <w:rsid w:val="00A4348F"/>
    <w:rsid w:val="00A43AC4"/>
    <w:rsid w:val="00A43EFF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7172"/>
    <w:rsid w:val="00A572F4"/>
    <w:rsid w:val="00A57895"/>
    <w:rsid w:val="00A608C1"/>
    <w:rsid w:val="00A60E05"/>
    <w:rsid w:val="00A6182E"/>
    <w:rsid w:val="00A61E26"/>
    <w:rsid w:val="00A63017"/>
    <w:rsid w:val="00A630A0"/>
    <w:rsid w:val="00A6317D"/>
    <w:rsid w:val="00A63629"/>
    <w:rsid w:val="00A63FDD"/>
    <w:rsid w:val="00A65689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736"/>
    <w:rsid w:val="00A76306"/>
    <w:rsid w:val="00A76A37"/>
    <w:rsid w:val="00A802E8"/>
    <w:rsid w:val="00A8111A"/>
    <w:rsid w:val="00A81BDC"/>
    <w:rsid w:val="00A829F3"/>
    <w:rsid w:val="00A841BE"/>
    <w:rsid w:val="00A8531B"/>
    <w:rsid w:val="00A861AB"/>
    <w:rsid w:val="00A86804"/>
    <w:rsid w:val="00A86CC0"/>
    <w:rsid w:val="00A86FCE"/>
    <w:rsid w:val="00A901E6"/>
    <w:rsid w:val="00A90743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7AE"/>
    <w:rsid w:val="00AA4BDE"/>
    <w:rsid w:val="00AA4C6E"/>
    <w:rsid w:val="00AA4E53"/>
    <w:rsid w:val="00AA6771"/>
    <w:rsid w:val="00AB0B56"/>
    <w:rsid w:val="00AB1749"/>
    <w:rsid w:val="00AB1D7B"/>
    <w:rsid w:val="00AB200D"/>
    <w:rsid w:val="00AB26F6"/>
    <w:rsid w:val="00AB351B"/>
    <w:rsid w:val="00AB445F"/>
    <w:rsid w:val="00AB4D31"/>
    <w:rsid w:val="00AB5097"/>
    <w:rsid w:val="00AB5C20"/>
    <w:rsid w:val="00AB6240"/>
    <w:rsid w:val="00AB6398"/>
    <w:rsid w:val="00AB7073"/>
    <w:rsid w:val="00AB714E"/>
    <w:rsid w:val="00AC0851"/>
    <w:rsid w:val="00AC1363"/>
    <w:rsid w:val="00AC13CB"/>
    <w:rsid w:val="00AC2B8B"/>
    <w:rsid w:val="00AC4789"/>
    <w:rsid w:val="00AC67ED"/>
    <w:rsid w:val="00AC7DB1"/>
    <w:rsid w:val="00AD0C30"/>
    <w:rsid w:val="00AD313E"/>
    <w:rsid w:val="00AD3405"/>
    <w:rsid w:val="00AD416F"/>
    <w:rsid w:val="00AD6BF6"/>
    <w:rsid w:val="00AE06E8"/>
    <w:rsid w:val="00AE0C0D"/>
    <w:rsid w:val="00AE0EB3"/>
    <w:rsid w:val="00AE0FBD"/>
    <w:rsid w:val="00AE17C8"/>
    <w:rsid w:val="00AE1B2F"/>
    <w:rsid w:val="00AE1F9A"/>
    <w:rsid w:val="00AE76AB"/>
    <w:rsid w:val="00AF019B"/>
    <w:rsid w:val="00AF0427"/>
    <w:rsid w:val="00AF0FE1"/>
    <w:rsid w:val="00AF1242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3E77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54"/>
    <w:rsid w:val="00B3439E"/>
    <w:rsid w:val="00B348BB"/>
    <w:rsid w:val="00B3669D"/>
    <w:rsid w:val="00B366FA"/>
    <w:rsid w:val="00B36D9C"/>
    <w:rsid w:val="00B36F67"/>
    <w:rsid w:val="00B3794D"/>
    <w:rsid w:val="00B37E52"/>
    <w:rsid w:val="00B4057B"/>
    <w:rsid w:val="00B405A3"/>
    <w:rsid w:val="00B41685"/>
    <w:rsid w:val="00B41D2C"/>
    <w:rsid w:val="00B42137"/>
    <w:rsid w:val="00B42453"/>
    <w:rsid w:val="00B4304E"/>
    <w:rsid w:val="00B43678"/>
    <w:rsid w:val="00B43AC5"/>
    <w:rsid w:val="00B43B9B"/>
    <w:rsid w:val="00B44BBA"/>
    <w:rsid w:val="00B44D47"/>
    <w:rsid w:val="00B46900"/>
    <w:rsid w:val="00B46F3C"/>
    <w:rsid w:val="00B50A65"/>
    <w:rsid w:val="00B5174F"/>
    <w:rsid w:val="00B52202"/>
    <w:rsid w:val="00B54554"/>
    <w:rsid w:val="00B5534B"/>
    <w:rsid w:val="00B5633B"/>
    <w:rsid w:val="00B5707D"/>
    <w:rsid w:val="00B57088"/>
    <w:rsid w:val="00B57210"/>
    <w:rsid w:val="00B600A4"/>
    <w:rsid w:val="00B6116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7AA"/>
    <w:rsid w:val="00B67C78"/>
    <w:rsid w:val="00B67F31"/>
    <w:rsid w:val="00B7014D"/>
    <w:rsid w:val="00B702C8"/>
    <w:rsid w:val="00B736A2"/>
    <w:rsid w:val="00B73988"/>
    <w:rsid w:val="00B74E0F"/>
    <w:rsid w:val="00B76816"/>
    <w:rsid w:val="00B76AB4"/>
    <w:rsid w:val="00B77376"/>
    <w:rsid w:val="00B7756F"/>
    <w:rsid w:val="00B77FE9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91854"/>
    <w:rsid w:val="00B93A44"/>
    <w:rsid w:val="00B93E2A"/>
    <w:rsid w:val="00B94358"/>
    <w:rsid w:val="00B96E51"/>
    <w:rsid w:val="00B974FA"/>
    <w:rsid w:val="00B97D8B"/>
    <w:rsid w:val="00BA02F9"/>
    <w:rsid w:val="00BA0A26"/>
    <w:rsid w:val="00BA0C44"/>
    <w:rsid w:val="00BA135B"/>
    <w:rsid w:val="00BA16DC"/>
    <w:rsid w:val="00BA26AA"/>
    <w:rsid w:val="00BA441F"/>
    <w:rsid w:val="00BA463C"/>
    <w:rsid w:val="00BA4EEC"/>
    <w:rsid w:val="00BA593F"/>
    <w:rsid w:val="00BA60DE"/>
    <w:rsid w:val="00BA71DA"/>
    <w:rsid w:val="00BB06B7"/>
    <w:rsid w:val="00BB0E2A"/>
    <w:rsid w:val="00BB1821"/>
    <w:rsid w:val="00BB1BE4"/>
    <w:rsid w:val="00BB1CC0"/>
    <w:rsid w:val="00BB30DE"/>
    <w:rsid w:val="00BB3283"/>
    <w:rsid w:val="00BB47C0"/>
    <w:rsid w:val="00BB4A66"/>
    <w:rsid w:val="00BB6EC2"/>
    <w:rsid w:val="00BB77B5"/>
    <w:rsid w:val="00BB7B77"/>
    <w:rsid w:val="00BB7C16"/>
    <w:rsid w:val="00BB7C9A"/>
    <w:rsid w:val="00BC0E8E"/>
    <w:rsid w:val="00BC1104"/>
    <w:rsid w:val="00BC1D7D"/>
    <w:rsid w:val="00BC28F2"/>
    <w:rsid w:val="00BC31E0"/>
    <w:rsid w:val="00BC44E1"/>
    <w:rsid w:val="00BC4CA8"/>
    <w:rsid w:val="00BC53C9"/>
    <w:rsid w:val="00BC6984"/>
    <w:rsid w:val="00BC7D82"/>
    <w:rsid w:val="00BD0A32"/>
    <w:rsid w:val="00BD1866"/>
    <w:rsid w:val="00BD1E9B"/>
    <w:rsid w:val="00BD2630"/>
    <w:rsid w:val="00BD2DF8"/>
    <w:rsid w:val="00BD3766"/>
    <w:rsid w:val="00BD523E"/>
    <w:rsid w:val="00BD5CAE"/>
    <w:rsid w:val="00BD6AC5"/>
    <w:rsid w:val="00BE16A9"/>
    <w:rsid w:val="00BE1A4C"/>
    <w:rsid w:val="00BE1E65"/>
    <w:rsid w:val="00BE37D2"/>
    <w:rsid w:val="00BE3D13"/>
    <w:rsid w:val="00BE41F8"/>
    <w:rsid w:val="00BE4F7D"/>
    <w:rsid w:val="00BE50D0"/>
    <w:rsid w:val="00BE655E"/>
    <w:rsid w:val="00BF0973"/>
    <w:rsid w:val="00BF0B09"/>
    <w:rsid w:val="00BF1CFB"/>
    <w:rsid w:val="00BF3216"/>
    <w:rsid w:val="00BF389E"/>
    <w:rsid w:val="00BF5016"/>
    <w:rsid w:val="00BF521E"/>
    <w:rsid w:val="00BF5877"/>
    <w:rsid w:val="00BF651C"/>
    <w:rsid w:val="00BF67C0"/>
    <w:rsid w:val="00BF71B6"/>
    <w:rsid w:val="00BF7B93"/>
    <w:rsid w:val="00C006E8"/>
    <w:rsid w:val="00C012C7"/>
    <w:rsid w:val="00C027C2"/>
    <w:rsid w:val="00C02A83"/>
    <w:rsid w:val="00C02C85"/>
    <w:rsid w:val="00C034A6"/>
    <w:rsid w:val="00C037CD"/>
    <w:rsid w:val="00C04322"/>
    <w:rsid w:val="00C04D2E"/>
    <w:rsid w:val="00C06004"/>
    <w:rsid w:val="00C0614C"/>
    <w:rsid w:val="00C065ED"/>
    <w:rsid w:val="00C06BB8"/>
    <w:rsid w:val="00C06C9A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87F"/>
    <w:rsid w:val="00C20C2C"/>
    <w:rsid w:val="00C20D54"/>
    <w:rsid w:val="00C2205E"/>
    <w:rsid w:val="00C24A89"/>
    <w:rsid w:val="00C25835"/>
    <w:rsid w:val="00C2684D"/>
    <w:rsid w:val="00C302E1"/>
    <w:rsid w:val="00C31551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50C4F"/>
    <w:rsid w:val="00C50F23"/>
    <w:rsid w:val="00C51222"/>
    <w:rsid w:val="00C513F3"/>
    <w:rsid w:val="00C52E6A"/>
    <w:rsid w:val="00C53035"/>
    <w:rsid w:val="00C54085"/>
    <w:rsid w:val="00C55302"/>
    <w:rsid w:val="00C55BF8"/>
    <w:rsid w:val="00C569D4"/>
    <w:rsid w:val="00C57700"/>
    <w:rsid w:val="00C57BA4"/>
    <w:rsid w:val="00C57D35"/>
    <w:rsid w:val="00C60786"/>
    <w:rsid w:val="00C60787"/>
    <w:rsid w:val="00C6100A"/>
    <w:rsid w:val="00C613A4"/>
    <w:rsid w:val="00C61DCA"/>
    <w:rsid w:val="00C62241"/>
    <w:rsid w:val="00C62BC9"/>
    <w:rsid w:val="00C63A2E"/>
    <w:rsid w:val="00C6464F"/>
    <w:rsid w:val="00C64CED"/>
    <w:rsid w:val="00C659F1"/>
    <w:rsid w:val="00C6666D"/>
    <w:rsid w:val="00C67766"/>
    <w:rsid w:val="00C67B1E"/>
    <w:rsid w:val="00C70702"/>
    <w:rsid w:val="00C70F4D"/>
    <w:rsid w:val="00C70FD7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345"/>
    <w:rsid w:val="00C86242"/>
    <w:rsid w:val="00C86E11"/>
    <w:rsid w:val="00C9082E"/>
    <w:rsid w:val="00C91633"/>
    <w:rsid w:val="00C916B3"/>
    <w:rsid w:val="00C917B9"/>
    <w:rsid w:val="00C92D89"/>
    <w:rsid w:val="00C92DFD"/>
    <w:rsid w:val="00C92F53"/>
    <w:rsid w:val="00C9432D"/>
    <w:rsid w:val="00C9467F"/>
    <w:rsid w:val="00C95EE7"/>
    <w:rsid w:val="00CA184B"/>
    <w:rsid w:val="00CA245B"/>
    <w:rsid w:val="00CA30B3"/>
    <w:rsid w:val="00CA3697"/>
    <w:rsid w:val="00CA4005"/>
    <w:rsid w:val="00CA4447"/>
    <w:rsid w:val="00CA520D"/>
    <w:rsid w:val="00CA5DFE"/>
    <w:rsid w:val="00CA647C"/>
    <w:rsid w:val="00CA7E10"/>
    <w:rsid w:val="00CB0F13"/>
    <w:rsid w:val="00CB16BA"/>
    <w:rsid w:val="00CB1C27"/>
    <w:rsid w:val="00CB2BA5"/>
    <w:rsid w:val="00CB542B"/>
    <w:rsid w:val="00CB5505"/>
    <w:rsid w:val="00CB56B8"/>
    <w:rsid w:val="00CB73A7"/>
    <w:rsid w:val="00CB79D8"/>
    <w:rsid w:val="00CB7A23"/>
    <w:rsid w:val="00CB7D02"/>
    <w:rsid w:val="00CB7F92"/>
    <w:rsid w:val="00CC0CDE"/>
    <w:rsid w:val="00CC1027"/>
    <w:rsid w:val="00CC1261"/>
    <w:rsid w:val="00CC2390"/>
    <w:rsid w:val="00CC38D3"/>
    <w:rsid w:val="00CC3B9E"/>
    <w:rsid w:val="00CC5C66"/>
    <w:rsid w:val="00CC7EF6"/>
    <w:rsid w:val="00CD09E4"/>
    <w:rsid w:val="00CD0EFF"/>
    <w:rsid w:val="00CD17C2"/>
    <w:rsid w:val="00CD1B30"/>
    <w:rsid w:val="00CD29A6"/>
    <w:rsid w:val="00CD2D5A"/>
    <w:rsid w:val="00CD33FE"/>
    <w:rsid w:val="00CD3C27"/>
    <w:rsid w:val="00CD3FC3"/>
    <w:rsid w:val="00CD452E"/>
    <w:rsid w:val="00CD4545"/>
    <w:rsid w:val="00CD5019"/>
    <w:rsid w:val="00CD602B"/>
    <w:rsid w:val="00CD6072"/>
    <w:rsid w:val="00CD6355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7B70"/>
    <w:rsid w:val="00CE7BFC"/>
    <w:rsid w:val="00CF01B2"/>
    <w:rsid w:val="00CF0912"/>
    <w:rsid w:val="00CF2415"/>
    <w:rsid w:val="00CF2DA3"/>
    <w:rsid w:val="00CF34C2"/>
    <w:rsid w:val="00CF3D0F"/>
    <w:rsid w:val="00CF5492"/>
    <w:rsid w:val="00CF56FB"/>
    <w:rsid w:val="00D0006B"/>
    <w:rsid w:val="00D02EC9"/>
    <w:rsid w:val="00D05118"/>
    <w:rsid w:val="00D055D5"/>
    <w:rsid w:val="00D057D2"/>
    <w:rsid w:val="00D05A4E"/>
    <w:rsid w:val="00D06067"/>
    <w:rsid w:val="00D062A5"/>
    <w:rsid w:val="00D06A40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20260"/>
    <w:rsid w:val="00D2095B"/>
    <w:rsid w:val="00D20AFA"/>
    <w:rsid w:val="00D21B9F"/>
    <w:rsid w:val="00D22225"/>
    <w:rsid w:val="00D22CA3"/>
    <w:rsid w:val="00D22E29"/>
    <w:rsid w:val="00D242C9"/>
    <w:rsid w:val="00D24A80"/>
    <w:rsid w:val="00D25BB1"/>
    <w:rsid w:val="00D261C4"/>
    <w:rsid w:val="00D271C5"/>
    <w:rsid w:val="00D27277"/>
    <w:rsid w:val="00D2765D"/>
    <w:rsid w:val="00D27683"/>
    <w:rsid w:val="00D3080E"/>
    <w:rsid w:val="00D31485"/>
    <w:rsid w:val="00D31E12"/>
    <w:rsid w:val="00D3218D"/>
    <w:rsid w:val="00D32C75"/>
    <w:rsid w:val="00D33275"/>
    <w:rsid w:val="00D33649"/>
    <w:rsid w:val="00D33AA7"/>
    <w:rsid w:val="00D33F5C"/>
    <w:rsid w:val="00D36374"/>
    <w:rsid w:val="00D366B7"/>
    <w:rsid w:val="00D37AA1"/>
    <w:rsid w:val="00D402A3"/>
    <w:rsid w:val="00D404E8"/>
    <w:rsid w:val="00D40D1B"/>
    <w:rsid w:val="00D40ED6"/>
    <w:rsid w:val="00D411F7"/>
    <w:rsid w:val="00D41D90"/>
    <w:rsid w:val="00D42D5F"/>
    <w:rsid w:val="00D437CB"/>
    <w:rsid w:val="00D43868"/>
    <w:rsid w:val="00D43B53"/>
    <w:rsid w:val="00D44547"/>
    <w:rsid w:val="00D446A0"/>
    <w:rsid w:val="00D45177"/>
    <w:rsid w:val="00D45256"/>
    <w:rsid w:val="00D45839"/>
    <w:rsid w:val="00D45EAB"/>
    <w:rsid w:val="00D469BA"/>
    <w:rsid w:val="00D50D10"/>
    <w:rsid w:val="00D50F67"/>
    <w:rsid w:val="00D51722"/>
    <w:rsid w:val="00D5357C"/>
    <w:rsid w:val="00D53746"/>
    <w:rsid w:val="00D55078"/>
    <w:rsid w:val="00D55AFE"/>
    <w:rsid w:val="00D56E12"/>
    <w:rsid w:val="00D574D1"/>
    <w:rsid w:val="00D602AB"/>
    <w:rsid w:val="00D61713"/>
    <w:rsid w:val="00D61939"/>
    <w:rsid w:val="00D62C1E"/>
    <w:rsid w:val="00D63023"/>
    <w:rsid w:val="00D63B11"/>
    <w:rsid w:val="00D63D72"/>
    <w:rsid w:val="00D64FA4"/>
    <w:rsid w:val="00D65E06"/>
    <w:rsid w:val="00D661F4"/>
    <w:rsid w:val="00D66A10"/>
    <w:rsid w:val="00D67109"/>
    <w:rsid w:val="00D67A46"/>
    <w:rsid w:val="00D70247"/>
    <w:rsid w:val="00D705F2"/>
    <w:rsid w:val="00D70E4D"/>
    <w:rsid w:val="00D7260B"/>
    <w:rsid w:val="00D72BD8"/>
    <w:rsid w:val="00D7322B"/>
    <w:rsid w:val="00D73AC1"/>
    <w:rsid w:val="00D801CA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5278"/>
    <w:rsid w:val="00D95323"/>
    <w:rsid w:val="00D95514"/>
    <w:rsid w:val="00D95C50"/>
    <w:rsid w:val="00D97012"/>
    <w:rsid w:val="00D976FA"/>
    <w:rsid w:val="00DA0ED2"/>
    <w:rsid w:val="00DA3864"/>
    <w:rsid w:val="00DA40BB"/>
    <w:rsid w:val="00DA485F"/>
    <w:rsid w:val="00DA4BB6"/>
    <w:rsid w:val="00DA6AFB"/>
    <w:rsid w:val="00DA7312"/>
    <w:rsid w:val="00DB1675"/>
    <w:rsid w:val="00DB2666"/>
    <w:rsid w:val="00DB2E85"/>
    <w:rsid w:val="00DB483E"/>
    <w:rsid w:val="00DB4C00"/>
    <w:rsid w:val="00DB635B"/>
    <w:rsid w:val="00DB68E2"/>
    <w:rsid w:val="00DB73BB"/>
    <w:rsid w:val="00DB775F"/>
    <w:rsid w:val="00DC049F"/>
    <w:rsid w:val="00DC0A9E"/>
    <w:rsid w:val="00DC11CC"/>
    <w:rsid w:val="00DC2730"/>
    <w:rsid w:val="00DC31FB"/>
    <w:rsid w:val="00DC32DC"/>
    <w:rsid w:val="00DC548D"/>
    <w:rsid w:val="00DC570E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760C"/>
    <w:rsid w:val="00DD761B"/>
    <w:rsid w:val="00DE0AAC"/>
    <w:rsid w:val="00DE1159"/>
    <w:rsid w:val="00DE1D76"/>
    <w:rsid w:val="00DE2B70"/>
    <w:rsid w:val="00DE2ED2"/>
    <w:rsid w:val="00DE2ED4"/>
    <w:rsid w:val="00DE2F16"/>
    <w:rsid w:val="00DE5374"/>
    <w:rsid w:val="00DE5F9B"/>
    <w:rsid w:val="00DE6E64"/>
    <w:rsid w:val="00DE6F9A"/>
    <w:rsid w:val="00DE7320"/>
    <w:rsid w:val="00DE7F93"/>
    <w:rsid w:val="00DF0D5A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12C3"/>
    <w:rsid w:val="00E016AB"/>
    <w:rsid w:val="00E02755"/>
    <w:rsid w:val="00E03305"/>
    <w:rsid w:val="00E03F6C"/>
    <w:rsid w:val="00E05927"/>
    <w:rsid w:val="00E05DE6"/>
    <w:rsid w:val="00E11657"/>
    <w:rsid w:val="00E1408F"/>
    <w:rsid w:val="00E16118"/>
    <w:rsid w:val="00E16EC8"/>
    <w:rsid w:val="00E172DD"/>
    <w:rsid w:val="00E17BF1"/>
    <w:rsid w:val="00E17F08"/>
    <w:rsid w:val="00E2032F"/>
    <w:rsid w:val="00E21B2B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BB4"/>
    <w:rsid w:val="00E33B5A"/>
    <w:rsid w:val="00E3473B"/>
    <w:rsid w:val="00E35582"/>
    <w:rsid w:val="00E362D3"/>
    <w:rsid w:val="00E40395"/>
    <w:rsid w:val="00E40B81"/>
    <w:rsid w:val="00E40D5B"/>
    <w:rsid w:val="00E41EF1"/>
    <w:rsid w:val="00E41F7E"/>
    <w:rsid w:val="00E4242D"/>
    <w:rsid w:val="00E4272D"/>
    <w:rsid w:val="00E44721"/>
    <w:rsid w:val="00E44863"/>
    <w:rsid w:val="00E4492E"/>
    <w:rsid w:val="00E45264"/>
    <w:rsid w:val="00E45B8E"/>
    <w:rsid w:val="00E45F71"/>
    <w:rsid w:val="00E467AF"/>
    <w:rsid w:val="00E4685D"/>
    <w:rsid w:val="00E46A30"/>
    <w:rsid w:val="00E47B84"/>
    <w:rsid w:val="00E47C10"/>
    <w:rsid w:val="00E50C05"/>
    <w:rsid w:val="00E53212"/>
    <w:rsid w:val="00E53A4A"/>
    <w:rsid w:val="00E57018"/>
    <w:rsid w:val="00E57580"/>
    <w:rsid w:val="00E619B8"/>
    <w:rsid w:val="00E61EA7"/>
    <w:rsid w:val="00E6307E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BEB"/>
    <w:rsid w:val="00E76FF6"/>
    <w:rsid w:val="00E774F8"/>
    <w:rsid w:val="00E7769D"/>
    <w:rsid w:val="00E80CEE"/>
    <w:rsid w:val="00E80F9C"/>
    <w:rsid w:val="00E81916"/>
    <w:rsid w:val="00E81F5E"/>
    <w:rsid w:val="00E82460"/>
    <w:rsid w:val="00E84B4E"/>
    <w:rsid w:val="00E86007"/>
    <w:rsid w:val="00E8687E"/>
    <w:rsid w:val="00E911AE"/>
    <w:rsid w:val="00E91C68"/>
    <w:rsid w:val="00E91CF0"/>
    <w:rsid w:val="00E91DE8"/>
    <w:rsid w:val="00E92221"/>
    <w:rsid w:val="00E92381"/>
    <w:rsid w:val="00E932BF"/>
    <w:rsid w:val="00E9336B"/>
    <w:rsid w:val="00E93545"/>
    <w:rsid w:val="00E94896"/>
    <w:rsid w:val="00E94ED4"/>
    <w:rsid w:val="00E954EA"/>
    <w:rsid w:val="00E95A0E"/>
    <w:rsid w:val="00E95B2E"/>
    <w:rsid w:val="00E95C8B"/>
    <w:rsid w:val="00E95EA4"/>
    <w:rsid w:val="00E97B71"/>
    <w:rsid w:val="00EA30B6"/>
    <w:rsid w:val="00EA40DD"/>
    <w:rsid w:val="00EA4261"/>
    <w:rsid w:val="00EA4723"/>
    <w:rsid w:val="00EA492C"/>
    <w:rsid w:val="00EA5369"/>
    <w:rsid w:val="00EB0DB8"/>
    <w:rsid w:val="00EB0E9F"/>
    <w:rsid w:val="00EB25FE"/>
    <w:rsid w:val="00EB3986"/>
    <w:rsid w:val="00EB3DBD"/>
    <w:rsid w:val="00EB7149"/>
    <w:rsid w:val="00EB725B"/>
    <w:rsid w:val="00EB72FB"/>
    <w:rsid w:val="00EC08B1"/>
    <w:rsid w:val="00EC1886"/>
    <w:rsid w:val="00EC39F6"/>
    <w:rsid w:val="00EC4195"/>
    <w:rsid w:val="00EC4A9D"/>
    <w:rsid w:val="00EC4D28"/>
    <w:rsid w:val="00EC569B"/>
    <w:rsid w:val="00EC6A11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419E"/>
    <w:rsid w:val="00EE4253"/>
    <w:rsid w:val="00EE4601"/>
    <w:rsid w:val="00EE46F8"/>
    <w:rsid w:val="00EE4845"/>
    <w:rsid w:val="00EE53AD"/>
    <w:rsid w:val="00EE59CB"/>
    <w:rsid w:val="00EE6D78"/>
    <w:rsid w:val="00EE7137"/>
    <w:rsid w:val="00EE7524"/>
    <w:rsid w:val="00EF0BAD"/>
    <w:rsid w:val="00EF289F"/>
    <w:rsid w:val="00EF2B35"/>
    <w:rsid w:val="00EF30A7"/>
    <w:rsid w:val="00EF4C73"/>
    <w:rsid w:val="00EF57A4"/>
    <w:rsid w:val="00EF5EDB"/>
    <w:rsid w:val="00EF6180"/>
    <w:rsid w:val="00EF7112"/>
    <w:rsid w:val="00F001CA"/>
    <w:rsid w:val="00F00FD5"/>
    <w:rsid w:val="00F01650"/>
    <w:rsid w:val="00F01C1F"/>
    <w:rsid w:val="00F02592"/>
    <w:rsid w:val="00F03CDC"/>
    <w:rsid w:val="00F06A64"/>
    <w:rsid w:val="00F06FBB"/>
    <w:rsid w:val="00F0704C"/>
    <w:rsid w:val="00F0711F"/>
    <w:rsid w:val="00F075E6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604A"/>
    <w:rsid w:val="00F177F8"/>
    <w:rsid w:val="00F17DFB"/>
    <w:rsid w:val="00F201C7"/>
    <w:rsid w:val="00F21E06"/>
    <w:rsid w:val="00F21FD4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6E68"/>
    <w:rsid w:val="00F30593"/>
    <w:rsid w:val="00F307F8"/>
    <w:rsid w:val="00F31A14"/>
    <w:rsid w:val="00F31B86"/>
    <w:rsid w:val="00F31EA7"/>
    <w:rsid w:val="00F31F3D"/>
    <w:rsid w:val="00F32E1D"/>
    <w:rsid w:val="00F33820"/>
    <w:rsid w:val="00F33A24"/>
    <w:rsid w:val="00F348CC"/>
    <w:rsid w:val="00F3529A"/>
    <w:rsid w:val="00F35F35"/>
    <w:rsid w:val="00F36693"/>
    <w:rsid w:val="00F36EF8"/>
    <w:rsid w:val="00F37B0A"/>
    <w:rsid w:val="00F37D17"/>
    <w:rsid w:val="00F40A5F"/>
    <w:rsid w:val="00F411F1"/>
    <w:rsid w:val="00F415D9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45FA"/>
    <w:rsid w:val="00F54A93"/>
    <w:rsid w:val="00F55228"/>
    <w:rsid w:val="00F5555B"/>
    <w:rsid w:val="00F559E9"/>
    <w:rsid w:val="00F55F4F"/>
    <w:rsid w:val="00F57B5E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38E"/>
    <w:rsid w:val="00F741BC"/>
    <w:rsid w:val="00F76609"/>
    <w:rsid w:val="00F7687B"/>
    <w:rsid w:val="00F76B14"/>
    <w:rsid w:val="00F76C59"/>
    <w:rsid w:val="00F76FDE"/>
    <w:rsid w:val="00F815BA"/>
    <w:rsid w:val="00F81956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2960"/>
    <w:rsid w:val="00F950DD"/>
    <w:rsid w:val="00F95F99"/>
    <w:rsid w:val="00F97D32"/>
    <w:rsid w:val="00FA0F38"/>
    <w:rsid w:val="00FA0F48"/>
    <w:rsid w:val="00FA105E"/>
    <w:rsid w:val="00FA1165"/>
    <w:rsid w:val="00FA2B7C"/>
    <w:rsid w:val="00FA350D"/>
    <w:rsid w:val="00FA4452"/>
    <w:rsid w:val="00FA5BA3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816"/>
    <w:rsid w:val="00FB501C"/>
    <w:rsid w:val="00FB551E"/>
    <w:rsid w:val="00FB560F"/>
    <w:rsid w:val="00FC0C52"/>
    <w:rsid w:val="00FC0F41"/>
    <w:rsid w:val="00FC0F56"/>
    <w:rsid w:val="00FC16D3"/>
    <w:rsid w:val="00FC309E"/>
    <w:rsid w:val="00FC4B0A"/>
    <w:rsid w:val="00FC5154"/>
    <w:rsid w:val="00FC53C8"/>
    <w:rsid w:val="00FC5826"/>
    <w:rsid w:val="00FC69A8"/>
    <w:rsid w:val="00FD068B"/>
    <w:rsid w:val="00FD0CAE"/>
    <w:rsid w:val="00FD1480"/>
    <w:rsid w:val="00FD16B4"/>
    <w:rsid w:val="00FD1BFC"/>
    <w:rsid w:val="00FD5315"/>
    <w:rsid w:val="00FD598C"/>
    <w:rsid w:val="00FD61FB"/>
    <w:rsid w:val="00FD7B52"/>
    <w:rsid w:val="00FE099B"/>
    <w:rsid w:val="00FE0CEF"/>
    <w:rsid w:val="00FE1825"/>
    <w:rsid w:val="00FE215D"/>
    <w:rsid w:val="00FE23E9"/>
    <w:rsid w:val="00FE34DF"/>
    <w:rsid w:val="00FE3591"/>
    <w:rsid w:val="00FE4E9F"/>
    <w:rsid w:val="00FE5B12"/>
    <w:rsid w:val="00FE6268"/>
    <w:rsid w:val="00FF0157"/>
    <w:rsid w:val="00FF1D7A"/>
    <w:rsid w:val="00FF2153"/>
    <w:rsid w:val="00FF23AA"/>
    <w:rsid w:val="00FF3039"/>
    <w:rsid w:val="00FF34B6"/>
    <w:rsid w:val="00FF5C06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A55C4-44CB-471B-A1B1-0CEABD3A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940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69</cp:revision>
  <cp:lastPrinted>2020-06-18T12:54:00Z</cp:lastPrinted>
  <dcterms:created xsi:type="dcterms:W3CDTF">2020-04-22T09:42:00Z</dcterms:created>
  <dcterms:modified xsi:type="dcterms:W3CDTF">2020-06-18T12:55:00Z</dcterms:modified>
</cp:coreProperties>
</file>