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BD" w:rsidRDefault="00AE0FBD"/>
    <w:tbl>
      <w:tblPr>
        <w:tblW w:w="8631"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246"/>
        <w:gridCol w:w="1417"/>
        <w:gridCol w:w="836"/>
        <w:gridCol w:w="850"/>
        <w:gridCol w:w="1205"/>
      </w:tblGrid>
      <w:tr w:rsidR="00F105E0" w:rsidTr="002C5764">
        <w:trPr>
          <w:trHeight w:hRule="exact" w:val="576"/>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Pro</w:t>
            </w:r>
          </w:p>
        </w:tc>
        <w:tc>
          <w:tcPr>
            <w:tcW w:w="7554" w:type="dxa"/>
            <w:gridSpan w:val="5"/>
            <w:shd w:val="clear" w:color="auto" w:fill="auto"/>
            <w:vAlign w:val="center"/>
          </w:tcPr>
          <w:p w:rsidR="00F105E0" w:rsidRPr="00311E39" w:rsidRDefault="004F645D" w:rsidP="00C20C2C">
            <w:pPr>
              <w:rPr>
                <w:rFonts w:asciiTheme="minorHAnsi" w:hAnsiTheme="minorHAnsi"/>
                <w:b/>
              </w:rPr>
            </w:pPr>
            <w:proofErr w:type="spellStart"/>
            <w:r w:rsidRPr="00311E39">
              <w:rPr>
                <w:rFonts w:asciiTheme="minorHAnsi" w:hAnsiTheme="minorHAnsi"/>
                <w:b/>
              </w:rPr>
              <w:t>MgA</w:t>
            </w:r>
            <w:proofErr w:type="spellEnd"/>
            <w:r w:rsidRPr="00311E39">
              <w:rPr>
                <w:rFonts w:asciiTheme="minorHAnsi" w:hAnsiTheme="minorHAnsi"/>
                <w:b/>
              </w:rPr>
              <w:t>. Hanu Třeštíkovou</w:t>
            </w:r>
            <w:r w:rsidR="00C20C2C" w:rsidRPr="00311E39">
              <w:rPr>
                <w:rFonts w:asciiTheme="minorHAnsi" w:hAnsiTheme="minorHAnsi"/>
                <w:b/>
              </w:rPr>
              <w:t xml:space="preserve">, </w:t>
            </w:r>
            <w:r w:rsidRPr="00311E39">
              <w:rPr>
                <w:rFonts w:asciiTheme="minorHAnsi" w:hAnsiTheme="minorHAnsi"/>
                <w:b/>
              </w:rPr>
              <w:t>členku Rady hl. m. Prahy pro oblast kultury, památkové péče, výstavnictví a cestovního ruchu</w:t>
            </w:r>
          </w:p>
        </w:tc>
      </w:tr>
      <w:tr w:rsidR="00F105E0" w:rsidTr="00011535">
        <w:trPr>
          <w:trHeight w:hRule="exact" w:val="288"/>
        </w:trPr>
        <w:tc>
          <w:tcPr>
            <w:tcW w:w="1077" w:type="dxa"/>
            <w:shd w:val="clear" w:color="auto" w:fill="auto"/>
            <w:vAlign w:val="center"/>
          </w:tcPr>
          <w:p w:rsidR="00F105E0" w:rsidRPr="00311E39" w:rsidRDefault="00F105E0">
            <w:pPr>
              <w:rPr>
                <w:rFonts w:asciiTheme="minorHAnsi" w:hAnsiTheme="minorHAnsi"/>
              </w:rPr>
            </w:pPr>
            <w:r w:rsidRPr="00311E39">
              <w:rPr>
                <w:rFonts w:asciiTheme="minorHAnsi" w:hAnsiTheme="minorHAnsi"/>
              </w:rPr>
              <w:t>Přítomni</w:t>
            </w:r>
          </w:p>
        </w:tc>
        <w:tc>
          <w:tcPr>
            <w:tcW w:w="7554" w:type="dxa"/>
            <w:gridSpan w:val="5"/>
            <w:shd w:val="clear" w:color="auto" w:fill="auto"/>
            <w:vAlign w:val="center"/>
          </w:tcPr>
          <w:p w:rsidR="00F105E0" w:rsidRPr="00F105E0" w:rsidRDefault="00F105E0">
            <w:pPr>
              <w:rPr>
                <w:b/>
                <w:sz w:val="22"/>
              </w:rPr>
            </w:pPr>
          </w:p>
        </w:tc>
      </w:tr>
      <w:tr w:rsidR="00F105E0" w:rsidRPr="00D05118" w:rsidTr="00F31379">
        <w:trPr>
          <w:trHeight w:hRule="exact" w:val="3666"/>
        </w:trPr>
        <w:tc>
          <w:tcPr>
            <w:tcW w:w="1077" w:type="dxa"/>
            <w:shd w:val="clear" w:color="auto" w:fill="auto"/>
            <w:vAlign w:val="center"/>
          </w:tcPr>
          <w:p w:rsidR="00F105E0" w:rsidRDefault="00F105E0"/>
        </w:tc>
        <w:tc>
          <w:tcPr>
            <w:tcW w:w="7554" w:type="dxa"/>
            <w:gridSpan w:val="5"/>
            <w:shd w:val="clear" w:color="auto" w:fill="auto"/>
            <w:vAlign w:val="center"/>
          </w:tcPr>
          <w:p w:rsidR="00011E2F" w:rsidRPr="00484831" w:rsidRDefault="00997ACF" w:rsidP="00F31379">
            <w:pPr>
              <w:spacing w:line="276" w:lineRule="auto"/>
              <w:ind w:left="1261" w:hanging="1261"/>
              <w:jc w:val="both"/>
              <w:rPr>
                <w:rFonts w:asciiTheme="minorHAnsi" w:hAnsiTheme="minorHAnsi"/>
                <w:sz w:val="22"/>
                <w:szCs w:val="22"/>
              </w:rPr>
            </w:pPr>
            <w:r w:rsidRPr="00D05118">
              <w:rPr>
                <w:rFonts w:ascii="Calibri" w:eastAsia="Calibri" w:hAnsi="Calibri"/>
                <w:b/>
                <w:sz w:val="22"/>
                <w:szCs w:val="22"/>
                <w:lang w:eastAsia="en-US"/>
              </w:rPr>
              <w:t>Členové</w:t>
            </w:r>
            <w:r w:rsidR="00F31379">
              <w:rPr>
                <w:rFonts w:ascii="Calibri" w:eastAsia="Calibri" w:hAnsi="Calibri"/>
                <w:b/>
                <w:sz w:val="22"/>
                <w:szCs w:val="22"/>
                <w:lang w:eastAsia="en-US"/>
              </w:rPr>
              <w:t xml:space="preserve">:        </w:t>
            </w:r>
            <w:proofErr w:type="spellStart"/>
            <w:r w:rsidR="00BD0A32" w:rsidRPr="00D05118">
              <w:rPr>
                <w:rFonts w:ascii="Calibri" w:eastAsia="Calibri" w:hAnsi="Calibri"/>
                <w:sz w:val="22"/>
                <w:szCs w:val="22"/>
                <w:lang w:eastAsia="en-US"/>
              </w:rPr>
              <w:t>MgA</w:t>
            </w:r>
            <w:proofErr w:type="spellEnd"/>
            <w:r w:rsidR="00BD0A32" w:rsidRPr="00D05118">
              <w:rPr>
                <w:rFonts w:ascii="Calibri" w:eastAsia="Calibri" w:hAnsi="Calibri"/>
                <w:sz w:val="22"/>
                <w:szCs w:val="22"/>
                <w:lang w:eastAsia="en-US"/>
              </w:rPr>
              <w:t>. Hana Třeštíková</w:t>
            </w:r>
            <w:r w:rsidR="00D24A80" w:rsidRPr="00D05118">
              <w:rPr>
                <w:rFonts w:ascii="Calibri" w:eastAsia="Calibri" w:hAnsi="Calibri"/>
                <w:sz w:val="22"/>
                <w:szCs w:val="22"/>
                <w:lang w:eastAsia="en-US"/>
              </w:rPr>
              <w:t xml:space="preserve"> – </w:t>
            </w:r>
            <w:proofErr w:type="gramStart"/>
            <w:r w:rsidR="00D24A80" w:rsidRPr="00D05118">
              <w:rPr>
                <w:rFonts w:ascii="Calibri" w:eastAsia="Calibri" w:hAnsi="Calibri"/>
                <w:sz w:val="22"/>
                <w:szCs w:val="22"/>
                <w:lang w:eastAsia="en-US"/>
              </w:rPr>
              <w:t>předsed</w:t>
            </w:r>
            <w:r w:rsidR="00BD0A32" w:rsidRPr="00D05118">
              <w:rPr>
                <w:rFonts w:ascii="Calibri" w:eastAsia="Calibri" w:hAnsi="Calibri"/>
                <w:sz w:val="22"/>
                <w:szCs w:val="22"/>
                <w:lang w:eastAsia="en-US"/>
              </w:rPr>
              <w:t>kyně</w:t>
            </w:r>
            <w:r w:rsidR="00B94358" w:rsidRPr="00B94358">
              <w:rPr>
                <w:rFonts w:ascii="Calibri" w:eastAsia="Calibri" w:hAnsi="Calibri"/>
                <w:sz w:val="22"/>
                <w:szCs w:val="22"/>
                <w:lang w:eastAsia="en-US"/>
              </w:rPr>
              <w:t xml:space="preserve">, </w:t>
            </w:r>
            <w:r w:rsidR="00F31379">
              <w:rPr>
                <w:rFonts w:ascii="Calibri" w:eastAsia="Calibri" w:hAnsi="Calibri"/>
                <w:sz w:val="22"/>
                <w:szCs w:val="22"/>
                <w:lang w:eastAsia="en-US"/>
              </w:rPr>
              <w:t xml:space="preserve"> </w:t>
            </w:r>
            <w:r w:rsidR="00F31379" w:rsidRPr="00F31379">
              <w:rPr>
                <w:rFonts w:ascii="Calibri" w:eastAsia="Calibri" w:hAnsi="Calibri"/>
                <w:sz w:val="22"/>
                <w:szCs w:val="22"/>
                <w:lang w:eastAsia="en-US"/>
              </w:rPr>
              <w:t>Jan</w:t>
            </w:r>
            <w:proofErr w:type="gramEnd"/>
            <w:r w:rsidR="00F31379" w:rsidRPr="00F31379">
              <w:rPr>
                <w:rFonts w:ascii="Calibri" w:eastAsia="Calibri" w:hAnsi="Calibri"/>
                <w:sz w:val="22"/>
                <w:szCs w:val="22"/>
                <w:lang w:eastAsia="en-US"/>
              </w:rPr>
              <w:t xml:space="preserve"> Wolf</w:t>
            </w:r>
            <w:r w:rsidR="00F31379">
              <w:rPr>
                <w:rFonts w:ascii="Calibri" w:eastAsia="Calibri" w:hAnsi="Calibri"/>
                <w:sz w:val="22"/>
                <w:szCs w:val="22"/>
                <w:lang w:eastAsia="en-US"/>
              </w:rPr>
              <w:t>,</w:t>
            </w:r>
            <w:r w:rsidR="00484831">
              <w:rPr>
                <w:rFonts w:ascii="Calibri" w:eastAsia="Calibri" w:hAnsi="Calibri"/>
                <w:sz w:val="22"/>
                <w:szCs w:val="22"/>
                <w:lang w:eastAsia="en-US"/>
              </w:rPr>
              <w:t xml:space="preserve"> </w:t>
            </w:r>
            <w:r w:rsidR="00C84555" w:rsidRPr="00C84555">
              <w:rPr>
                <w:rFonts w:ascii="Calibri" w:eastAsia="Calibri" w:hAnsi="Calibri"/>
                <w:sz w:val="22"/>
                <w:szCs w:val="22"/>
                <w:lang w:eastAsia="en-US"/>
              </w:rPr>
              <w:t>Mgr. František Cipr</w:t>
            </w:r>
            <w:r w:rsidR="00C84555">
              <w:rPr>
                <w:rFonts w:ascii="Calibri" w:eastAsia="Calibri" w:hAnsi="Calibri"/>
                <w:sz w:val="22"/>
                <w:szCs w:val="22"/>
                <w:lang w:eastAsia="en-US"/>
              </w:rPr>
              <w:t>o,</w:t>
            </w:r>
            <w:r w:rsidR="00C84555" w:rsidRPr="00C84555">
              <w:rPr>
                <w:rFonts w:ascii="Calibri" w:eastAsia="Calibri" w:hAnsi="Calibri"/>
                <w:sz w:val="22"/>
                <w:szCs w:val="22"/>
                <w:lang w:eastAsia="en-US"/>
              </w:rPr>
              <w:t xml:space="preserve"> </w:t>
            </w:r>
            <w:r w:rsidR="009918F2" w:rsidRPr="009918F2">
              <w:rPr>
                <w:rFonts w:asciiTheme="minorHAnsi" w:hAnsiTheme="minorHAnsi"/>
                <w:sz w:val="22"/>
                <w:szCs w:val="22"/>
              </w:rPr>
              <w:t xml:space="preserve"> </w:t>
            </w:r>
            <w:r w:rsidR="00011E2F" w:rsidRPr="00011E2F">
              <w:rPr>
                <w:rFonts w:asciiTheme="minorHAnsi" w:hAnsiTheme="minorHAnsi"/>
                <w:sz w:val="22"/>
                <w:szCs w:val="22"/>
              </w:rPr>
              <w:t>Ing. Václav Novotný</w:t>
            </w:r>
            <w:r w:rsidR="00F31379">
              <w:rPr>
                <w:rFonts w:asciiTheme="minorHAnsi" w:hAnsiTheme="minorHAnsi"/>
                <w:sz w:val="22"/>
                <w:szCs w:val="22"/>
              </w:rPr>
              <w:t>,</w:t>
            </w:r>
            <w:r w:rsidR="00011E2F">
              <w:rPr>
                <w:rFonts w:ascii="Calibri" w:eastAsia="Calibri" w:hAnsi="Calibri"/>
                <w:bCs/>
                <w:sz w:val="22"/>
                <w:szCs w:val="22"/>
                <w:lang w:eastAsia="en-US"/>
              </w:rPr>
              <w:t xml:space="preserve"> </w:t>
            </w:r>
            <w:r w:rsidR="00011E2F" w:rsidRPr="00011E2F">
              <w:rPr>
                <w:rFonts w:ascii="Calibri" w:eastAsia="Calibri" w:hAnsi="Calibri"/>
                <w:bCs/>
                <w:sz w:val="22"/>
                <w:szCs w:val="22"/>
                <w:lang w:eastAsia="en-US"/>
              </w:rPr>
              <w:t>Petr Slepička</w:t>
            </w:r>
            <w:r w:rsidR="00BA4EEC">
              <w:rPr>
                <w:rFonts w:ascii="Calibri" w:eastAsia="Calibri" w:hAnsi="Calibri"/>
                <w:bCs/>
                <w:sz w:val="22"/>
                <w:szCs w:val="22"/>
                <w:lang w:eastAsia="en-US"/>
              </w:rPr>
              <w:t>,</w:t>
            </w:r>
            <w:r w:rsidR="00484831">
              <w:rPr>
                <w:rFonts w:ascii="Calibri" w:eastAsia="Calibri" w:hAnsi="Calibri"/>
                <w:bCs/>
                <w:sz w:val="22"/>
                <w:szCs w:val="22"/>
                <w:lang w:eastAsia="en-US"/>
              </w:rPr>
              <w:t xml:space="preserve"> Ing. Otakar John,  </w:t>
            </w:r>
            <w:r w:rsidR="00F31379" w:rsidRPr="00F31379">
              <w:rPr>
                <w:rFonts w:ascii="Calibri" w:eastAsia="Calibri" w:hAnsi="Calibri"/>
                <w:bCs/>
                <w:sz w:val="22"/>
                <w:szCs w:val="22"/>
                <w:lang w:eastAsia="en-US"/>
              </w:rPr>
              <w:t>JUDr. Vladimír Dolejš,</w:t>
            </w:r>
            <w:r w:rsidR="00F31379">
              <w:rPr>
                <w:rFonts w:ascii="Calibri" w:eastAsia="Calibri" w:hAnsi="Calibri"/>
                <w:bCs/>
                <w:sz w:val="22"/>
                <w:szCs w:val="22"/>
                <w:lang w:eastAsia="en-US"/>
              </w:rPr>
              <w:t xml:space="preserve"> </w:t>
            </w:r>
            <w:r w:rsidR="00011E2F">
              <w:rPr>
                <w:rFonts w:ascii="Calibri" w:eastAsia="Calibri" w:hAnsi="Calibri"/>
                <w:bCs/>
                <w:sz w:val="22"/>
                <w:szCs w:val="22"/>
                <w:lang w:eastAsia="en-US"/>
              </w:rPr>
              <w:t xml:space="preserve">Tereza Vítová, </w:t>
            </w:r>
            <w:r w:rsidR="00011E2F" w:rsidRPr="00011E2F">
              <w:rPr>
                <w:rFonts w:ascii="Calibri" w:eastAsia="Calibri" w:hAnsi="Calibri"/>
                <w:bCs/>
                <w:sz w:val="22"/>
                <w:szCs w:val="22"/>
                <w:lang w:eastAsia="en-US"/>
              </w:rPr>
              <w:t>Milan Minařík</w:t>
            </w:r>
          </w:p>
          <w:p w:rsidR="002D296E" w:rsidRDefault="0057746E" w:rsidP="00E76BEB">
            <w:pPr>
              <w:spacing w:line="276" w:lineRule="auto"/>
              <w:ind w:left="1410" w:hanging="1410"/>
              <w:jc w:val="both"/>
              <w:rPr>
                <w:rFonts w:ascii="Calibri" w:eastAsia="Calibri" w:hAnsi="Calibri"/>
                <w:sz w:val="22"/>
                <w:szCs w:val="22"/>
                <w:lang w:eastAsia="en-US"/>
              </w:rPr>
            </w:pPr>
            <w:proofErr w:type="gramStart"/>
            <w:r w:rsidRPr="00D05118">
              <w:rPr>
                <w:rFonts w:ascii="Calibri" w:eastAsia="Calibri" w:hAnsi="Calibri"/>
                <w:b/>
                <w:sz w:val="22"/>
                <w:szCs w:val="22"/>
                <w:lang w:eastAsia="en-US"/>
              </w:rPr>
              <w:t>Tajemnice</w:t>
            </w:r>
            <w:r w:rsidR="00011E2F">
              <w:rPr>
                <w:rFonts w:ascii="Calibri" w:eastAsia="Calibri" w:hAnsi="Calibri"/>
                <w:b/>
                <w:sz w:val="22"/>
                <w:szCs w:val="22"/>
                <w:lang w:eastAsia="en-US"/>
              </w:rPr>
              <w:t xml:space="preserve"> </w:t>
            </w:r>
            <w:r w:rsidR="00484831">
              <w:rPr>
                <w:rFonts w:ascii="Calibri" w:eastAsia="Calibri" w:hAnsi="Calibri"/>
                <w:b/>
                <w:sz w:val="22"/>
                <w:szCs w:val="22"/>
                <w:lang w:eastAsia="en-US"/>
              </w:rPr>
              <w:t>:</w:t>
            </w:r>
            <w:r w:rsidRPr="00D05118">
              <w:rPr>
                <w:rFonts w:ascii="Calibri" w:eastAsia="Calibri" w:hAnsi="Calibri"/>
                <w:sz w:val="22"/>
                <w:szCs w:val="22"/>
                <w:lang w:eastAsia="en-US"/>
              </w:rPr>
              <w:t xml:space="preserve"> </w:t>
            </w:r>
            <w:r w:rsidR="00F31379">
              <w:rPr>
                <w:rFonts w:ascii="Calibri" w:eastAsia="Calibri" w:hAnsi="Calibri"/>
                <w:sz w:val="22"/>
                <w:szCs w:val="22"/>
                <w:lang w:eastAsia="en-US"/>
              </w:rPr>
              <w:t xml:space="preserve">   </w:t>
            </w:r>
            <w:r w:rsidRPr="00D05118">
              <w:rPr>
                <w:rFonts w:ascii="Calibri" w:eastAsia="Calibri" w:hAnsi="Calibri"/>
                <w:sz w:val="22"/>
                <w:szCs w:val="22"/>
                <w:lang w:eastAsia="en-US"/>
              </w:rPr>
              <w:t>Ing.</w:t>
            </w:r>
            <w:proofErr w:type="gramEnd"/>
            <w:r w:rsidRPr="00D05118">
              <w:rPr>
                <w:rFonts w:ascii="Calibri" w:eastAsia="Calibri" w:hAnsi="Calibri"/>
                <w:sz w:val="22"/>
                <w:szCs w:val="22"/>
                <w:lang w:eastAsia="en-US"/>
              </w:rPr>
              <w:t xml:space="preserve"> Iveta Jechová</w:t>
            </w:r>
          </w:p>
          <w:p w:rsidR="00484831" w:rsidRDefault="00484831" w:rsidP="001C30D5">
            <w:pPr>
              <w:spacing w:line="276" w:lineRule="auto"/>
              <w:ind w:left="1545" w:hanging="1545"/>
              <w:jc w:val="both"/>
              <w:rPr>
                <w:rFonts w:ascii="Calibri" w:eastAsia="Calibri" w:hAnsi="Calibri"/>
                <w:sz w:val="22"/>
                <w:szCs w:val="22"/>
                <w:lang w:eastAsia="en-US"/>
              </w:rPr>
            </w:pPr>
            <w:r>
              <w:rPr>
                <w:rFonts w:ascii="Calibri" w:eastAsia="Calibri" w:hAnsi="Calibri"/>
                <w:b/>
                <w:sz w:val="22"/>
                <w:szCs w:val="22"/>
                <w:lang w:eastAsia="en-US"/>
              </w:rPr>
              <w:t>Stálí hosté:</w:t>
            </w:r>
            <w:r w:rsidR="00F31379">
              <w:rPr>
                <w:rFonts w:ascii="Calibri" w:eastAsia="Calibri" w:hAnsi="Calibri"/>
                <w:sz w:val="22"/>
                <w:szCs w:val="22"/>
                <w:lang w:eastAsia="en-US"/>
              </w:rPr>
              <w:t xml:space="preserve">     Mgr. Martin Benda, Bc. Tomáš Lapáček</w:t>
            </w:r>
          </w:p>
          <w:p w:rsidR="0013630D" w:rsidRPr="00011E2F" w:rsidRDefault="008D1ED5" w:rsidP="00F31379">
            <w:pPr>
              <w:spacing w:line="276" w:lineRule="auto"/>
              <w:ind w:left="1261" w:hanging="1261"/>
              <w:rPr>
                <w:rFonts w:ascii="Calibri" w:eastAsia="Calibri" w:hAnsi="Calibri"/>
                <w:bCs/>
                <w:sz w:val="22"/>
                <w:szCs w:val="22"/>
                <w:lang w:eastAsia="en-US"/>
              </w:rPr>
            </w:pPr>
            <w:r>
              <w:rPr>
                <w:rFonts w:ascii="Calibri" w:eastAsia="Calibri" w:hAnsi="Calibri"/>
                <w:b/>
                <w:sz w:val="22"/>
                <w:szCs w:val="22"/>
                <w:lang w:eastAsia="en-US"/>
              </w:rPr>
              <w:t>Hosté</w:t>
            </w:r>
            <w:r w:rsidRPr="00011E2F">
              <w:rPr>
                <w:rFonts w:ascii="Calibri" w:eastAsia="Calibri" w:hAnsi="Calibri"/>
                <w:bCs/>
                <w:sz w:val="22"/>
                <w:szCs w:val="22"/>
                <w:lang w:eastAsia="en-US"/>
              </w:rPr>
              <w:t xml:space="preserve">: </w:t>
            </w:r>
            <w:r w:rsidR="00F31379">
              <w:rPr>
                <w:rFonts w:ascii="Calibri" w:eastAsia="Calibri" w:hAnsi="Calibri"/>
                <w:bCs/>
                <w:sz w:val="22"/>
                <w:szCs w:val="22"/>
                <w:lang w:eastAsia="en-US"/>
              </w:rPr>
              <w:t xml:space="preserve">             Michal Drobík, Tomáš Frühauf (oba PCT, a.s.), Jana Mecnerová, </w:t>
            </w:r>
            <w:proofErr w:type="gramStart"/>
            <w:r w:rsidR="00F31379">
              <w:rPr>
                <w:rFonts w:ascii="Calibri" w:eastAsia="Calibri" w:hAnsi="Calibri"/>
                <w:bCs/>
                <w:sz w:val="22"/>
                <w:szCs w:val="22"/>
                <w:lang w:eastAsia="en-US"/>
              </w:rPr>
              <w:t>Ing.   Zuzana</w:t>
            </w:r>
            <w:proofErr w:type="gramEnd"/>
            <w:r w:rsidR="00F31379">
              <w:rPr>
                <w:rFonts w:ascii="Calibri" w:eastAsia="Calibri" w:hAnsi="Calibri"/>
                <w:bCs/>
                <w:sz w:val="22"/>
                <w:szCs w:val="22"/>
                <w:lang w:eastAsia="en-US"/>
              </w:rPr>
              <w:t xml:space="preserve"> </w:t>
            </w:r>
            <w:proofErr w:type="spellStart"/>
            <w:r w:rsidR="00F31379">
              <w:rPr>
                <w:rFonts w:ascii="Calibri" w:eastAsia="Calibri" w:hAnsi="Calibri"/>
                <w:bCs/>
                <w:sz w:val="22"/>
                <w:szCs w:val="22"/>
                <w:lang w:eastAsia="en-US"/>
              </w:rPr>
              <w:t>Krýzlová</w:t>
            </w:r>
            <w:proofErr w:type="spellEnd"/>
            <w:r w:rsidR="00F31379">
              <w:rPr>
                <w:rFonts w:ascii="Calibri" w:eastAsia="Calibri" w:hAnsi="Calibri"/>
                <w:bCs/>
                <w:sz w:val="22"/>
                <w:szCs w:val="22"/>
                <w:lang w:eastAsia="en-US"/>
              </w:rPr>
              <w:t xml:space="preserve"> (obě Sdružení průvodců </w:t>
            </w:r>
            <w:proofErr w:type="spellStart"/>
            <w:r w:rsidR="00F31379">
              <w:rPr>
                <w:rFonts w:ascii="Calibri" w:eastAsia="Calibri" w:hAnsi="Calibri"/>
                <w:bCs/>
                <w:sz w:val="22"/>
                <w:szCs w:val="22"/>
                <w:lang w:eastAsia="en-US"/>
              </w:rPr>
              <w:t>z.s</w:t>
            </w:r>
            <w:proofErr w:type="spellEnd"/>
            <w:r w:rsidR="00F31379">
              <w:rPr>
                <w:rFonts w:ascii="Calibri" w:eastAsia="Calibri" w:hAnsi="Calibri"/>
                <w:bCs/>
                <w:sz w:val="22"/>
                <w:szCs w:val="22"/>
                <w:lang w:eastAsia="en-US"/>
              </w:rPr>
              <w:t>.</w:t>
            </w:r>
            <w:r w:rsidR="00C479E4">
              <w:rPr>
                <w:rFonts w:ascii="Calibri" w:eastAsia="Calibri" w:hAnsi="Calibri"/>
                <w:bCs/>
                <w:sz w:val="22"/>
                <w:szCs w:val="22"/>
                <w:lang w:eastAsia="en-US"/>
              </w:rPr>
              <w:t>)</w:t>
            </w:r>
            <w:r w:rsidR="00F31379">
              <w:rPr>
                <w:rFonts w:ascii="Calibri" w:eastAsia="Calibri" w:hAnsi="Calibri"/>
                <w:bCs/>
                <w:sz w:val="22"/>
                <w:szCs w:val="22"/>
                <w:lang w:eastAsia="en-US"/>
              </w:rPr>
              <w:t xml:space="preserve">, PhDr. Stanislav </w:t>
            </w:r>
            <w:proofErr w:type="spellStart"/>
            <w:r w:rsidR="00F31379">
              <w:rPr>
                <w:rFonts w:ascii="Calibri" w:eastAsia="Calibri" w:hAnsi="Calibri"/>
                <w:bCs/>
                <w:sz w:val="22"/>
                <w:szCs w:val="22"/>
                <w:lang w:eastAsia="en-US"/>
              </w:rPr>
              <w:t>Voleman</w:t>
            </w:r>
            <w:proofErr w:type="spellEnd"/>
            <w:r w:rsidR="00F31379">
              <w:rPr>
                <w:rFonts w:ascii="Calibri" w:eastAsia="Calibri" w:hAnsi="Calibri"/>
                <w:bCs/>
                <w:sz w:val="22"/>
                <w:szCs w:val="22"/>
                <w:lang w:eastAsia="en-US"/>
              </w:rPr>
              <w:t xml:space="preserve"> (Asociace průvodců ČR), Alena Navrátilová (Iniciativa průvodců</w:t>
            </w:r>
            <w:r w:rsidR="00C479E4">
              <w:rPr>
                <w:rFonts w:ascii="Calibri" w:eastAsia="Calibri" w:hAnsi="Calibri"/>
                <w:bCs/>
                <w:sz w:val="22"/>
                <w:szCs w:val="22"/>
                <w:lang w:eastAsia="en-US"/>
              </w:rPr>
              <w:t>)</w:t>
            </w:r>
            <w:r w:rsidR="00F31379">
              <w:rPr>
                <w:rFonts w:ascii="Calibri" w:eastAsia="Calibri" w:hAnsi="Calibri"/>
                <w:bCs/>
                <w:sz w:val="22"/>
                <w:szCs w:val="22"/>
                <w:lang w:eastAsia="en-US"/>
              </w:rPr>
              <w:t xml:space="preserve">, </w:t>
            </w:r>
            <w:r w:rsidR="00F31379" w:rsidRPr="00F31379">
              <w:rPr>
                <w:rFonts w:ascii="Calibri" w:eastAsia="Calibri" w:hAnsi="Calibri"/>
                <w:bCs/>
                <w:sz w:val="22"/>
                <w:szCs w:val="22"/>
                <w:lang w:eastAsia="en-US"/>
              </w:rPr>
              <w:t>PhDr. Jana Hudcová</w:t>
            </w:r>
            <w:r w:rsidR="00F31379">
              <w:rPr>
                <w:rFonts w:ascii="Calibri" w:eastAsia="Calibri" w:hAnsi="Calibri"/>
                <w:bCs/>
                <w:sz w:val="22"/>
                <w:szCs w:val="22"/>
                <w:lang w:eastAsia="en-US"/>
              </w:rPr>
              <w:t xml:space="preserve"> (KUC MHMP)</w:t>
            </w:r>
          </w:p>
          <w:p w:rsidR="002B7F9E" w:rsidRDefault="00CB7D02" w:rsidP="00F31379">
            <w:pPr>
              <w:spacing w:after="200" w:line="276" w:lineRule="auto"/>
              <w:ind w:left="1261" w:hanging="1261"/>
              <w:jc w:val="both"/>
              <w:rPr>
                <w:rFonts w:ascii="Calibri" w:eastAsia="Calibri" w:hAnsi="Calibri"/>
                <w:sz w:val="22"/>
                <w:szCs w:val="22"/>
                <w:lang w:eastAsia="en-US"/>
              </w:rPr>
            </w:pPr>
            <w:r>
              <w:rPr>
                <w:rFonts w:ascii="Calibri" w:eastAsia="Calibri" w:hAnsi="Calibri"/>
                <w:b/>
                <w:sz w:val="22"/>
                <w:szCs w:val="22"/>
                <w:lang w:eastAsia="en-US"/>
              </w:rPr>
              <w:t xml:space="preserve">Omluveni:  </w:t>
            </w:r>
            <w:r w:rsidR="0056377A">
              <w:rPr>
                <w:rFonts w:ascii="Calibri" w:eastAsia="Calibri" w:hAnsi="Calibri"/>
                <w:b/>
                <w:sz w:val="22"/>
                <w:szCs w:val="22"/>
                <w:lang w:eastAsia="en-US"/>
              </w:rPr>
              <w:t xml:space="preserve">  </w:t>
            </w:r>
            <w:r>
              <w:rPr>
                <w:rFonts w:ascii="Calibri" w:eastAsia="Calibri" w:hAnsi="Calibri"/>
                <w:b/>
                <w:sz w:val="22"/>
                <w:szCs w:val="22"/>
                <w:lang w:eastAsia="en-US"/>
              </w:rPr>
              <w:t xml:space="preserve"> </w:t>
            </w:r>
            <w:r w:rsidR="00F31379">
              <w:rPr>
                <w:rFonts w:ascii="Calibri" w:eastAsia="Calibri" w:hAnsi="Calibri"/>
                <w:b/>
                <w:sz w:val="22"/>
                <w:szCs w:val="22"/>
                <w:lang w:eastAsia="en-US"/>
              </w:rPr>
              <w:t xml:space="preserve"> </w:t>
            </w:r>
            <w:r w:rsidR="00060777">
              <w:rPr>
                <w:rFonts w:ascii="Calibri" w:eastAsia="Calibri" w:hAnsi="Calibri"/>
                <w:sz w:val="22"/>
                <w:szCs w:val="22"/>
                <w:lang w:eastAsia="en-US"/>
              </w:rPr>
              <w:t xml:space="preserve"> </w:t>
            </w:r>
            <w:r w:rsidR="00F31379">
              <w:rPr>
                <w:rFonts w:ascii="Calibri" w:eastAsia="Calibri" w:hAnsi="Calibri"/>
                <w:sz w:val="22"/>
                <w:szCs w:val="22"/>
                <w:lang w:eastAsia="en-US"/>
              </w:rPr>
              <w:t xml:space="preserve"> </w:t>
            </w:r>
            <w:proofErr w:type="spellStart"/>
            <w:r w:rsidR="00F31379" w:rsidRPr="00F31379">
              <w:rPr>
                <w:rFonts w:ascii="Calibri" w:eastAsia="Calibri" w:hAnsi="Calibri"/>
                <w:sz w:val="22"/>
                <w:szCs w:val="22"/>
                <w:lang w:eastAsia="en-US"/>
              </w:rPr>
              <w:t>MgA</w:t>
            </w:r>
            <w:proofErr w:type="spellEnd"/>
            <w:r w:rsidR="00F31379" w:rsidRPr="00F31379">
              <w:rPr>
                <w:rFonts w:ascii="Calibri" w:eastAsia="Calibri" w:hAnsi="Calibri"/>
                <w:sz w:val="22"/>
                <w:szCs w:val="22"/>
                <w:lang w:eastAsia="en-US"/>
              </w:rPr>
              <w:t xml:space="preserve">. Jiří Sulženko </w:t>
            </w:r>
            <w:r w:rsidR="00484831">
              <w:rPr>
                <w:rFonts w:ascii="Calibri" w:eastAsia="Calibri" w:hAnsi="Calibri"/>
                <w:sz w:val="22"/>
                <w:szCs w:val="22"/>
                <w:lang w:eastAsia="en-US"/>
              </w:rPr>
              <w:t>Ing. Václav Řehoř, Ph.D.,</w:t>
            </w:r>
            <w:r w:rsidR="00F31379">
              <w:rPr>
                <w:rFonts w:ascii="Calibri" w:eastAsia="Calibri" w:hAnsi="Calibri"/>
                <w:sz w:val="22"/>
                <w:szCs w:val="22"/>
                <w:lang w:eastAsia="en-US"/>
              </w:rPr>
              <w:t xml:space="preserve"> </w:t>
            </w:r>
            <w:r w:rsidR="00F31379" w:rsidRPr="00F31379">
              <w:rPr>
                <w:rFonts w:ascii="Calibri" w:eastAsia="Calibri" w:hAnsi="Calibri"/>
                <w:sz w:val="22"/>
                <w:szCs w:val="22"/>
                <w:lang w:eastAsia="en-US"/>
              </w:rPr>
              <w:t>Ing. arch. Petr Kučera</w:t>
            </w:r>
            <w:r w:rsidR="00F31379">
              <w:rPr>
                <w:rFonts w:ascii="Calibri" w:eastAsia="Calibri" w:hAnsi="Calibri"/>
                <w:sz w:val="22"/>
                <w:szCs w:val="22"/>
                <w:lang w:eastAsia="en-US"/>
              </w:rPr>
              <w:t xml:space="preserve">, </w:t>
            </w:r>
            <w:r w:rsidR="00F31379" w:rsidRPr="00F31379">
              <w:rPr>
                <w:rFonts w:ascii="Calibri" w:eastAsia="Calibri" w:hAnsi="Calibri"/>
                <w:sz w:val="22"/>
                <w:szCs w:val="22"/>
                <w:lang w:eastAsia="en-US"/>
              </w:rPr>
              <w:t>Mgr. Jana Adamcová</w:t>
            </w:r>
            <w:r w:rsidR="00484831">
              <w:rPr>
                <w:rFonts w:ascii="Calibri" w:eastAsia="Calibri" w:hAnsi="Calibri"/>
                <w:sz w:val="22"/>
                <w:szCs w:val="22"/>
                <w:lang w:eastAsia="en-US"/>
              </w:rPr>
              <w:t xml:space="preserve"> </w:t>
            </w:r>
          </w:p>
          <w:p w:rsidR="00F105E0" w:rsidRPr="00D05118" w:rsidRDefault="00F105E0" w:rsidP="00F201C7">
            <w:pPr>
              <w:spacing w:after="200"/>
              <w:jc w:val="both"/>
              <w:rPr>
                <w:b/>
                <w:sz w:val="22"/>
              </w:rPr>
            </w:pPr>
          </w:p>
        </w:tc>
      </w:tr>
      <w:tr w:rsidR="00F105E0" w:rsidRPr="00EB7149" w:rsidTr="00EB7149">
        <w:trPr>
          <w:trHeight w:hRule="exact" w:val="105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Věc</w:t>
            </w:r>
          </w:p>
        </w:tc>
        <w:tc>
          <w:tcPr>
            <w:tcW w:w="7554" w:type="dxa"/>
            <w:gridSpan w:val="5"/>
            <w:shd w:val="clear" w:color="auto" w:fill="auto"/>
            <w:vAlign w:val="center"/>
          </w:tcPr>
          <w:p w:rsidR="00F105E0" w:rsidRPr="00EB7149" w:rsidRDefault="00997ACF" w:rsidP="00F31379">
            <w:pPr>
              <w:jc w:val="both"/>
              <w:rPr>
                <w:rFonts w:asciiTheme="minorHAnsi" w:hAnsiTheme="minorHAnsi"/>
                <w:b/>
              </w:rPr>
            </w:pPr>
            <w:r w:rsidRPr="00EB7149">
              <w:rPr>
                <w:rFonts w:asciiTheme="minorHAnsi" w:hAnsiTheme="minorHAnsi"/>
                <w:b/>
              </w:rPr>
              <w:t xml:space="preserve">Zápis </w:t>
            </w:r>
            <w:r w:rsidR="007B7818">
              <w:rPr>
                <w:rFonts w:asciiTheme="minorHAnsi" w:hAnsiTheme="minorHAnsi"/>
                <w:b/>
              </w:rPr>
              <w:t>z 1</w:t>
            </w:r>
            <w:r w:rsidR="00F31379">
              <w:rPr>
                <w:rFonts w:asciiTheme="minorHAnsi" w:hAnsiTheme="minorHAnsi"/>
                <w:b/>
              </w:rPr>
              <w:t>3</w:t>
            </w:r>
            <w:r w:rsidRPr="00EB7149">
              <w:rPr>
                <w:rFonts w:asciiTheme="minorHAnsi" w:hAnsiTheme="minorHAnsi"/>
                <w:b/>
              </w:rPr>
              <w:t xml:space="preserve">. řádného jednání Komise Rady hlavního města Prahy pro </w:t>
            </w:r>
            <w:r w:rsidR="00BD0A32" w:rsidRPr="00EB7149">
              <w:rPr>
                <w:rFonts w:asciiTheme="minorHAnsi" w:hAnsiTheme="minorHAnsi"/>
                <w:b/>
              </w:rPr>
              <w:t>oblast</w:t>
            </w:r>
            <w:r w:rsidR="006E441C" w:rsidRPr="00EB7149">
              <w:rPr>
                <w:rFonts w:asciiTheme="minorHAnsi" w:hAnsiTheme="minorHAnsi"/>
                <w:b/>
              </w:rPr>
              <w:t xml:space="preserve"> </w:t>
            </w:r>
            <w:r w:rsidRPr="00EB7149">
              <w:rPr>
                <w:rFonts w:asciiTheme="minorHAnsi" w:hAnsiTheme="minorHAnsi"/>
                <w:b/>
              </w:rPr>
              <w:t xml:space="preserve"> cestovního ruchu</w:t>
            </w:r>
            <w:r w:rsidR="0084062F" w:rsidRPr="00EB7149">
              <w:rPr>
                <w:rFonts w:asciiTheme="minorHAnsi" w:hAnsiTheme="minorHAnsi"/>
                <w:b/>
              </w:rPr>
              <w:t>,</w:t>
            </w:r>
            <w:r w:rsidRPr="00EB7149">
              <w:rPr>
                <w:rFonts w:asciiTheme="minorHAnsi" w:hAnsiTheme="minorHAnsi"/>
                <w:b/>
              </w:rPr>
              <w:t xml:space="preserve"> konaného dne </w:t>
            </w:r>
            <w:proofErr w:type="gramStart"/>
            <w:r w:rsidR="00F31379">
              <w:rPr>
                <w:rFonts w:asciiTheme="minorHAnsi" w:hAnsiTheme="minorHAnsi"/>
                <w:b/>
              </w:rPr>
              <w:t>22.9</w:t>
            </w:r>
            <w:r w:rsidR="00611B8B">
              <w:rPr>
                <w:rFonts w:asciiTheme="minorHAnsi" w:hAnsiTheme="minorHAnsi"/>
                <w:b/>
              </w:rPr>
              <w:t>.2020</w:t>
            </w:r>
            <w:proofErr w:type="gramEnd"/>
            <w:r w:rsidR="00BD0A32" w:rsidRPr="00EB7149">
              <w:rPr>
                <w:rFonts w:asciiTheme="minorHAnsi" w:hAnsiTheme="minorHAnsi"/>
                <w:b/>
              </w:rPr>
              <w:t xml:space="preserve"> v 16</w:t>
            </w:r>
            <w:r w:rsidRPr="00EB7149">
              <w:rPr>
                <w:rFonts w:asciiTheme="minorHAnsi" w:hAnsiTheme="minorHAnsi"/>
                <w:b/>
              </w:rPr>
              <w:t>.00 hod</w:t>
            </w:r>
            <w:r w:rsidR="00CF0912" w:rsidRPr="00EB7149">
              <w:rPr>
                <w:rFonts w:asciiTheme="minorHAnsi" w:hAnsiTheme="minorHAnsi"/>
                <w:b/>
              </w:rPr>
              <w:t>. v zasedací místnosti</w:t>
            </w:r>
            <w:r w:rsidR="00F02592">
              <w:rPr>
                <w:rFonts w:asciiTheme="minorHAnsi" w:hAnsiTheme="minorHAnsi"/>
                <w:b/>
              </w:rPr>
              <w:t xml:space="preserve"> </w:t>
            </w:r>
            <w:r w:rsidR="00CF0912" w:rsidRPr="00EB7149">
              <w:rPr>
                <w:rFonts w:asciiTheme="minorHAnsi" w:hAnsiTheme="minorHAnsi"/>
                <w:b/>
              </w:rPr>
              <w:t xml:space="preserve"> </w:t>
            </w:r>
            <w:r w:rsidR="00F31379">
              <w:rPr>
                <w:rFonts w:asciiTheme="minorHAnsi" w:hAnsiTheme="minorHAnsi"/>
                <w:b/>
              </w:rPr>
              <w:t>č. 349</w:t>
            </w:r>
          </w:p>
        </w:tc>
      </w:tr>
      <w:tr w:rsidR="00F105E0" w:rsidRPr="00EB7149" w:rsidTr="00EB7149">
        <w:trPr>
          <w:trHeight w:hRule="exact" w:val="581"/>
        </w:trPr>
        <w:tc>
          <w:tcPr>
            <w:tcW w:w="1077"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Zpracoval</w:t>
            </w:r>
          </w:p>
        </w:tc>
        <w:tc>
          <w:tcPr>
            <w:tcW w:w="3246" w:type="dxa"/>
            <w:shd w:val="clear" w:color="auto" w:fill="auto"/>
            <w:vAlign w:val="center"/>
          </w:tcPr>
          <w:p w:rsidR="00F105E0" w:rsidRPr="00EB7149" w:rsidRDefault="00F105E0">
            <w:pPr>
              <w:rPr>
                <w:rFonts w:asciiTheme="minorHAnsi" w:hAnsiTheme="minorHAnsi"/>
                <w:b/>
              </w:rPr>
            </w:pPr>
            <w:r w:rsidRPr="00EB7149">
              <w:rPr>
                <w:rFonts w:asciiTheme="minorHAnsi" w:hAnsiTheme="minorHAnsi"/>
                <w:b/>
              </w:rPr>
              <w:t>Ing. Iveta Jechová</w:t>
            </w:r>
          </w:p>
        </w:tc>
        <w:tc>
          <w:tcPr>
            <w:tcW w:w="1417" w:type="dxa"/>
            <w:shd w:val="clear" w:color="auto" w:fill="auto"/>
            <w:vAlign w:val="center"/>
          </w:tcPr>
          <w:p w:rsidR="00F105E0" w:rsidRPr="000B3B48" w:rsidRDefault="00F105E0" w:rsidP="004F5A0C">
            <w:pPr>
              <w:rPr>
                <w:rFonts w:asciiTheme="minorHAnsi" w:hAnsiTheme="minorHAnsi"/>
              </w:rPr>
            </w:pPr>
            <w:r w:rsidRPr="00D35D37">
              <w:rPr>
                <w:rFonts w:asciiTheme="minorHAnsi" w:hAnsiTheme="minorHAnsi"/>
              </w:rPr>
              <w:t>Počet stran</w:t>
            </w:r>
            <w:r w:rsidR="00784CE2" w:rsidRPr="00D35D37">
              <w:rPr>
                <w:rFonts w:asciiTheme="minorHAnsi" w:hAnsiTheme="minorHAnsi"/>
              </w:rPr>
              <w:t xml:space="preserve"> </w:t>
            </w:r>
            <w:r w:rsidR="00D35D37" w:rsidRPr="00D35D37">
              <w:rPr>
                <w:rFonts w:asciiTheme="minorHAnsi" w:hAnsiTheme="minorHAnsi"/>
                <w:b/>
              </w:rPr>
              <w:t>4</w:t>
            </w:r>
          </w:p>
        </w:tc>
        <w:tc>
          <w:tcPr>
            <w:tcW w:w="836" w:type="dxa"/>
            <w:shd w:val="clear" w:color="auto" w:fill="auto"/>
            <w:vAlign w:val="center"/>
          </w:tcPr>
          <w:p w:rsidR="00C57D35" w:rsidRPr="000B3B48" w:rsidRDefault="00F36EF8" w:rsidP="00DE2ED2">
            <w:pPr>
              <w:rPr>
                <w:rFonts w:asciiTheme="minorHAnsi" w:hAnsiTheme="minorHAnsi"/>
                <w:b/>
              </w:rPr>
            </w:pPr>
            <w:r w:rsidRPr="000B3B48">
              <w:rPr>
                <w:rFonts w:asciiTheme="minorHAnsi" w:hAnsiTheme="minorHAnsi"/>
                <w:b/>
              </w:rPr>
              <w:t xml:space="preserve"> </w:t>
            </w:r>
          </w:p>
          <w:p w:rsidR="00F105E0" w:rsidRPr="000B3B48" w:rsidRDefault="00F105E0" w:rsidP="00DE2ED2">
            <w:pPr>
              <w:rPr>
                <w:rFonts w:asciiTheme="minorHAnsi" w:hAnsiTheme="minorHAnsi"/>
                <w:b/>
              </w:rPr>
            </w:pPr>
          </w:p>
        </w:tc>
        <w:tc>
          <w:tcPr>
            <w:tcW w:w="850" w:type="dxa"/>
            <w:shd w:val="clear" w:color="auto" w:fill="auto"/>
            <w:vAlign w:val="center"/>
          </w:tcPr>
          <w:p w:rsidR="00F105E0" w:rsidRPr="00EB7149" w:rsidRDefault="00F105E0">
            <w:pPr>
              <w:rPr>
                <w:rFonts w:asciiTheme="minorHAnsi" w:hAnsiTheme="minorHAnsi"/>
              </w:rPr>
            </w:pPr>
            <w:r w:rsidRPr="00EB7149">
              <w:rPr>
                <w:rFonts w:asciiTheme="minorHAnsi" w:hAnsiTheme="minorHAnsi"/>
              </w:rPr>
              <w:t>Datum</w:t>
            </w:r>
          </w:p>
        </w:tc>
        <w:tc>
          <w:tcPr>
            <w:tcW w:w="1205" w:type="dxa"/>
            <w:shd w:val="clear" w:color="auto" w:fill="auto"/>
            <w:vAlign w:val="center"/>
          </w:tcPr>
          <w:p w:rsidR="00F105E0" w:rsidRPr="00EB7149" w:rsidRDefault="00F31379" w:rsidP="00F31379">
            <w:pPr>
              <w:rPr>
                <w:rFonts w:asciiTheme="minorHAnsi" w:hAnsiTheme="minorHAnsi"/>
                <w:b/>
              </w:rPr>
            </w:pPr>
            <w:proofErr w:type="gramStart"/>
            <w:r>
              <w:rPr>
                <w:rFonts w:asciiTheme="minorHAnsi" w:hAnsiTheme="minorHAnsi"/>
                <w:b/>
              </w:rPr>
              <w:t>23.9.2</w:t>
            </w:r>
            <w:r w:rsidR="00611B8B">
              <w:rPr>
                <w:rFonts w:asciiTheme="minorHAnsi" w:hAnsiTheme="minorHAnsi"/>
                <w:b/>
              </w:rPr>
              <w:t>020</w:t>
            </w:r>
            <w:proofErr w:type="gramEnd"/>
          </w:p>
        </w:tc>
      </w:tr>
    </w:tbl>
    <w:p w:rsidR="00DC3785" w:rsidRDefault="00DC3785">
      <w:pPr>
        <w:rPr>
          <w:rFonts w:asciiTheme="minorHAnsi" w:hAnsiTheme="minorHAnsi"/>
          <w:sz w:val="22"/>
          <w:szCs w:val="22"/>
        </w:rPr>
      </w:pPr>
    </w:p>
    <w:p w:rsidR="001F04DB" w:rsidRDefault="00492BC1">
      <w:pPr>
        <w:rPr>
          <w:rFonts w:asciiTheme="minorHAnsi" w:hAnsiTheme="minorHAnsi"/>
        </w:rPr>
      </w:pPr>
      <w:r>
        <w:rPr>
          <w:rFonts w:asciiTheme="minorHAnsi" w:hAnsiTheme="minorHAnsi"/>
          <w:sz w:val="22"/>
          <w:szCs w:val="22"/>
        </w:rPr>
        <w:t xml:space="preserve">Komise se sešla v počtu </w:t>
      </w:r>
      <w:r w:rsidR="00DC3785">
        <w:rPr>
          <w:rFonts w:asciiTheme="minorHAnsi" w:hAnsiTheme="minorHAnsi"/>
          <w:sz w:val="22"/>
          <w:szCs w:val="22"/>
        </w:rPr>
        <w:t>8</w:t>
      </w:r>
      <w:r w:rsidR="00362A95" w:rsidRPr="0059796E">
        <w:rPr>
          <w:rFonts w:asciiTheme="minorHAnsi" w:hAnsiTheme="minorHAnsi"/>
          <w:sz w:val="22"/>
          <w:szCs w:val="22"/>
        </w:rPr>
        <w:t xml:space="preserve"> osob a byla usnášení schopná.</w:t>
      </w:r>
      <w:r w:rsidR="007E0412" w:rsidRPr="0059796E">
        <w:rPr>
          <w:rFonts w:asciiTheme="minorHAnsi" w:hAnsiTheme="minorHAnsi"/>
          <w:sz w:val="22"/>
          <w:szCs w:val="22"/>
        </w:rPr>
        <w:t xml:space="preserve"> </w:t>
      </w:r>
      <w:r w:rsidR="00442DCC">
        <w:rPr>
          <w:rFonts w:asciiTheme="minorHAnsi" w:hAnsiTheme="minorHAnsi"/>
          <w:sz w:val="22"/>
          <w:szCs w:val="22"/>
        </w:rPr>
        <w:t xml:space="preserve">Později se k jednání připojil </w:t>
      </w:r>
      <w:r w:rsidR="00DC3785">
        <w:rPr>
          <w:rFonts w:asciiTheme="minorHAnsi" w:hAnsiTheme="minorHAnsi"/>
          <w:sz w:val="22"/>
          <w:szCs w:val="22"/>
        </w:rPr>
        <w:t>Ing. Novotný</w:t>
      </w:r>
    </w:p>
    <w:p w:rsidR="002B1F86" w:rsidRDefault="00120920" w:rsidP="00393782">
      <w:pPr>
        <w:jc w:val="center"/>
        <w:rPr>
          <w:rFonts w:ascii="Calibri" w:eastAsia="Calibri" w:hAnsi="Calibri"/>
          <w:b/>
          <w:sz w:val="36"/>
          <w:szCs w:val="36"/>
          <w:lang w:eastAsia="en-US"/>
        </w:rPr>
      </w:pPr>
      <w:r w:rsidRPr="00120920">
        <w:rPr>
          <w:rFonts w:ascii="Calibri" w:eastAsia="Calibri" w:hAnsi="Calibri"/>
          <w:b/>
          <w:sz w:val="36"/>
          <w:szCs w:val="36"/>
          <w:lang w:eastAsia="en-US"/>
        </w:rPr>
        <w:t>Průběh jednání</w:t>
      </w:r>
    </w:p>
    <w:p w:rsidR="002A598D" w:rsidRPr="00E1408F" w:rsidRDefault="002A598D" w:rsidP="00393782">
      <w:pPr>
        <w:jc w:val="center"/>
        <w:rPr>
          <w:rFonts w:ascii="Calibri" w:eastAsia="Calibri" w:hAnsi="Calibri"/>
          <w:b/>
          <w:sz w:val="2"/>
          <w:szCs w:val="2"/>
          <w:lang w:eastAsia="en-US"/>
        </w:rPr>
      </w:pPr>
    </w:p>
    <w:p w:rsidR="00120920" w:rsidRPr="008C30F3" w:rsidRDefault="00120920" w:rsidP="00393782">
      <w:pPr>
        <w:jc w:val="center"/>
        <w:rPr>
          <w:rFonts w:ascii="Calibri" w:eastAsia="Calibri" w:hAnsi="Calibri"/>
          <w:b/>
          <w:sz w:val="16"/>
          <w:szCs w:val="16"/>
          <w:lang w:eastAsia="en-US"/>
        </w:rPr>
      </w:pPr>
    </w:p>
    <w:p w:rsidR="007B75C4" w:rsidRPr="007B75C4" w:rsidRDefault="007B75C4" w:rsidP="00393782">
      <w:pPr>
        <w:jc w:val="center"/>
        <w:rPr>
          <w:rFonts w:ascii="Calibri" w:eastAsia="Calibri" w:hAnsi="Calibri"/>
          <w:b/>
          <w:sz w:val="2"/>
          <w:szCs w:val="2"/>
          <w:lang w:eastAsia="en-US"/>
        </w:rPr>
      </w:pPr>
    </w:p>
    <w:p w:rsidR="007B75C4" w:rsidRPr="008C30F3" w:rsidRDefault="007B75C4" w:rsidP="00F021A7">
      <w:pPr>
        <w:pStyle w:val="Odstavecseseznamem"/>
        <w:numPr>
          <w:ilvl w:val="0"/>
          <w:numId w:val="37"/>
        </w:numPr>
        <w:spacing w:after="240"/>
        <w:jc w:val="both"/>
        <w:rPr>
          <w:rFonts w:ascii="Calibri" w:eastAsia="Calibri" w:hAnsi="Calibri"/>
          <w:b/>
          <w:sz w:val="28"/>
          <w:szCs w:val="28"/>
          <w:lang w:eastAsia="en-US"/>
        </w:rPr>
      </w:pPr>
      <w:r w:rsidRPr="008C30F3">
        <w:rPr>
          <w:rFonts w:ascii="Calibri" w:eastAsia="Calibri" w:hAnsi="Calibri"/>
          <w:b/>
          <w:sz w:val="28"/>
          <w:szCs w:val="28"/>
          <w:lang w:eastAsia="en-US"/>
        </w:rPr>
        <w:t xml:space="preserve">Zahájení </w:t>
      </w:r>
      <w:r w:rsidR="00DA4BB6" w:rsidRPr="008C30F3">
        <w:rPr>
          <w:rFonts w:ascii="Calibri" w:eastAsia="Calibri" w:hAnsi="Calibri"/>
          <w:b/>
          <w:sz w:val="28"/>
          <w:szCs w:val="28"/>
          <w:lang w:eastAsia="en-US"/>
        </w:rPr>
        <w:t>a úvodní slovo</w:t>
      </w:r>
    </w:p>
    <w:p w:rsidR="00E57018" w:rsidRDefault="00C342D4" w:rsidP="00240370">
      <w:pPr>
        <w:spacing w:line="276" w:lineRule="auto"/>
        <w:ind w:left="360"/>
        <w:jc w:val="both"/>
        <w:rPr>
          <w:rFonts w:ascii="Calibri" w:eastAsia="Calibri" w:hAnsi="Calibri"/>
          <w:sz w:val="22"/>
          <w:szCs w:val="22"/>
          <w:lang w:eastAsia="en-US"/>
        </w:rPr>
      </w:pPr>
      <w:r w:rsidRPr="00BD2630">
        <w:rPr>
          <w:rFonts w:ascii="Calibri" w:eastAsia="Calibri" w:hAnsi="Calibri"/>
          <w:sz w:val="22"/>
          <w:szCs w:val="22"/>
          <w:lang w:eastAsia="en-US"/>
        </w:rPr>
        <w:t>Předsedkyně p</w:t>
      </w:r>
      <w:r w:rsidR="00781F9A" w:rsidRPr="00BD2630">
        <w:rPr>
          <w:rFonts w:ascii="Calibri" w:eastAsia="Calibri" w:hAnsi="Calibri"/>
          <w:sz w:val="22"/>
          <w:szCs w:val="22"/>
          <w:lang w:eastAsia="en-US"/>
        </w:rPr>
        <w:t>řivítal</w:t>
      </w:r>
      <w:r w:rsidR="00E4272D" w:rsidRPr="00BD2630">
        <w:rPr>
          <w:rFonts w:ascii="Calibri" w:eastAsia="Calibri" w:hAnsi="Calibri"/>
          <w:sz w:val="22"/>
          <w:szCs w:val="22"/>
          <w:lang w:eastAsia="en-US"/>
        </w:rPr>
        <w:t>a</w:t>
      </w:r>
      <w:r w:rsidR="00781F9A" w:rsidRPr="00BD2630">
        <w:rPr>
          <w:rFonts w:ascii="Calibri" w:eastAsia="Calibri" w:hAnsi="Calibri"/>
          <w:sz w:val="22"/>
          <w:szCs w:val="22"/>
          <w:lang w:eastAsia="en-US"/>
        </w:rPr>
        <w:t xml:space="preserve"> </w:t>
      </w:r>
      <w:r w:rsidR="00A44F4D" w:rsidRPr="00BD2630">
        <w:rPr>
          <w:rFonts w:ascii="Calibri" w:eastAsia="Calibri" w:hAnsi="Calibri"/>
          <w:sz w:val="22"/>
          <w:szCs w:val="22"/>
          <w:lang w:eastAsia="en-US"/>
        </w:rPr>
        <w:t xml:space="preserve">přítomné </w:t>
      </w:r>
      <w:r w:rsidR="00240370">
        <w:rPr>
          <w:rFonts w:ascii="Calibri" w:eastAsia="Calibri" w:hAnsi="Calibri"/>
          <w:sz w:val="22"/>
          <w:szCs w:val="22"/>
          <w:lang w:eastAsia="en-US"/>
        </w:rPr>
        <w:t xml:space="preserve">členy a hosty a </w:t>
      </w:r>
      <w:r w:rsidR="001C30D5">
        <w:rPr>
          <w:rFonts w:ascii="Calibri" w:eastAsia="Calibri" w:hAnsi="Calibri"/>
          <w:sz w:val="22"/>
          <w:szCs w:val="22"/>
          <w:lang w:eastAsia="en-US"/>
        </w:rPr>
        <w:t>představila program jednání.</w:t>
      </w:r>
      <w:r w:rsidR="00240370">
        <w:rPr>
          <w:rFonts w:ascii="Calibri" w:eastAsia="Calibri" w:hAnsi="Calibri"/>
          <w:sz w:val="22"/>
          <w:szCs w:val="22"/>
          <w:lang w:eastAsia="en-US"/>
        </w:rPr>
        <w:t xml:space="preserve"> Zrekapitulovala aktuální situaci na poli příjezdového turismu včetně situace pražských turistických průvodců.</w:t>
      </w:r>
    </w:p>
    <w:p w:rsidR="00240370" w:rsidRDefault="00240370" w:rsidP="009303C8">
      <w:pPr>
        <w:spacing w:line="276" w:lineRule="auto"/>
        <w:ind w:left="360"/>
        <w:jc w:val="both"/>
        <w:rPr>
          <w:rFonts w:ascii="Calibri" w:eastAsia="Calibri" w:hAnsi="Calibri"/>
          <w:sz w:val="22"/>
          <w:szCs w:val="22"/>
          <w:lang w:eastAsia="en-US"/>
        </w:rPr>
      </w:pPr>
      <w:r>
        <w:rPr>
          <w:rFonts w:ascii="Calibri" w:eastAsia="Calibri" w:hAnsi="Calibri"/>
          <w:sz w:val="22"/>
          <w:szCs w:val="22"/>
          <w:lang w:eastAsia="en-US"/>
        </w:rPr>
        <w:t xml:space="preserve">Informovala, že společnost Prague City </w:t>
      </w:r>
      <w:proofErr w:type="spellStart"/>
      <w:r>
        <w:rPr>
          <w:rFonts w:ascii="Calibri" w:eastAsia="Calibri" w:hAnsi="Calibri"/>
          <w:sz w:val="22"/>
          <w:szCs w:val="22"/>
          <w:lang w:eastAsia="en-US"/>
        </w:rPr>
        <w:t>Tourism</w:t>
      </w:r>
      <w:proofErr w:type="spellEnd"/>
      <w:r>
        <w:rPr>
          <w:rFonts w:ascii="Calibri" w:eastAsia="Calibri" w:hAnsi="Calibri"/>
          <w:sz w:val="22"/>
          <w:szCs w:val="22"/>
          <w:lang w:eastAsia="en-US"/>
        </w:rPr>
        <w:t xml:space="preserve"> a.s. realizoval</w:t>
      </w:r>
      <w:r w:rsidR="009303C8">
        <w:rPr>
          <w:rFonts w:ascii="Calibri" w:eastAsia="Calibri" w:hAnsi="Calibri"/>
          <w:sz w:val="22"/>
          <w:szCs w:val="22"/>
          <w:lang w:eastAsia="en-US"/>
        </w:rPr>
        <w:t>a</w:t>
      </w:r>
      <w:r>
        <w:rPr>
          <w:rFonts w:ascii="Calibri" w:eastAsia="Calibri" w:hAnsi="Calibri"/>
          <w:sz w:val="22"/>
          <w:szCs w:val="22"/>
          <w:lang w:eastAsia="en-US"/>
        </w:rPr>
        <w:t xml:space="preserve"> kampaň </w:t>
      </w:r>
      <w:r w:rsidR="009303C8">
        <w:rPr>
          <w:rFonts w:ascii="Calibri" w:eastAsia="Calibri" w:hAnsi="Calibri"/>
          <w:sz w:val="22"/>
          <w:szCs w:val="22"/>
          <w:lang w:eastAsia="en-US"/>
        </w:rPr>
        <w:t>„</w:t>
      </w:r>
      <w:r>
        <w:rPr>
          <w:rFonts w:ascii="Calibri" w:eastAsia="Calibri" w:hAnsi="Calibri"/>
          <w:sz w:val="22"/>
          <w:szCs w:val="22"/>
          <w:lang w:eastAsia="en-US"/>
        </w:rPr>
        <w:t>V Praze jako doma“, která byla určena na podporu turismu, ale neřešila situaci pražských turistických průvodců. K této problematice bylo z iniciativy města svoláno jednání s vládou, kterého se formou videokonference</w:t>
      </w:r>
      <w:r w:rsidR="009303C8">
        <w:rPr>
          <w:rFonts w:ascii="Calibri" w:eastAsia="Calibri" w:hAnsi="Calibri"/>
          <w:sz w:val="22"/>
          <w:szCs w:val="22"/>
          <w:lang w:eastAsia="en-US"/>
        </w:rPr>
        <w:t xml:space="preserve"> vedle zástupců města</w:t>
      </w:r>
      <w:r>
        <w:rPr>
          <w:rFonts w:ascii="Calibri" w:eastAsia="Calibri" w:hAnsi="Calibri"/>
          <w:sz w:val="22"/>
          <w:szCs w:val="22"/>
          <w:lang w:eastAsia="en-US"/>
        </w:rPr>
        <w:t xml:space="preserve"> zúčastnili za vládu premiér </w:t>
      </w:r>
      <w:proofErr w:type="spellStart"/>
      <w:r>
        <w:rPr>
          <w:rFonts w:ascii="Calibri" w:eastAsia="Calibri" w:hAnsi="Calibri"/>
          <w:sz w:val="22"/>
          <w:szCs w:val="22"/>
          <w:lang w:eastAsia="en-US"/>
        </w:rPr>
        <w:t>Babiš</w:t>
      </w:r>
      <w:proofErr w:type="spellEnd"/>
      <w:r>
        <w:rPr>
          <w:rFonts w:ascii="Calibri" w:eastAsia="Calibri" w:hAnsi="Calibri"/>
          <w:sz w:val="22"/>
          <w:szCs w:val="22"/>
          <w:lang w:eastAsia="en-US"/>
        </w:rPr>
        <w:t>, ministryně Dostálová a ministryně Schillerová. Účastníky jednání byli neoficiálně i zástupci průvodců. Předsedkyně konstatovala, že toto jednání nepřineslo téměř žádný výsledek.</w:t>
      </w:r>
      <w:r w:rsidR="009303C8">
        <w:rPr>
          <w:rFonts w:ascii="Calibri" w:eastAsia="Calibri" w:hAnsi="Calibri"/>
          <w:sz w:val="22"/>
          <w:szCs w:val="22"/>
          <w:lang w:eastAsia="en-US"/>
        </w:rPr>
        <w:t xml:space="preserve"> Dále informovala, že m</w:t>
      </w:r>
      <w:r>
        <w:rPr>
          <w:rFonts w:ascii="Calibri" w:eastAsia="Calibri" w:hAnsi="Calibri"/>
          <w:sz w:val="22"/>
          <w:szCs w:val="22"/>
          <w:lang w:eastAsia="en-US"/>
        </w:rPr>
        <w:t>ěsto vyhlásilo program podpory cestovního ruchu pro rok 2021, ve kterém lze zažádat o finanční podporu</w:t>
      </w:r>
      <w:r w:rsidR="009303C8">
        <w:rPr>
          <w:rFonts w:ascii="Calibri" w:eastAsia="Calibri" w:hAnsi="Calibri"/>
          <w:sz w:val="22"/>
          <w:szCs w:val="22"/>
          <w:lang w:eastAsia="en-US"/>
        </w:rPr>
        <w:t xml:space="preserve"> na realizaci</w:t>
      </w:r>
      <w:r>
        <w:rPr>
          <w:rFonts w:ascii="Calibri" w:eastAsia="Calibri" w:hAnsi="Calibri"/>
          <w:sz w:val="22"/>
          <w:szCs w:val="22"/>
          <w:lang w:eastAsia="en-US"/>
        </w:rPr>
        <w:t xml:space="preserve"> projektů</w:t>
      </w:r>
      <w:r w:rsidR="009303C8">
        <w:rPr>
          <w:rFonts w:ascii="Calibri" w:eastAsia="Calibri" w:hAnsi="Calibri"/>
          <w:sz w:val="22"/>
          <w:szCs w:val="22"/>
          <w:lang w:eastAsia="en-US"/>
        </w:rPr>
        <w:t xml:space="preserve"> cestovního ruchu splňujících stanovené podmínky a ujistila</w:t>
      </w:r>
      <w:r>
        <w:rPr>
          <w:rFonts w:ascii="Calibri" w:eastAsia="Calibri" w:hAnsi="Calibri"/>
          <w:sz w:val="22"/>
          <w:szCs w:val="22"/>
          <w:lang w:eastAsia="en-US"/>
        </w:rPr>
        <w:t>, že s radním pro</w:t>
      </w:r>
      <w:r w:rsidR="00964A3D">
        <w:rPr>
          <w:rFonts w:ascii="Calibri" w:eastAsia="Calibri" w:hAnsi="Calibri"/>
          <w:sz w:val="22"/>
          <w:szCs w:val="22"/>
          <w:lang w:eastAsia="en-US"/>
        </w:rPr>
        <w:t xml:space="preserve"> oblast</w:t>
      </w:r>
      <w:r>
        <w:rPr>
          <w:rFonts w:ascii="Calibri" w:eastAsia="Calibri" w:hAnsi="Calibri"/>
          <w:sz w:val="22"/>
          <w:szCs w:val="22"/>
          <w:lang w:eastAsia="en-US"/>
        </w:rPr>
        <w:t xml:space="preserve"> školství </w:t>
      </w:r>
      <w:r w:rsidR="009303C8">
        <w:rPr>
          <w:rFonts w:ascii="Calibri" w:eastAsia="Calibri" w:hAnsi="Calibri"/>
          <w:sz w:val="22"/>
          <w:szCs w:val="22"/>
          <w:lang w:eastAsia="en-US"/>
        </w:rPr>
        <w:t xml:space="preserve">projedná </w:t>
      </w:r>
      <w:r w:rsidR="00964A3D">
        <w:rPr>
          <w:rFonts w:ascii="Calibri" w:eastAsia="Calibri" w:hAnsi="Calibri"/>
          <w:sz w:val="22"/>
          <w:szCs w:val="22"/>
          <w:lang w:eastAsia="en-US"/>
        </w:rPr>
        <w:t>možné zapojení průvodců v oblasti školství.</w:t>
      </w:r>
    </w:p>
    <w:p w:rsidR="00964A3D" w:rsidRDefault="00964A3D" w:rsidP="00240370">
      <w:pPr>
        <w:spacing w:line="276" w:lineRule="auto"/>
        <w:ind w:left="360"/>
        <w:jc w:val="both"/>
        <w:rPr>
          <w:rFonts w:ascii="Calibri" w:eastAsia="Calibri" w:hAnsi="Calibri"/>
          <w:sz w:val="22"/>
          <w:szCs w:val="22"/>
          <w:lang w:eastAsia="en-US"/>
        </w:rPr>
      </w:pPr>
      <w:r>
        <w:rPr>
          <w:rFonts w:ascii="Calibri" w:eastAsia="Calibri" w:hAnsi="Calibri"/>
          <w:sz w:val="22"/>
          <w:szCs w:val="22"/>
          <w:lang w:eastAsia="en-US"/>
        </w:rPr>
        <w:t>Poté předsedkyně předala slovo přítomným zástupcům průvodců.</w:t>
      </w:r>
    </w:p>
    <w:p w:rsidR="00240370" w:rsidRPr="00240370" w:rsidRDefault="00240370" w:rsidP="00F021A7">
      <w:pPr>
        <w:pStyle w:val="Odstavecseseznamem"/>
        <w:numPr>
          <w:ilvl w:val="0"/>
          <w:numId w:val="37"/>
        </w:numPr>
        <w:spacing w:after="240" w:line="276" w:lineRule="auto"/>
        <w:jc w:val="both"/>
        <w:rPr>
          <w:rFonts w:ascii="Calibri" w:eastAsia="Calibri" w:hAnsi="Calibri"/>
          <w:b/>
          <w:sz w:val="28"/>
          <w:szCs w:val="28"/>
          <w:lang w:eastAsia="en-US"/>
        </w:rPr>
      </w:pPr>
      <w:r w:rsidRPr="00240370">
        <w:rPr>
          <w:rFonts w:ascii="Calibri" w:eastAsia="Calibri" w:hAnsi="Calibri"/>
          <w:b/>
          <w:sz w:val="28"/>
          <w:szCs w:val="28"/>
          <w:lang w:eastAsia="en-US"/>
        </w:rPr>
        <w:lastRenderedPageBreak/>
        <w:t>Služba turistických průvodců v Praze  - aktuální situace</w:t>
      </w:r>
    </w:p>
    <w:p w:rsidR="00CF1062" w:rsidRPr="00A76363" w:rsidRDefault="00DC5DF0" w:rsidP="00F021A7">
      <w:pPr>
        <w:spacing w:after="240"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Zástupci Sdružení</w:t>
      </w:r>
      <w:r w:rsidR="00D35D37" w:rsidRPr="00A76363">
        <w:rPr>
          <w:rFonts w:ascii="Calibri" w:eastAsia="Calibri" w:hAnsi="Calibri"/>
          <w:sz w:val="22"/>
          <w:szCs w:val="22"/>
          <w:lang w:eastAsia="en-US"/>
        </w:rPr>
        <w:t xml:space="preserve"> </w:t>
      </w:r>
      <w:proofErr w:type="gramStart"/>
      <w:r w:rsidR="00964A3D" w:rsidRPr="00A76363">
        <w:rPr>
          <w:rFonts w:ascii="Calibri" w:eastAsia="Calibri" w:hAnsi="Calibri"/>
          <w:sz w:val="22"/>
          <w:szCs w:val="22"/>
          <w:lang w:eastAsia="en-US"/>
        </w:rPr>
        <w:t>průvodců</w:t>
      </w:r>
      <w:r w:rsidR="00D35D37" w:rsidRPr="00A76363">
        <w:rPr>
          <w:rFonts w:ascii="Calibri" w:eastAsia="Calibri" w:hAnsi="Calibri"/>
          <w:sz w:val="22"/>
          <w:szCs w:val="22"/>
          <w:lang w:eastAsia="en-US"/>
        </w:rPr>
        <w:t xml:space="preserve">, </w:t>
      </w:r>
      <w:proofErr w:type="spellStart"/>
      <w:r w:rsidR="00964A3D" w:rsidRPr="00A76363">
        <w:rPr>
          <w:rFonts w:ascii="Calibri" w:eastAsia="Calibri" w:hAnsi="Calibri"/>
          <w:sz w:val="22"/>
          <w:szCs w:val="22"/>
          <w:lang w:eastAsia="en-US"/>
        </w:rPr>
        <w:t>z.s</w:t>
      </w:r>
      <w:proofErr w:type="spellEnd"/>
      <w:r w:rsidR="00964A3D" w:rsidRPr="00A76363">
        <w:rPr>
          <w:rFonts w:ascii="Calibri" w:eastAsia="Calibri" w:hAnsi="Calibri"/>
          <w:sz w:val="22"/>
          <w:szCs w:val="22"/>
          <w:lang w:eastAsia="en-US"/>
        </w:rPr>
        <w:t>.</w:t>
      </w:r>
      <w:proofErr w:type="gramEnd"/>
      <w:r w:rsidR="00964A3D" w:rsidRPr="00A76363">
        <w:rPr>
          <w:rFonts w:ascii="Calibri" w:eastAsia="Calibri" w:hAnsi="Calibri"/>
          <w:sz w:val="22"/>
          <w:szCs w:val="22"/>
          <w:lang w:eastAsia="en-US"/>
        </w:rPr>
        <w:t xml:space="preserve"> a Asociace průvodců ČR uvedli, že katastrofální situace způsobená pandemií </w:t>
      </w:r>
      <w:proofErr w:type="spellStart"/>
      <w:r w:rsidR="00964A3D" w:rsidRPr="00A76363">
        <w:rPr>
          <w:rFonts w:ascii="Calibri" w:eastAsia="Calibri" w:hAnsi="Calibri"/>
          <w:sz w:val="22"/>
          <w:szCs w:val="22"/>
          <w:lang w:eastAsia="en-US"/>
        </w:rPr>
        <w:t>koronaviru</w:t>
      </w:r>
      <w:proofErr w:type="spellEnd"/>
      <w:r w:rsidR="00964A3D" w:rsidRPr="00A76363">
        <w:rPr>
          <w:rFonts w:ascii="Calibri" w:eastAsia="Calibri" w:hAnsi="Calibri"/>
          <w:sz w:val="22"/>
          <w:szCs w:val="22"/>
          <w:lang w:eastAsia="en-US"/>
        </w:rPr>
        <w:t xml:space="preserve"> a s ní spojeným propadem cestovního ruchu začala již v únoru, kdy do Prahy přestala jezdit asijská klientela. Vláda pražským průvodcům nepomohla.  Průvodci se tak ocitli v existenčních potížích. Situaci nelze řešit ani bankovním úvěrem, protože každý, kdo pracuje nebo podniká v cestovním ruchu, je v současné době pro banku rizikovým klientem. Pro využití ve školách chybí průvodcům pedagogické vzdělání. Proto žádají o pomoc město. </w:t>
      </w:r>
    </w:p>
    <w:p w:rsidR="00964A3D" w:rsidRPr="00A76363" w:rsidRDefault="00CF1062" w:rsidP="00E57018">
      <w:pPr>
        <w:spacing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Předsedkyně navázala n</w:t>
      </w:r>
      <w:r w:rsidR="00964A3D" w:rsidRPr="00A76363">
        <w:rPr>
          <w:rFonts w:ascii="Calibri" w:eastAsia="Calibri" w:hAnsi="Calibri"/>
          <w:sz w:val="22"/>
          <w:szCs w:val="22"/>
          <w:lang w:eastAsia="en-US"/>
        </w:rPr>
        <w:t xml:space="preserve">a příspěvek zástupců průvodců </w:t>
      </w:r>
      <w:r w:rsidR="00DC5DF0" w:rsidRPr="00A76363">
        <w:rPr>
          <w:rFonts w:ascii="Calibri" w:eastAsia="Calibri" w:hAnsi="Calibri"/>
          <w:sz w:val="22"/>
          <w:szCs w:val="22"/>
          <w:lang w:eastAsia="en-US"/>
        </w:rPr>
        <w:t>informací z jednání s vládou. Potvrdila, že zástupci vlády nejevili velký zájem</w:t>
      </w:r>
      <w:r w:rsidR="009303C8" w:rsidRPr="00A76363">
        <w:rPr>
          <w:rFonts w:ascii="Calibri" w:eastAsia="Calibri" w:hAnsi="Calibri"/>
          <w:sz w:val="22"/>
          <w:szCs w:val="22"/>
          <w:lang w:eastAsia="en-US"/>
        </w:rPr>
        <w:t xml:space="preserve"> situaci řešit, všechna navrhovaná</w:t>
      </w:r>
      <w:r w:rsidR="00DC5DF0" w:rsidRPr="00A76363">
        <w:rPr>
          <w:rFonts w:ascii="Calibri" w:eastAsia="Calibri" w:hAnsi="Calibri"/>
          <w:sz w:val="22"/>
          <w:szCs w:val="22"/>
          <w:lang w:eastAsia="en-US"/>
        </w:rPr>
        <w:t xml:space="preserve"> řešení, jako je </w:t>
      </w:r>
      <w:r w:rsidR="009303C8" w:rsidRPr="00A76363">
        <w:rPr>
          <w:rFonts w:ascii="Calibri" w:eastAsia="Calibri" w:hAnsi="Calibri"/>
          <w:sz w:val="22"/>
          <w:szCs w:val="22"/>
          <w:lang w:eastAsia="en-US"/>
        </w:rPr>
        <w:t xml:space="preserve">např. </w:t>
      </w:r>
      <w:r w:rsidR="00DC5DF0" w:rsidRPr="00A76363">
        <w:rPr>
          <w:rFonts w:ascii="Calibri" w:eastAsia="Calibri" w:hAnsi="Calibri"/>
          <w:sz w:val="22"/>
          <w:szCs w:val="22"/>
          <w:lang w:eastAsia="en-US"/>
        </w:rPr>
        <w:t xml:space="preserve">odpuštění zdravotních a sociálních odvodů nebo snížení DPH, </w:t>
      </w:r>
      <w:r w:rsidR="009303C8" w:rsidRPr="00A76363">
        <w:rPr>
          <w:rFonts w:ascii="Calibri" w:eastAsia="Calibri" w:hAnsi="Calibri"/>
          <w:sz w:val="22"/>
          <w:szCs w:val="22"/>
          <w:lang w:eastAsia="en-US"/>
        </w:rPr>
        <w:t>odmítli jako nereálná</w:t>
      </w:r>
      <w:r w:rsidR="00DC5DF0" w:rsidRPr="00A76363">
        <w:rPr>
          <w:rFonts w:ascii="Calibri" w:eastAsia="Calibri" w:hAnsi="Calibri"/>
          <w:sz w:val="22"/>
          <w:szCs w:val="22"/>
          <w:lang w:eastAsia="en-US"/>
        </w:rPr>
        <w:t>.</w:t>
      </w:r>
    </w:p>
    <w:p w:rsidR="00DC5DF0" w:rsidRPr="00A76363" w:rsidRDefault="00DC5DF0" w:rsidP="00F021A7">
      <w:pPr>
        <w:spacing w:after="240"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Předsedkyně dále uvedla, že do budoucna je třeba řešit i nabídku průvodcovských služeb nekvalifikovanými průvodci, tzv. deštníkáři. Je třeba vyvinout tlak na poslaneckou sněmovnu, především na mimopražské poslance, kteří zpravidla o problémy Prahy nejeví zájem.</w:t>
      </w:r>
    </w:p>
    <w:p w:rsidR="00DC5DF0" w:rsidRPr="00A76363" w:rsidRDefault="00DC5DF0" w:rsidP="00F021A7">
      <w:pPr>
        <w:spacing w:after="240"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 xml:space="preserve">Poté proběhla diskuse. </w:t>
      </w:r>
    </w:p>
    <w:p w:rsidR="00DC5DF0" w:rsidRPr="00A76363" w:rsidRDefault="00DC5DF0" w:rsidP="00F021A7">
      <w:pPr>
        <w:spacing w:after="240"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 xml:space="preserve">Členové Komise se shodli, že situace v cestovním ruchu je kritická a ani výhled není příliš optimistický. Situaci průvodců zhoršuje i fakt, že většina </w:t>
      </w:r>
      <w:r w:rsidR="00752092" w:rsidRPr="00A76363">
        <w:rPr>
          <w:rFonts w:ascii="Calibri" w:eastAsia="Calibri" w:hAnsi="Calibri"/>
          <w:sz w:val="22"/>
          <w:szCs w:val="22"/>
          <w:lang w:eastAsia="en-US"/>
        </w:rPr>
        <w:t xml:space="preserve">turistů přijíždí individuálně. </w:t>
      </w:r>
      <w:r w:rsidRPr="00A76363">
        <w:rPr>
          <w:rFonts w:ascii="Calibri" w:eastAsia="Calibri" w:hAnsi="Calibri"/>
          <w:sz w:val="22"/>
          <w:szCs w:val="22"/>
          <w:lang w:eastAsia="en-US"/>
        </w:rPr>
        <w:t xml:space="preserve"> </w:t>
      </w:r>
      <w:r w:rsidR="00752092" w:rsidRPr="00A76363">
        <w:rPr>
          <w:rFonts w:ascii="Calibri" w:eastAsia="Calibri" w:hAnsi="Calibri"/>
          <w:sz w:val="22"/>
          <w:szCs w:val="22"/>
          <w:lang w:eastAsia="en-US"/>
        </w:rPr>
        <w:t>Skupinový cestovní ruch se v podstatě zastavil.</w:t>
      </w:r>
      <w:r w:rsidRPr="00A76363">
        <w:rPr>
          <w:rFonts w:ascii="Calibri" w:eastAsia="Calibri" w:hAnsi="Calibri"/>
          <w:sz w:val="22"/>
          <w:szCs w:val="22"/>
          <w:lang w:eastAsia="en-US"/>
        </w:rPr>
        <w:t xml:space="preserve"> Shodli se na tom, že pomoc státu pražskému cestovnímu ruchu je témě</w:t>
      </w:r>
      <w:r w:rsidR="00752092" w:rsidRPr="00A76363">
        <w:rPr>
          <w:rFonts w:ascii="Calibri" w:eastAsia="Calibri" w:hAnsi="Calibri"/>
          <w:sz w:val="22"/>
          <w:szCs w:val="22"/>
          <w:lang w:eastAsia="en-US"/>
        </w:rPr>
        <w:t xml:space="preserve">ř nulová, ačkoliv </w:t>
      </w:r>
      <w:r w:rsidR="005F673F" w:rsidRPr="00A76363">
        <w:rPr>
          <w:rFonts w:ascii="Calibri" w:eastAsia="Calibri" w:hAnsi="Calibri"/>
          <w:sz w:val="22"/>
          <w:szCs w:val="22"/>
          <w:lang w:eastAsia="en-US"/>
        </w:rPr>
        <w:t xml:space="preserve">Praha i </w:t>
      </w:r>
      <w:r w:rsidR="00752092" w:rsidRPr="00A76363">
        <w:rPr>
          <w:rFonts w:ascii="Calibri" w:eastAsia="Calibri" w:hAnsi="Calibri"/>
          <w:sz w:val="22"/>
          <w:szCs w:val="22"/>
          <w:lang w:eastAsia="en-US"/>
        </w:rPr>
        <w:t>p</w:t>
      </w:r>
      <w:r w:rsidRPr="00A76363">
        <w:rPr>
          <w:rFonts w:ascii="Calibri" w:eastAsia="Calibri" w:hAnsi="Calibri"/>
          <w:sz w:val="22"/>
          <w:szCs w:val="22"/>
          <w:lang w:eastAsia="en-US"/>
        </w:rPr>
        <w:t>ražský turismus</w:t>
      </w:r>
      <w:r w:rsidR="00752092" w:rsidRPr="00A76363">
        <w:rPr>
          <w:rFonts w:ascii="Calibri" w:eastAsia="Calibri" w:hAnsi="Calibri"/>
          <w:sz w:val="22"/>
          <w:szCs w:val="22"/>
          <w:lang w:eastAsia="en-US"/>
        </w:rPr>
        <w:t xml:space="preserve"> </w:t>
      </w:r>
      <w:r w:rsidR="005F673F" w:rsidRPr="00A76363">
        <w:rPr>
          <w:rFonts w:ascii="Calibri" w:eastAsia="Calibri" w:hAnsi="Calibri"/>
          <w:sz w:val="22"/>
          <w:szCs w:val="22"/>
          <w:lang w:eastAsia="en-US"/>
        </w:rPr>
        <w:t>přispívají</w:t>
      </w:r>
      <w:r w:rsidRPr="00A76363">
        <w:rPr>
          <w:rFonts w:ascii="Calibri" w:eastAsia="Calibri" w:hAnsi="Calibri"/>
          <w:sz w:val="22"/>
          <w:szCs w:val="22"/>
          <w:lang w:eastAsia="en-US"/>
        </w:rPr>
        <w:t xml:space="preserve"> </w:t>
      </w:r>
      <w:r w:rsidR="00752092" w:rsidRPr="00A76363">
        <w:rPr>
          <w:rFonts w:ascii="Calibri" w:eastAsia="Calibri" w:hAnsi="Calibri"/>
          <w:sz w:val="22"/>
          <w:szCs w:val="22"/>
          <w:lang w:eastAsia="en-US"/>
        </w:rPr>
        <w:t>významnou</w:t>
      </w:r>
      <w:r w:rsidRPr="00A76363">
        <w:rPr>
          <w:rFonts w:ascii="Calibri" w:eastAsia="Calibri" w:hAnsi="Calibri"/>
          <w:sz w:val="22"/>
          <w:szCs w:val="22"/>
          <w:lang w:eastAsia="en-US"/>
        </w:rPr>
        <w:t xml:space="preserve"> částkou</w:t>
      </w:r>
      <w:r w:rsidR="00752092" w:rsidRPr="00A76363">
        <w:rPr>
          <w:rFonts w:ascii="Calibri" w:eastAsia="Calibri" w:hAnsi="Calibri"/>
          <w:sz w:val="22"/>
          <w:szCs w:val="22"/>
          <w:lang w:eastAsia="en-US"/>
        </w:rPr>
        <w:t xml:space="preserve"> do státního rozpočtu</w:t>
      </w:r>
      <w:r w:rsidRPr="00A76363">
        <w:rPr>
          <w:rFonts w:ascii="Calibri" w:eastAsia="Calibri" w:hAnsi="Calibri"/>
          <w:sz w:val="22"/>
          <w:szCs w:val="22"/>
          <w:lang w:eastAsia="en-US"/>
        </w:rPr>
        <w:t>.</w:t>
      </w:r>
    </w:p>
    <w:p w:rsidR="00FB5BC0" w:rsidRPr="00A76363" w:rsidRDefault="00FB5BC0" w:rsidP="00F021A7">
      <w:pPr>
        <w:spacing w:after="240"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 xml:space="preserve">Předsedkyně vysvětlila, že město nemůže průvodcům pomoci formou přímé finanční podpory. Podpora je možná pouze prostřednictvím dotací na projekty. </w:t>
      </w:r>
    </w:p>
    <w:p w:rsidR="00FB5BC0" w:rsidRPr="00A76363" w:rsidRDefault="00FB5BC0" w:rsidP="00E57018">
      <w:pPr>
        <w:spacing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Zástupci průvodců požádali, aby město vyvolalo další jednání s vládou a aby program podpory cestovního ruchu generoval více programů, které by byly využitelné průvodci.</w:t>
      </w:r>
      <w:r w:rsidR="00C54E17" w:rsidRPr="00A76363">
        <w:rPr>
          <w:rFonts w:ascii="Calibri" w:eastAsia="Calibri" w:hAnsi="Calibri"/>
          <w:sz w:val="22"/>
          <w:szCs w:val="22"/>
          <w:lang w:eastAsia="en-US"/>
        </w:rPr>
        <w:t xml:space="preserve"> </w:t>
      </w:r>
      <w:r w:rsidRPr="00A76363">
        <w:rPr>
          <w:rFonts w:ascii="Calibri" w:eastAsia="Calibri" w:hAnsi="Calibri"/>
          <w:sz w:val="22"/>
          <w:szCs w:val="22"/>
          <w:lang w:eastAsia="en-US"/>
        </w:rPr>
        <w:t>Předsedkyně namítla, že jednání s vládou již proběhlo a není příliš pravděpodobné, že se podaří vyvolat další. Bod jednání uzavřela s tím, že se dále bude snažit situaci řešit.</w:t>
      </w:r>
    </w:p>
    <w:p w:rsidR="00CF1062" w:rsidRPr="00A76363" w:rsidRDefault="00CF1062" w:rsidP="00CF1062">
      <w:pPr>
        <w:spacing w:line="276" w:lineRule="auto"/>
        <w:ind w:left="360"/>
        <w:jc w:val="both"/>
        <w:rPr>
          <w:rFonts w:ascii="Calibri" w:eastAsia="Calibri" w:hAnsi="Calibri"/>
          <w:sz w:val="22"/>
          <w:szCs w:val="22"/>
          <w:lang w:eastAsia="en-US"/>
        </w:rPr>
      </w:pPr>
      <w:r w:rsidRPr="00A76363">
        <w:rPr>
          <w:rFonts w:ascii="Calibri" w:eastAsia="Calibri" w:hAnsi="Calibri"/>
          <w:sz w:val="22"/>
          <w:szCs w:val="22"/>
          <w:lang w:eastAsia="en-US"/>
        </w:rPr>
        <w:t xml:space="preserve">Poté převzala od paní </w:t>
      </w:r>
      <w:proofErr w:type="spellStart"/>
      <w:r w:rsidRPr="00A76363">
        <w:rPr>
          <w:rFonts w:ascii="Calibri" w:eastAsia="Calibri" w:hAnsi="Calibri"/>
          <w:sz w:val="22"/>
          <w:szCs w:val="22"/>
          <w:lang w:eastAsia="en-US"/>
        </w:rPr>
        <w:t>Mecnerové</w:t>
      </w:r>
      <w:proofErr w:type="spellEnd"/>
      <w:r w:rsidRPr="00A76363">
        <w:rPr>
          <w:rFonts w:ascii="Calibri" w:eastAsia="Calibri" w:hAnsi="Calibri"/>
          <w:sz w:val="22"/>
          <w:szCs w:val="22"/>
          <w:lang w:eastAsia="en-US"/>
        </w:rPr>
        <w:t xml:space="preserve"> písemný požadavek na podporu pražských turistických průvodců.</w:t>
      </w:r>
    </w:p>
    <w:p w:rsidR="00240370" w:rsidRDefault="00240370" w:rsidP="00E57018">
      <w:pPr>
        <w:spacing w:line="276" w:lineRule="auto"/>
        <w:ind w:left="360"/>
        <w:jc w:val="both"/>
        <w:rPr>
          <w:rFonts w:ascii="Calibri" w:eastAsia="Calibri" w:hAnsi="Calibri"/>
          <w:sz w:val="22"/>
          <w:szCs w:val="22"/>
          <w:lang w:eastAsia="en-US"/>
        </w:rPr>
      </w:pPr>
    </w:p>
    <w:p w:rsidR="00BD2630" w:rsidRDefault="00752092" w:rsidP="00F021A7">
      <w:pPr>
        <w:pStyle w:val="Odstavecseseznamem"/>
        <w:numPr>
          <w:ilvl w:val="0"/>
          <w:numId w:val="37"/>
        </w:numPr>
        <w:spacing w:after="240" w:line="276" w:lineRule="auto"/>
        <w:jc w:val="both"/>
        <w:rPr>
          <w:rFonts w:ascii="Calibri" w:eastAsia="Calibri" w:hAnsi="Calibri"/>
          <w:b/>
          <w:sz w:val="28"/>
          <w:szCs w:val="28"/>
          <w:lang w:eastAsia="en-US"/>
        </w:rPr>
      </w:pPr>
      <w:r>
        <w:rPr>
          <w:rFonts w:ascii="Calibri" w:eastAsia="Calibri" w:hAnsi="Calibri"/>
          <w:b/>
          <w:sz w:val="28"/>
          <w:szCs w:val="28"/>
          <w:lang w:eastAsia="en-US"/>
        </w:rPr>
        <w:t>„</w:t>
      </w:r>
      <w:r w:rsidR="001C30D5">
        <w:rPr>
          <w:rFonts w:ascii="Calibri" w:eastAsia="Calibri" w:hAnsi="Calibri"/>
          <w:b/>
          <w:sz w:val="28"/>
          <w:szCs w:val="28"/>
          <w:lang w:eastAsia="en-US"/>
        </w:rPr>
        <w:t xml:space="preserve">V Praze jako doma“, </w:t>
      </w:r>
      <w:r w:rsidR="00CF1062">
        <w:rPr>
          <w:rFonts w:ascii="Calibri" w:eastAsia="Calibri" w:hAnsi="Calibri"/>
          <w:b/>
          <w:sz w:val="28"/>
          <w:szCs w:val="28"/>
          <w:lang w:eastAsia="en-US"/>
        </w:rPr>
        <w:t xml:space="preserve">vyhodnocení kampaně </w:t>
      </w:r>
      <w:r w:rsidR="001C30D5">
        <w:rPr>
          <w:rFonts w:ascii="Calibri" w:eastAsia="Calibri" w:hAnsi="Calibri"/>
          <w:b/>
          <w:sz w:val="28"/>
          <w:szCs w:val="28"/>
          <w:lang w:eastAsia="en-US"/>
        </w:rPr>
        <w:t>pro restart cestovního ruchu v</w:t>
      </w:r>
      <w:r w:rsidR="00CF1062">
        <w:rPr>
          <w:rFonts w:ascii="Calibri" w:eastAsia="Calibri" w:hAnsi="Calibri"/>
          <w:b/>
          <w:sz w:val="28"/>
          <w:szCs w:val="28"/>
          <w:lang w:eastAsia="en-US"/>
        </w:rPr>
        <w:t> </w:t>
      </w:r>
      <w:r w:rsidR="001C30D5">
        <w:rPr>
          <w:rFonts w:ascii="Calibri" w:eastAsia="Calibri" w:hAnsi="Calibri"/>
          <w:b/>
          <w:sz w:val="28"/>
          <w:szCs w:val="28"/>
          <w:lang w:eastAsia="en-US"/>
        </w:rPr>
        <w:t>Praze</w:t>
      </w:r>
      <w:r w:rsidR="00CF1062">
        <w:rPr>
          <w:rFonts w:ascii="Calibri" w:eastAsia="Calibri" w:hAnsi="Calibri"/>
          <w:b/>
          <w:sz w:val="28"/>
          <w:szCs w:val="28"/>
          <w:lang w:eastAsia="en-US"/>
        </w:rPr>
        <w:t xml:space="preserve"> – prezentace PCT a.s.</w:t>
      </w:r>
    </w:p>
    <w:p w:rsidR="00C54E17" w:rsidRPr="00A76363" w:rsidRDefault="0088113B" w:rsidP="00752092">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Předsedkyně předala slovo Mgr</w:t>
      </w:r>
      <w:r w:rsidR="001E5CF0" w:rsidRPr="00A76363">
        <w:rPr>
          <w:rFonts w:ascii="Calibri" w:eastAsia="Calibri" w:hAnsi="Calibri"/>
          <w:bCs/>
          <w:sz w:val="22"/>
          <w:szCs w:val="22"/>
          <w:lang w:eastAsia="en-US"/>
        </w:rPr>
        <w:t xml:space="preserve">. Ciprovi, aby </w:t>
      </w:r>
      <w:r w:rsidR="00CF1062" w:rsidRPr="00A76363">
        <w:rPr>
          <w:rFonts w:ascii="Calibri" w:eastAsia="Calibri" w:hAnsi="Calibri"/>
          <w:bCs/>
          <w:sz w:val="22"/>
          <w:szCs w:val="22"/>
          <w:lang w:eastAsia="en-US"/>
        </w:rPr>
        <w:t>představil výsledky</w:t>
      </w:r>
      <w:r w:rsidRPr="00A76363">
        <w:rPr>
          <w:rFonts w:ascii="Calibri" w:eastAsia="Calibri" w:hAnsi="Calibri"/>
          <w:bCs/>
          <w:sz w:val="22"/>
          <w:szCs w:val="22"/>
          <w:lang w:eastAsia="en-US"/>
        </w:rPr>
        <w:t xml:space="preserve"> </w:t>
      </w:r>
      <w:bookmarkStart w:id="0" w:name="_Hlk38456177"/>
      <w:r w:rsidR="001C30D5" w:rsidRPr="00A76363">
        <w:rPr>
          <w:rFonts w:ascii="Calibri" w:eastAsia="Calibri" w:hAnsi="Calibri"/>
          <w:bCs/>
          <w:sz w:val="22"/>
          <w:szCs w:val="22"/>
          <w:lang w:eastAsia="en-US"/>
        </w:rPr>
        <w:t>kampaň</w:t>
      </w:r>
      <w:r w:rsidRPr="00A76363">
        <w:rPr>
          <w:rFonts w:ascii="Calibri" w:eastAsia="Calibri" w:hAnsi="Calibri"/>
          <w:bCs/>
          <w:sz w:val="22"/>
          <w:szCs w:val="22"/>
          <w:lang w:eastAsia="en-US"/>
        </w:rPr>
        <w:t xml:space="preserve"> </w:t>
      </w:r>
      <w:bookmarkStart w:id="1" w:name="_Hlk38450423"/>
      <w:r w:rsidRPr="00A76363">
        <w:rPr>
          <w:rFonts w:ascii="Calibri" w:eastAsia="Calibri" w:hAnsi="Calibri"/>
          <w:bCs/>
          <w:sz w:val="22"/>
          <w:szCs w:val="22"/>
          <w:lang w:eastAsia="en-US"/>
        </w:rPr>
        <w:t>„</w:t>
      </w:r>
      <w:bookmarkEnd w:id="1"/>
      <w:bookmarkEnd w:id="0"/>
      <w:r w:rsidR="00752092" w:rsidRPr="00A76363">
        <w:rPr>
          <w:rFonts w:ascii="Calibri" w:eastAsia="Calibri" w:hAnsi="Calibri"/>
          <w:bCs/>
          <w:sz w:val="22"/>
          <w:szCs w:val="22"/>
          <w:lang w:eastAsia="en-US"/>
        </w:rPr>
        <w:t xml:space="preserve">V Praze jako doma“, </w:t>
      </w:r>
      <w:r w:rsidR="001C30D5" w:rsidRPr="00A76363">
        <w:rPr>
          <w:rFonts w:ascii="Calibri" w:eastAsia="Calibri" w:hAnsi="Calibri"/>
          <w:bCs/>
          <w:sz w:val="22"/>
          <w:szCs w:val="22"/>
          <w:lang w:eastAsia="en-US"/>
        </w:rPr>
        <w:t>kterou</w:t>
      </w:r>
      <w:r w:rsidRPr="00A76363">
        <w:rPr>
          <w:rFonts w:ascii="Calibri" w:eastAsia="Calibri" w:hAnsi="Calibri"/>
          <w:bCs/>
          <w:sz w:val="22"/>
          <w:szCs w:val="22"/>
          <w:lang w:eastAsia="en-US"/>
        </w:rPr>
        <w:t xml:space="preserve"> zpracovala PCT, a.s. </w:t>
      </w:r>
      <w:r w:rsidR="00752092" w:rsidRPr="00A76363">
        <w:rPr>
          <w:rFonts w:ascii="Calibri" w:eastAsia="Calibri" w:hAnsi="Calibri"/>
          <w:bCs/>
          <w:sz w:val="22"/>
          <w:szCs w:val="22"/>
          <w:lang w:eastAsia="en-US"/>
        </w:rPr>
        <w:t>Mgr. Cipro řekl, že k</w:t>
      </w:r>
      <w:r w:rsidR="00B42FE2" w:rsidRPr="00A76363">
        <w:rPr>
          <w:rFonts w:ascii="Calibri" w:eastAsia="Calibri" w:hAnsi="Calibri"/>
          <w:bCs/>
          <w:sz w:val="22"/>
          <w:szCs w:val="22"/>
          <w:lang w:eastAsia="en-US"/>
        </w:rPr>
        <w:t>ampaň si nekladla za cíl zachránit cestovní ruch, ale zabránit jeho ještě většímu propadu, což se podařilo.  Ocenil, že město umožnilo, aby kampaň byla prodloužena až do</w:t>
      </w:r>
      <w:r w:rsidR="00BE3826" w:rsidRPr="00A76363">
        <w:rPr>
          <w:rFonts w:ascii="Calibri" w:eastAsia="Calibri" w:hAnsi="Calibri"/>
          <w:bCs/>
          <w:sz w:val="22"/>
          <w:szCs w:val="22"/>
          <w:lang w:eastAsia="en-US"/>
        </w:rPr>
        <w:t xml:space="preserve"> </w:t>
      </w:r>
      <w:r w:rsidR="00752092" w:rsidRPr="00A76363">
        <w:rPr>
          <w:rFonts w:ascii="Calibri" w:eastAsia="Calibri" w:hAnsi="Calibri"/>
          <w:bCs/>
          <w:sz w:val="22"/>
          <w:szCs w:val="22"/>
          <w:lang w:eastAsia="en-US"/>
        </w:rPr>
        <w:t xml:space="preserve">zimy a informoval, že PCT </w:t>
      </w:r>
      <w:r w:rsidR="00B42FE2" w:rsidRPr="00A76363">
        <w:rPr>
          <w:rFonts w:ascii="Calibri" w:eastAsia="Calibri" w:hAnsi="Calibri"/>
          <w:bCs/>
          <w:sz w:val="22"/>
          <w:szCs w:val="22"/>
          <w:lang w:eastAsia="en-US"/>
        </w:rPr>
        <w:t xml:space="preserve">a.s. připravuje další doplňkovou kampaň ve spolupráci s agenturou </w:t>
      </w:r>
      <w:proofErr w:type="spellStart"/>
      <w:r w:rsidR="00B42FE2" w:rsidRPr="00A76363">
        <w:rPr>
          <w:rFonts w:ascii="Calibri" w:eastAsia="Calibri" w:hAnsi="Calibri"/>
          <w:bCs/>
          <w:sz w:val="22"/>
          <w:szCs w:val="22"/>
          <w:lang w:eastAsia="en-US"/>
        </w:rPr>
        <w:t>CzechTourism</w:t>
      </w:r>
      <w:proofErr w:type="spellEnd"/>
      <w:r w:rsidR="00B42FE2" w:rsidRPr="00A76363">
        <w:rPr>
          <w:rFonts w:ascii="Calibri" w:eastAsia="Calibri" w:hAnsi="Calibri"/>
          <w:bCs/>
          <w:sz w:val="22"/>
          <w:szCs w:val="22"/>
          <w:lang w:eastAsia="en-US"/>
        </w:rPr>
        <w:t>, která se rovněž bude podílet na jejím financování.</w:t>
      </w:r>
      <w:r w:rsidR="00752092" w:rsidRPr="00A76363">
        <w:rPr>
          <w:rFonts w:ascii="Calibri" w:eastAsia="Calibri" w:hAnsi="Calibri"/>
          <w:bCs/>
          <w:sz w:val="22"/>
          <w:szCs w:val="22"/>
          <w:lang w:eastAsia="en-US"/>
        </w:rPr>
        <w:t xml:space="preserve"> </w:t>
      </w:r>
      <w:r w:rsidR="00C54E17" w:rsidRPr="00A76363">
        <w:rPr>
          <w:rFonts w:ascii="Calibri" w:eastAsia="Calibri" w:hAnsi="Calibri"/>
          <w:bCs/>
          <w:sz w:val="22"/>
          <w:szCs w:val="22"/>
          <w:lang w:eastAsia="en-US"/>
        </w:rPr>
        <w:t>Výsledky kampaně</w:t>
      </w:r>
      <w:r w:rsidR="00B42FE2" w:rsidRPr="00A76363">
        <w:rPr>
          <w:rFonts w:ascii="Calibri" w:eastAsia="Calibri" w:hAnsi="Calibri"/>
          <w:bCs/>
          <w:sz w:val="22"/>
          <w:szCs w:val="22"/>
          <w:lang w:eastAsia="en-US"/>
        </w:rPr>
        <w:t xml:space="preserve"> „V Praze jako doma“ představili</w:t>
      </w:r>
      <w:r w:rsidR="00C54E17" w:rsidRPr="00A76363">
        <w:rPr>
          <w:rFonts w:ascii="Calibri" w:eastAsia="Calibri" w:hAnsi="Calibri"/>
          <w:bCs/>
          <w:sz w:val="22"/>
          <w:szCs w:val="22"/>
          <w:lang w:eastAsia="en-US"/>
        </w:rPr>
        <w:t xml:space="preserve"> pan Drobík a pan Frühauf</w:t>
      </w:r>
      <w:r w:rsidR="00752092" w:rsidRPr="00A76363">
        <w:rPr>
          <w:rFonts w:ascii="Calibri" w:eastAsia="Calibri" w:hAnsi="Calibri"/>
          <w:bCs/>
          <w:sz w:val="22"/>
          <w:szCs w:val="22"/>
          <w:lang w:eastAsia="en-US"/>
        </w:rPr>
        <w:t xml:space="preserve"> z Prague City </w:t>
      </w:r>
      <w:proofErr w:type="spellStart"/>
      <w:r w:rsidR="00752092" w:rsidRPr="00A76363">
        <w:rPr>
          <w:rFonts w:ascii="Calibri" w:eastAsia="Calibri" w:hAnsi="Calibri"/>
          <w:bCs/>
          <w:sz w:val="22"/>
          <w:szCs w:val="22"/>
          <w:lang w:eastAsia="en-US"/>
        </w:rPr>
        <w:t>Touriam</w:t>
      </w:r>
      <w:proofErr w:type="spellEnd"/>
      <w:r w:rsidR="00752092" w:rsidRPr="00A76363">
        <w:rPr>
          <w:rFonts w:ascii="Calibri" w:eastAsia="Calibri" w:hAnsi="Calibri"/>
          <w:bCs/>
          <w:sz w:val="22"/>
          <w:szCs w:val="22"/>
          <w:lang w:eastAsia="en-US"/>
        </w:rPr>
        <w:t xml:space="preserve"> </w:t>
      </w:r>
      <w:proofErr w:type="gramStart"/>
      <w:r w:rsidR="00752092" w:rsidRPr="00A76363">
        <w:rPr>
          <w:rFonts w:ascii="Calibri" w:eastAsia="Calibri" w:hAnsi="Calibri"/>
          <w:bCs/>
          <w:sz w:val="22"/>
          <w:szCs w:val="22"/>
          <w:lang w:eastAsia="en-US"/>
        </w:rPr>
        <w:t>a.s.</w:t>
      </w:r>
      <w:r w:rsidR="00C54E17" w:rsidRPr="00A76363">
        <w:rPr>
          <w:rFonts w:ascii="Calibri" w:eastAsia="Calibri" w:hAnsi="Calibri"/>
          <w:bCs/>
          <w:sz w:val="22"/>
          <w:szCs w:val="22"/>
          <w:lang w:eastAsia="en-US"/>
        </w:rPr>
        <w:t>.</w:t>
      </w:r>
      <w:proofErr w:type="gramEnd"/>
      <w:r w:rsidR="00C54E17" w:rsidRPr="00A76363">
        <w:rPr>
          <w:rFonts w:ascii="Calibri" w:eastAsia="Calibri" w:hAnsi="Calibri"/>
          <w:bCs/>
          <w:sz w:val="22"/>
          <w:szCs w:val="22"/>
          <w:lang w:eastAsia="en-US"/>
        </w:rPr>
        <w:t xml:space="preserve"> Prezentace je přílohou č. 1 k zápisu.</w:t>
      </w:r>
    </w:p>
    <w:p w:rsidR="00B42FE2" w:rsidRPr="00A76363" w:rsidRDefault="00FA5BA3" w:rsidP="00023084">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lastRenderedPageBreak/>
        <w:t xml:space="preserve">K prezentaci proběhla diskuse. </w:t>
      </w:r>
      <w:r w:rsidR="00B42FE2" w:rsidRPr="00A76363">
        <w:rPr>
          <w:rFonts w:ascii="Calibri" w:eastAsia="Calibri" w:hAnsi="Calibri"/>
          <w:bCs/>
          <w:sz w:val="22"/>
          <w:szCs w:val="22"/>
          <w:lang w:eastAsia="en-US"/>
        </w:rPr>
        <w:t>Mgr. Cipro informoval, že dosud byla vyčerpána přibližně polovina přidělených finančních prostředků.</w:t>
      </w:r>
    </w:p>
    <w:p w:rsidR="00B42FE2" w:rsidRPr="00A76363" w:rsidRDefault="00B42FE2" w:rsidP="00023084">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Pan Wolf kampaň ocenil, ale uvedl, že je třeba změnit vnímání Prahy domácími turisty. Ti vnímají Prahu poměrně negativně. Tuto image by bylo třeba změnit jak na úrovni města, tak na úrovni státu. Mgr. Cipro</w:t>
      </w:r>
      <w:r w:rsidR="006D655E" w:rsidRPr="00A76363">
        <w:rPr>
          <w:rFonts w:ascii="Calibri" w:eastAsia="Calibri" w:hAnsi="Calibri"/>
          <w:bCs/>
          <w:sz w:val="22"/>
          <w:szCs w:val="22"/>
          <w:lang w:eastAsia="en-US"/>
        </w:rPr>
        <w:t xml:space="preserve"> odpověděl</w:t>
      </w:r>
      <w:r w:rsidRPr="00A76363">
        <w:rPr>
          <w:rFonts w:ascii="Calibri" w:eastAsia="Calibri" w:hAnsi="Calibri"/>
          <w:bCs/>
          <w:sz w:val="22"/>
          <w:szCs w:val="22"/>
          <w:lang w:eastAsia="en-US"/>
        </w:rPr>
        <w:t xml:space="preserve">, že image Prahy se bude věnovat i </w:t>
      </w:r>
      <w:r w:rsidR="006D655E" w:rsidRPr="00A76363">
        <w:rPr>
          <w:rFonts w:ascii="Calibri" w:eastAsia="Calibri" w:hAnsi="Calibri"/>
          <w:bCs/>
          <w:sz w:val="22"/>
          <w:szCs w:val="22"/>
          <w:lang w:eastAsia="en-US"/>
        </w:rPr>
        <w:t xml:space="preserve">zmíněná </w:t>
      </w:r>
      <w:r w:rsidRPr="00A76363">
        <w:rPr>
          <w:rFonts w:ascii="Calibri" w:eastAsia="Calibri" w:hAnsi="Calibri"/>
          <w:bCs/>
          <w:sz w:val="22"/>
          <w:szCs w:val="22"/>
          <w:lang w:eastAsia="en-US"/>
        </w:rPr>
        <w:t>kampaň, kterou PCT připravuje ve spolupráci s </w:t>
      </w:r>
      <w:proofErr w:type="spellStart"/>
      <w:r w:rsidRPr="00A76363">
        <w:rPr>
          <w:rFonts w:ascii="Calibri" w:eastAsia="Calibri" w:hAnsi="Calibri"/>
          <w:bCs/>
          <w:sz w:val="22"/>
          <w:szCs w:val="22"/>
          <w:lang w:eastAsia="en-US"/>
        </w:rPr>
        <w:t>CzechTourismem</w:t>
      </w:r>
      <w:proofErr w:type="spellEnd"/>
      <w:r w:rsidRPr="00A76363">
        <w:rPr>
          <w:rFonts w:ascii="Calibri" w:eastAsia="Calibri" w:hAnsi="Calibri"/>
          <w:bCs/>
          <w:sz w:val="22"/>
          <w:szCs w:val="22"/>
          <w:lang w:eastAsia="en-US"/>
        </w:rPr>
        <w:t>.</w:t>
      </w:r>
    </w:p>
    <w:p w:rsidR="00C658F4" w:rsidRPr="00A76363" w:rsidRDefault="00B42FE2" w:rsidP="00C658F4">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Předsedkyně vyzvala Mgr. Cipra, aby se vyjádřil k zapojení průvodců do kampaně. Mgr. Cipro vysvětlil, že PCT oslovoval průvodce, </w:t>
      </w:r>
      <w:r w:rsidR="00A76363" w:rsidRPr="00A76363">
        <w:rPr>
          <w:rFonts w:ascii="Calibri" w:eastAsia="Calibri" w:hAnsi="Calibri"/>
          <w:bCs/>
          <w:sz w:val="22"/>
          <w:szCs w:val="22"/>
          <w:lang w:eastAsia="en-US"/>
        </w:rPr>
        <w:t xml:space="preserve">kteří </w:t>
      </w:r>
      <w:r w:rsidR="00C658F4" w:rsidRPr="00A76363">
        <w:rPr>
          <w:rFonts w:ascii="Calibri" w:eastAsia="Calibri" w:hAnsi="Calibri"/>
          <w:bCs/>
          <w:sz w:val="22"/>
          <w:szCs w:val="22"/>
          <w:lang w:eastAsia="en-US"/>
        </w:rPr>
        <w:t xml:space="preserve">mají vykonané </w:t>
      </w:r>
      <w:r w:rsidR="00CC4673" w:rsidRPr="00A76363">
        <w:rPr>
          <w:rFonts w:ascii="Calibri" w:eastAsia="Calibri" w:hAnsi="Calibri"/>
          <w:bCs/>
          <w:sz w:val="22"/>
          <w:szCs w:val="22"/>
          <w:lang w:eastAsia="en-US"/>
        </w:rPr>
        <w:t>odborné zkoušky</w:t>
      </w:r>
      <w:r w:rsidR="00A76363" w:rsidRPr="00A76363">
        <w:rPr>
          <w:rFonts w:ascii="Calibri" w:eastAsia="Calibri" w:hAnsi="Calibri"/>
          <w:bCs/>
          <w:sz w:val="22"/>
          <w:szCs w:val="22"/>
          <w:lang w:eastAsia="en-US"/>
        </w:rPr>
        <w:t xml:space="preserve"> průvodce Prahou</w:t>
      </w:r>
      <w:r w:rsidR="00C658F4" w:rsidRPr="00A76363">
        <w:rPr>
          <w:rFonts w:ascii="Calibri" w:eastAsia="Calibri" w:hAnsi="Calibri"/>
          <w:bCs/>
          <w:sz w:val="22"/>
          <w:szCs w:val="22"/>
          <w:lang w:eastAsia="en-US"/>
        </w:rPr>
        <w:t xml:space="preserve"> a </w:t>
      </w:r>
      <w:r w:rsidR="00A76363" w:rsidRPr="00A76363">
        <w:rPr>
          <w:rFonts w:ascii="Calibri" w:eastAsia="Calibri" w:hAnsi="Calibri"/>
          <w:bCs/>
          <w:sz w:val="22"/>
          <w:szCs w:val="22"/>
          <w:lang w:eastAsia="en-US"/>
        </w:rPr>
        <w:t xml:space="preserve">dlouhodobě s PCT (dříve PIS) spolupracují. </w:t>
      </w:r>
      <w:r w:rsidR="00EE3797" w:rsidRPr="00A76363">
        <w:rPr>
          <w:rFonts w:ascii="Calibri" w:eastAsia="Calibri" w:hAnsi="Calibri"/>
          <w:bCs/>
          <w:sz w:val="22"/>
          <w:szCs w:val="22"/>
          <w:lang w:eastAsia="en-US"/>
        </w:rPr>
        <w:t>Dí</w:t>
      </w:r>
      <w:r w:rsidR="00C658F4" w:rsidRPr="00A76363">
        <w:rPr>
          <w:rFonts w:ascii="Calibri" w:eastAsia="Calibri" w:hAnsi="Calibri"/>
          <w:bCs/>
          <w:sz w:val="22"/>
          <w:szCs w:val="22"/>
          <w:lang w:eastAsia="en-US"/>
        </w:rPr>
        <w:t xml:space="preserve">ky nízké poptávce </w:t>
      </w:r>
      <w:r w:rsidR="00EE3797" w:rsidRPr="00A76363">
        <w:rPr>
          <w:rFonts w:ascii="Calibri" w:eastAsia="Calibri" w:hAnsi="Calibri"/>
          <w:bCs/>
          <w:sz w:val="22"/>
          <w:szCs w:val="22"/>
          <w:lang w:eastAsia="en-US"/>
        </w:rPr>
        <w:t>se však dostalo pouze na některé z nich.</w:t>
      </w:r>
      <w:r w:rsidR="00C658F4" w:rsidRPr="00A76363">
        <w:rPr>
          <w:rFonts w:ascii="Calibri" w:eastAsia="Calibri" w:hAnsi="Calibri"/>
          <w:bCs/>
          <w:sz w:val="22"/>
          <w:szCs w:val="22"/>
          <w:lang w:eastAsia="en-US"/>
        </w:rPr>
        <w:t xml:space="preserve"> Pan Slepička doplnil, že jen někteří průvodci dlouhodobě s PIS/PCT spolupracují. </w:t>
      </w:r>
      <w:r w:rsidR="00A76363" w:rsidRPr="00A76363">
        <w:rPr>
          <w:rFonts w:ascii="Calibri" w:eastAsia="Calibri" w:hAnsi="Calibri"/>
          <w:bCs/>
          <w:sz w:val="22"/>
          <w:szCs w:val="22"/>
          <w:lang w:eastAsia="en-US"/>
        </w:rPr>
        <w:t>Mnozí průvodci</w:t>
      </w:r>
      <w:r w:rsidR="00C658F4" w:rsidRPr="00A76363">
        <w:rPr>
          <w:rFonts w:ascii="Calibri" w:eastAsia="Calibri" w:hAnsi="Calibri"/>
          <w:bCs/>
          <w:sz w:val="22"/>
          <w:szCs w:val="22"/>
          <w:lang w:eastAsia="en-US"/>
        </w:rPr>
        <w:t xml:space="preserve"> v minulosti dlouhodobou spolupráci s</w:t>
      </w:r>
      <w:r w:rsidR="00EE3797" w:rsidRPr="00A76363">
        <w:rPr>
          <w:rFonts w:ascii="Calibri" w:eastAsia="Calibri" w:hAnsi="Calibri"/>
          <w:bCs/>
          <w:sz w:val="22"/>
          <w:szCs w:val="22"/>
          <w:lang w:eastAsia="en-US"/>
        </w:rPr>
        <w:t> PIS/</w:t>
      </w:r>
      <w:r w:rsidR="00C658F4" w:rsidRPr="00A76363">
        <w:rPr>
          <w:rFonts w:ascii="Calibri" w:eastAsia="Calibri" w:hAnsi="Calibri"/>
          <w:bCs/>
          <w:sz w:val="22"/>
          <w:szCs w:val="22"/>
          <w:lang w:eastAsia="en-US"/>
        </w:rPr>
        <w:t xml:space="preserve">PCT </w:t>
      </w:r>
      <w:r w:rsidR="00A76363" w:rsidRPr="00A76363">
        <w:rPr>
          <w:rFonts w:ascii="Calibri" w:eastAsia="Calibri" w:hAnsi="Calibri"/>
          <w:bCs/>
          <w:sz w:val="22"/>
          <w:szCs w:val="22"/>
          <w:lang w:eastAsia="en-US"/>
        </w:rPr>
        <w:t>odmítali</w:t>
      </w:r>
      <w:r w:rsidR="00EE3797" w:rsidRPr="00A76363">
        <w:rPr>
          <w:rFonts w:ascii="Calibri" w:eastAsia="Calibri" w:hAnsi="Calibri"/>
          <w:bCs/>
          <w:sz w:val="22"/>
          <w:szCs w:val="22"/>
          <w:lang w:eastAsia="en-US"/>
        </w:rPr>
        <w:t>.</w:t>
      </w:r>
    </w:p>
    <w:p w:rsidR="00B42FE2" w:rsidRPr="00A76363" w:rsidRDefault="0022200B" w:rsidP="00EE3797">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Ing. John kampaň ocenil i z pohledu hoteliérů. Uvítal by, kdyby do kampaně bylo v budoucnu zapojeno víc soukromých subjektů, např. galerií a kdyby bylo možné </w:t>
      </w:r>
      <w:proofErr w:type="spellStart"/>
      <w:r w:rsidRPr="00A76363">
        <w:rPr>
          <w:rFonts w:ascii="Calibri" w:eastAsia="Calibri" w:hAnsi="Calibri"/>
          <w:bCs/>
          <w:sz w:val="22"/>
          <w:szCs w:val="22"/>
          <w:lang w:eastAsia="en-US"/>
        </w:rPr>
        <w:t>benefitních</w:t>
      </w:r>
      <w:proofErr w:type="spellEnd"/>
      <w:r w:rsidRPr="00A76363">
        <w:rPr>
          <w:rFonts w:ascii="Calibri" w:eastAsia="Calibri" w:hAnsi="Calibri"/>
          <w:bCs/>
          <w:sz w:val="22"/>
          <w:szCs w:val="22"/>
          <w:lang w:eastAsia="en-US"/>
        </w:rPr>
        <w:t xml:space="preserve"> „klíčů“ využít i pro případné parkování na modrých zónách.</w:t>
      </w:r>
    </w:p>
    <w:p w:rsidR="00400981" w:rsidRPr="00A76363" w:rsidRDefault="00400981" w:rsidP="00023084">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Předsedkyně reagovala, že parkování je v kompetenci městských částí.</w:t>
      </w:r>
      <w:r w:rsidR="0028593F" w:rsidRPr="00A76363">
        <w:rPr>
          <w:rFonts w:ascii="Calibri" w:eastAsia="Calibri" w:hAnsi="Calibri"/>
          <w:bCs/>
          <w:sz w:val="22"/>
          <w:szCs w:val="22"/>
          <w:lang w:eastAsia="en-US"/>
        </w:rPr>
        <w:t xml:space="preserve"> Má</w:t>
      </w:r>
      <w:r w:rsidR="006D655E" w:rsidRPr="00A76363">
        <w:rPr>
          <w:rFonts w:ascii="Calibri" w:eastAsia="Calibri" w:hAnsi="Calibri"/>
          <w:bCs/>
          <w:sz w:val="22"/>
          <w:szCs w:val="22"/>
          <w:lang w:eastAsia="en-US"/>
        </w:rPr>
        <w:t xml:space="preserve"> obavu, že by se toto opatření</w:t>
      </w:r>
      <w:r w:rsidRPr="00A76363">
        <w:rPr>
          <w:rFonts w:ascii="Calibri" w:eastAsia="Calibri" w:hAnsi="Calibri"/>
          <w:bCs/>
          <w:sz w:val="22"/>
          <w:szCs w:val="22"/>
          <w:lang w:eastAsia="en-US"/>
        </w:rPr>
        <w:t xml:space="preserve"> nesetkalo s kladnou odezvou u rezidentů.  Mgr. Cipro slíbil, že tuto otázku projedná s Městskou částí Praha 1. </w:t>
      </w:r>
    </w:p>
    <w:p w:rsidR="0091576F" w:rsidRPr="00A76363" w:rsidRDefault="0091576F" w:rsidP="00023084">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Předsedkyně poděkovala za prezentaci a diskusi ukončila.</w:t>
      </w:r>
    </w:p>
    <w:p w:rsidR="0091576F" w:rsidRPr="006D655E" w:rsidRDefault="0091576F" w:rsidP="006D655E">
      <w:pPr>
        <w:pStyle w:val="Odstavecseseznamem"/>
        <w:numPr>
          <w:ilvl w:val="0"/>
          <w:numId w:val="37"/>
        </w:numPr>
        <w:spacing w:after="240" w:line="276" w:lineRule="auto"/>
        <w:jc w:val="both"/>
        <w:rPr>
          <w:rFonts w:ascii="Calibri" w:eastAsia="Calibri" w:hAnsi="Calibri"/>
          <w:b/>
          <w:bCs/>
          <w:sz w:val="28"/>
          <w:szCs w:val="28"/>
          <w:lang w:eastAsia="en-US"/>
        </w:rPr>
      </w:pPr>
      <w:r w:rsidRPr="006D655E">
        <w:rPr>
          <w:rFonts w:ascii="Calibri" w:eastAsia="Calibri" w:hAnsi="Calibri"/>
          <w:b/>
          <w:bCs/>
          <w:sz w:val="28"/>
          <w:szCs w:val="28"/>
          <w:lang w:eastAsia="en-US"/>
        </w:rPr>
        <w:t xml:space="preserve">Aktuální situace v oblasti příjezdového cestovního ruchu v souvislosti s pandemií </w:t>
      </w:r>
      <w:proofErr w:type="spellStart"/>
      <w:r w:rsidRPr="006D655E">
        <w:rPr>
          <w:rFonts w:ascii="Calibri" w:eastAsia="Calibri" w:hAnsi="Calibri"/>
          <w:b/>
          <w:bCs/>
          <w:sz w:val="28"/>
          <w:szCs w:val="28"/>
          <w:lang w:eastAsia="en-US"/>
        </w:rPr>
        <w:t>koronaviru</w:t>
      </w:r>
      <w:proofErr w:type="spellEnd"/>
    </w:p>
    <w:p w:rsidR="0091576F" w:rsidRPr="00A76363" w:rsidRDefault="00E8321A" w:rsidP="0091576F">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Předsedkyně </w:t>
      </w:r>
      <w:r w:rsidR="006D655E" w:rsidRPr="00A76363">
        <w:rPr>
          <w:rFonts w:ascii="Calibri" w:eastAsia="Calibri" w:hAnsi="Calibri"/>
          <w:bCs/>
          <w:sz w:val="22"/>
          <w:szCs w:val="22"/>
          <w:lang w:eastAsia="en-US"/>
        </w:rPr>
        <w:t>zopakovala,</w:t>
      </w:r>
      <w:r w:rsidRPr="00A76363">
        <w:rPr>
          <w:rFonts w:ascii="Calibri" w:eastAsia="Calibri" w:hAnsi="Calibri"/>
          <w:bCs/>
          <w:sz w:val="22"/>
          <w:szCs w:val="22"/>
          <w:lang w:eastAsia="en-US"/>
        </w:rPr>
        <w:t xml:space="preserve"> že situace je tragická, jak vyplynulo již z předchozích bodů jednání.</w:t>
      </w:r>
    </w:p>
    <w:p w:rsidR="00E8321A" w:rsidRPr="00A76363" w:rsidRDefault="00E8321A" w:rsidP="0091576F">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JUDr. Dolejš uvedl, že by bylo dobré, kdyby město rezervovalo v rozpočtu nějaké finanční prostředky na rozvoj cestovního ruchu </w:t>
      </w:r>
      <w:r w:rsidR="006D655E" w:rsidRPr="00A76363">
        <w:rPr>
          <w:rFonts w:ascii="Calibri" w:eastAsia="Calibri" w:hAnsi="Calibri"/>
          <w:bCs/>
          <w:sz w:val="22"/>
          <w:szCs w:val="22"/>
          <w:lang w:eastAsia="en-US"/>
        </w:rPr>
        <w:t>na budoucí období,</w:t>
      </w:r>
      <w:r w:rsidRPr="00A76363">
        <w:rPr>
          <w:rFonts w:ascii="Calibri" w:eastAsia="Calibri" w:hAnsi="Calibri"/>
          <w:bCs/>
          <w:sz w:val="22"/>
          <w:szCs w:val="22"/>
          <w:lang w:eastAsia="en-US"/>
        </w:rPr>
        <w:t xml:space="preserve"> aby mohlo</w:t>
      </w:r>
      <w:r w:rsidR="006D655E" w:rsidRPr="00A76363">
        <w:rPr>
          <w:rFonts w:ascii="Calibri" w:eastAsia="Calibri" w:hAnsi="Calibri"/>
          <w:bCs/>
          <w:sz w:val="22"/>
          <w:szCs w:val="22"/>
          <w:lang w:eastAsia="en-US"/>
        </w:rPr>
        <w:t xml:space="preserve"> </w:t>
      </w:r>
      <w:r w:rsidRPr="00A76363">
        <w:rPr>
          <w:rFonts w:ascii="Calibri" w:eastAsia="Calibri" w:hAnsi="Calibri"/>
          <w:bCs/>
          <w:sz w:val="22"/>
          <w:szCs w:val="22"/>
          <w:lang w:eastAsia="en-US"/>
        </w:rPr>
        <w:t>rychle reagovat</w:t>
      </w:r>
      <w:r w:rsidR="006D655E" w:rsidRPr="00A76363">
        <w:rPr>
          <w:rFonts w:ascii="Calibri" w:eastAsia="Calibri" w:hAnsi="Calibri"/>
          <w:bCs/>
          <w:sz w:val="22"/>
          <w:szCs w:val="22"/>
          <w:lang w:eastAsia="en-US"/>
        </w:rPr>
        <w:t xml:space="preserve"> na novou situaci po odeznění pandemie.</w:t>
      </w:r>
    </w:p>
    <w:p w:rsidR="00E8321A" w:rsidRPr="00A76363" w:rsidRDefault="00E8321A" w:rsidP="0091576F">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 Mgr. Cipro odpověděl, že rozpočet se vždy sestavuje pro každý rok jednotlivě, ale s rezervou se počítá, takže, pokud se situace změní, město na ni bude připraveno.</w:t>
      </w:r>
      <w:r w:rsidR="00601023" w:rsidRPr="00A76363">
        <w:rPr>
          <w:rFonts w:ascii="Calibri" w:eastAsia="Calibri" w:hAnsi="Calibri"/>
          <w:bCs/>
          <w:sz w:val="22"/>
          <w:szCs w:val="22"/>
          <w:lang w:eastAsia="en-US"/>
        </w:rPr>
        <w:t xml:space="preserve"> </w:t>
      </w:r>
    </w:p>
    <w:p w:rsidR="00601023" w:rsidRPr="00A76363" w:rsidRDefault="00601023" w:rsidP="0091576F">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Předsedkyně slíbila členům Komise poskytnout analýzu příjezdového cestovního ruchu „Vývoj cestovního ruchu v Praze v 1. pololetí 2020“</w:t>
      </w:r>
      <w:r w:rsidR="00BE3826" w:rsidRPr="00A76363">
        <w:rPr>
          <w:rFonts w:ascii="Calibri" w:eastAsia="Calibri" w:hAnsi="Calibri"/>
          <w:bCs/>
          <w:sz w:val="22"/>
          <w:szCs w:val="22"/>
          <w:lang w:eastAsia="en-US"/>
        </w:rPr>
        <w:t>,</w:t>
      </w:r>
      <w:r w:rsidRPr="00A76363">
        <w:rPr>
          <w:rFonts w:ascii="Calibri" w:eastAsia="Calibri" w:hAnsi="Calibri"/>
          <w:bCs/>
          <w:sz w:val="22"/>
          <w:szCs w:val="22"/>
          <w:lang w:eastAsia="en-US"/>
        </w:rPr>
        <w:t xml:space="preserve"> kterou zpracoval IPR. Analýza je přílohou č. 2 k tomuto zápisu.</w:t>
      </w:r>
    </w:p>
    <w:p w:rsidR="00601023" w:rsidRPr="00A76363" w:rsidRDefault="00601023" w:rsidP="0091576F">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Komise se shodla, že </w:t>
      </w:r>
      <w:r w:rsidR="006D655E" w:rsidRPr="00A76363">
        <w:rPr>
          <w:rFonts w:ascii="Calibri" w:eastAsia="Calibri" w:hAnsi="Calibri"/>
          <w:bCs/>
          <w:sz w:val="22"/>
          <w:szCs w:val="22"/>
          <w:lang w:eastAsia="en-US"/>
        </w:rPr>
        <w:t>s</w:t>
      </w:r>
      <w:r w:rsidRPr="00A76363">
        <w:rPr>
          <w:rFonts w:ascii="Calibri" w:eastAsia="Calibri" w:hAnsi="Calibri"/>
          <w:bCs/>
          <w:sz w:val="22"/>
          <w:szCs w:val="22"/>
          <w:lang w:eastAsia="en-US"/>
        </w:rPr>
        <w:t xml:space="preserve">ituace se navíc komplikuje tím, jak zahraničí reaguje na zhoršující se epidemiologickou situaci v Praze i ČR, např. nařízením povinné karantény po příjezdu z ČR. </w:t>
      </w:r>
    </w:p>
    <w:p w:rsidR="00601023" w:rsidRPr="00A76363" w:rsidRDefault="00601023" w:rsidP="0091576F">
      <w:pPr>
        <w:spacing w:after="240" w:line="276" w:lineRule="auto"/>
        <w:ind w:left="360"/>
        <w:jc w:val="both"/>
        <w:rPr>
          <w:rFonts w:ascii="Calibri" w:eastAsia="Calibri" w:hAnsi="Calibri"/>
          <w:bCs/>
          <w:sz w:val="22"/>
          <w:szCs w:val="22"/>
          <w:lang w:eastAsia="en-US"/>
        </w:rPr>
      </w:pPr>
      <w:r w:rsidRPr="00A76363">
        <w:rPr>
          <w:rFonts w:ascii="Calibri" w:eastAsia="Calibri" w:hAnsi="Calibri"/>
          <w:bCs/>
          <w:sz w:val="22"/>
          <w:szCs w:val="22"/>
          <w:lang w:eastAsia="en-US"/>
        </w:rPr>
        <w:t xml:space="preserve">Ing. John informoval, že podle předpovědi </w:t>
      </w:r>
      <w:r w:rsidR="005F673F" w:rsidRPr="00A76363">
        <w:rPr>
          <w:rFonts w:ascii="Calibri" w:eastAsia="Calibri" w:hAnsi="Calibri"/>
          <w:bCs/>
          <w:sz w:val="22"/>
          <w:szCs w:val="22"/>
          <w:lang w:eastAsia="en-US"/>
        </w:rPr>
        <w:t>agentury</w:t>
      </w:r>
      <w:r w:rsidRPr="00A76363">
        <w:rPr>
          <w:rFonts w:ascii="Calibri" w:eastAsia="Calibri" w:hAnsi="Calibri"/>
          <w:bCs/>
          <w:sz w:val="22"/>
          <w:szCs w:val="22"/>
          <w:lang w:eastAsia="en-US"/>
        </w:rPr>
        <w:t xml:space="preserve"> </w:t>
      </w:r>
      <w:proofErr w:type="spellStart"/>
      <w:r w:rsidRPr="00A76363">
        <w:rPr>
          <w:rFonts w:ascii="Calibri" w:eastAsia="Calibri" w:hAnsi="Calibri"/>
          <w:bCs/>
          <w:sz w:val="22"/>
          <w:szCs w:val="22"/>
          <w:lang w:eastAsia="en-US"/>
        </w:rPr>
        <w:t>Benchmarking</w:t>
      </w:r>
      <w:proofErr w:type="spellEnd"/>
      <w:r w:rsidRPr="00A76363">
        <w:rPr>
          <w:rFonts w:ascii="Calibri" w:eastAsia="Calibri" w:hAnsi="Calibri"/>
          <w:bCs/>
          <w:sz w:val="22"/>
          <w:szCs w:val="22"/>
          <w:lang w:eastAsia="en-US"/>
        </w:rPr>
        <w:t xml:space="preserve"> by se Praha měla do stavu z roku 2019 vrátit nejdříve v roce 2024.</w:t>
      </w:r>
      <w:r w:rsidR="005F673F" w:rsidRPr="00A76363">
        <w:rPr>
          <w:rFonts w:ascii="Calibri" w:eastAsia="Calibri" w:hAnsi="Calibri"/>
          <w:bCs/>
          <w:sz w:val="22"/>
          <w:szCs w:val="22"/>
          <w:lang w:eastAsia="en-US"/>
        </w:rPr>
        <w:t xml:space="preserve"> Velkým</w:t>
      </w:r>
      <w:r w:rsidRPr="00A76363">
        <w:rPr>
          <w:rFonts w:ascii="Calibri" w:eastAsia="Calibri" w:hAnsi="Calibri"/>
          <w:bCs/>
          <w:sz w:val="22"/>
          <w:szCs w:val="22"/>
          <w:lang w:eastAsia="en-US"/>
        </w:rPr>
        <w:t xml:space="preserve"> problémem je, že Praha byla zařazena na „červený“ seznam v Německu. Němci přitom tvořili podstatnou část zahraniční klientely.</w:t>
      </w:r>
      <w:r w:rsidR="005D14C8" w:rsidRPr="00A76363">
        <w:rPr>
          <w:rFonts w:ascii="Calibri" w:eastAsia="Calibri" w:hAnsi="Calibri"/>
          <w:bCs/>
          <w:sz w:val="22"/>
          <w:szCs w:val="22"/>
          <w:lang w:eastAsia="en-US"/>
        </w:rPr>
        <w:t xml:space="preserve"> Očekávaná obsazenost hotelů v zimních měsících je 4 – 6% a řada hotelů se proto chystá své provozovny</w:t>
      </w:r>
      <w:r w:rsidR="006D655E" w:rsidRPr="00A76363">
        <w:rPr>
          <w:rFonts w:ascii="Calibri" w:eastAsia="Calibri" w:hAnsi="Calibri"/>
          <w:bCs/>
          <w:sz w:val="22"/>
          <w:szCs w:val="22"/>
          <w:lang w:eastAsia="en-US"/>
        </w:rPr>
        <w:t xml:space="preserve"> uzavřít, což může mít za následek vlnu</w:t>
      </w:r>
      <w:r w:rsidR="005D14C8" w:rsidRPr="00A76363">
        <w:rPr>
          <w:rFonts w:ascii="Calibri" w:eastAsia="Calibri" w:hAnsi="Calibri"/>
          <w:bCs/>
          <w:sz w:val="22"/>
          <w:szCs w:val="22"/>
          <w:lang w:eastAsia="en-US"/>
        </w:rPr>
        <w:t xml:space="preserve"> propouštění. </w:t>
      </w:r>
    </w:p>
    <w:p w:rsidR="00F7687B" w:rsidRPr="00E76BEB" w:rsidRDefault="005D14C8" w:rsidP="00CC5129">
      <w:pPr>
        <w:pStyle w:val="Odstavecseseznamem"/>
        <w:numPr>
          <w:ilvl w:val="0"/>
          <w:numId w:val="37"/>
        </w:numPr>
        <w:spacing w:after="240" w:line="276" w:lineRule="auto"/>
        <w:jc w:val="both"/>
        <w:rPr>
          <w:rFonts w:ascii="Calibri" w:eastAsia="Calibri" w:hAnsi="Calibri"/>
          <w:b/>
          <w:sz w:val="28"/>
          <w:szCs w:val="28"/>
          <w:lang w:eastAsia="en-US"/>
        </w:rPr>
      </w:pPr>
      <w:r>
        <w:rPr>
          <w:rFonts w:ascii="Calibri" w:eastAsia="Calibri" w:hAnsi="Calibri"/>
          <w:b/>
          <w:sz w:val="28"/>
          <w:szCs w:val="28"/>
          <w:lang w:eastAsia="en-US"/>
        </w:rPr>
        <w:lastRenderedPageBreak/>
        <w:t>Závěr jednání</w:t>
      </w:r>
    </w:p>
    <w:p w:rsidR="00E76BEB" w:rsidRDefault="005D14C8" w:rsidP="005D14C8">
      <w:pPr>
        <w:spacing w:line="276" w:lineRule="auto"/>
        <w:ind w:left="360"/>
        <w:jc w:val="both"/>
        <w:rPr>
          <w:rFonts w:ascii="Calibri" w:eastAsia="Calibri" w:hAnsi="Calibri"/>
          <w:sz w:val="22"/>
          <w:szCs w:val="22"/>
          <w:lang w:eastAsia="en-US"/>
        </w:rPr>
      </w:pPr>
      <w:r w:rsidRPr="005D14C8">
        <w:rPr>
          <w:rFonts w:ascii="Calibri" w:eastAsia="Calibri" w:hAnsi="Calibri"/>
          <w:sz w:val="22"/>
          <w:szCs w:val="22"/>
          <w:lang w:eastAsia="en-US"/>
        </w:rPr>
        <w:t>Předsedkyně poté ukončila diskusi i celé jednání s tím, že další jednání plánované na 21. říjen bude potvrzeno podle toho, jak se bude vyvíjet situace v cestovním ruchu.</w:t>
      </w:r>
    </w:p>
    <w:p w:rsidR="00816CB1" w:rsidRDefault="00C92D89" w:rsidP="00A43AC4">
      <w:pPr>
        <w:spacing w:line="276" w:lineRule="auto"/>
        <w:ind w:firstLine="360"/>
        <w:jc w:val="both"/>
        <w:rPr>
          <w:rFonts w:ascii="Calibri" w:eastAsia="Calibri" w:hAnsi="Calibri"/>
          <w:sz w:val="22"/>
          <w:szCs w:val="22"/>
          <w:lang w:eastAsia="en-US"/>
        </w:rPr>
      </w:pPr>
      <w:r w:rsidRPr="00C86E11">
        <w:rPr>
          <w:rFonts w:ascii="Calibri" w:eastAsia="Calibri" w:hAnsi="Calibri"/>
          <w:sz w:val="22"/>
          <w:szCs w:val="22"/>
          <w:lang w:eastAsia="en-US"/>
        </w:rPr>
        <w:t>Předsedkyně</w:t>
      </w:r>
      <w:r w:rsidR="001B3D3B" w:rsidRPr="00C86E11">
        <w:rPr>
          <w:rFonts w:ascii="Calibri" w:eastAsia="Calibri" w:hAnsi="Calibri"/>
          <w:sz w:val="22"/>
          <w:szCs w:val="22"/>
          <w:lang w:eastAsia="en-US"/>
        </w:rPr>
        <w:t xml:space="preserve"> poděkoval</w:t>
      </w:r>
      <w:r w:rsidRPr="00C86E11">
        <w:rPr>
          <w:rFonts w:ascii="Calibri" w:eastAsia="Calibri" w:hAnsi="Calibri"/>
          <w:sz w:val="22"/>
          <w:szCs w:val="22"/>
          <w:lang w:eastAsia="en-US"/>
        </w:rPr>
        <w:t>a</w:t>
      </w:r>
      <w:r w:rsidR="00237CC1" w:rsidRPr="00C86E11">
        <w:rPr>
          <w:rFonts w:ascii="Calibri" w:eastAsia="Calibri" w:hAnsi="Calibri"/>
          <w:sz w:val="22"/>
          <w:szCs w:val="22"/>
          <w:lang w:eastAsia="en-US"/>
        </w:rPr>
        <w:t xml:space="preserve"> všem členům za</w:t>
      </w:r>
      <w:r w:rsidR="001B3D3B" w:rsidRPr="00C86E11">
        <w:rPr>
          <w:rFonts w:ascii="Calibri" w:eastAsia="Calibri" w:hAnsi="Calibri"/>
          <w:sz w:val="22"/>
          <w:szCs w:val="22"/>
          <w:lang w:eastAsia="en-US"/>
        </w:rPr>
        <w:t xml:space="preserve"> účast</w:t>
      </w:r>
      <w:r w:rsidR="0059246F">
        <w:rPr>
          <w:rFonts w:ascii="Calibri" w:eastAsia="Calibri" w:hAnsi="Calibri"/>
          <w:sz w:val="22"/>
          <w:szCs w:val="22"/>
          <w:lang w:eastAsia="en-US"/>
        </w:rPr>
        <w:t xml:space="preserve"> a </w:t>
      </w:r>
      <w:r w:rsidR="00F7687B">
        <w:rPr>
          <w:rFonts w:ascii="Calibri" w:eastAsia="Calibri" w:hAnsi="Calibri"/>
          <w:sz w:val="22"/>
          <w:szCs w:val="22"/>
          <w:lang w:eastAsia="en-US"/>
        </w:rPr>
        <w:t xml:space="preserve">ukončila </w:t>
      </w:r>
      <w:r w:rsidR="00A43AC4">
        <w:rPr>
          <w:rFonts w:ascii="Calibri" w:eastAsia="Calibri" w:hAnsi="Calibri"/>
          <w:sz w:val="22"/>
          <w:szCs w:val="22"/>
          <w:lang w:eastAsia="en-US"/>
        </w:rPr>
        <w:t>1</w:t>
      </w:r>
      <w:r w:rsidR="004F669A">
        <w:rPr>
          <w:rFonts w:ascii="Calibri" w:eastAsia="Calibri" w:hAnsi="Calibri"/>
          <w:sz w:val="22"/>
          <w:szCs w:val="22"/>
          <w:lang w:eastAsia="en-US"/>
        </w:rPr>
        <w:t>3</w:t>
      </w:r>
      <w:r w:rsidR="00F7687B">
        <w:rPr>
          <w:rFonts w:ascii="Calibri" w:eastAsia="Calibri" w:hAnsi="Calibri"/>
          <w:sz w:val="22"/>
          <w:szCs w:val="22"/>
          <w:lang w:eastAsia="en-US"/>
        </w:rPr>
        <w:t>. jednání K</w:t>
      </w:r>
      <w:r w:rsidR="0059246F" w:rsidRPr="0059246F">
        <w:rPr>
          <w:rFonts w:ascii="Calibri" w:eastAsia="Calibri" w:hAnsi="Calibri"/>
          <w:sz w:val="22"/>
          <w:szCs w:val="22"/>
          <w:lang w:eastAsia="en-US"/>
        </w:rPr>
        <w:t>omise.</w:t>
      </w:r>
    </w:p>
    <w:p w:rsidR="00F7687B" w:rsidRDefault="00F7687B" w:rsidP="00816CB1">
      <w:pPr>
        <w:spacing w:line="276" w:lineRule="auto"/>
        <w:jc w:val="both"/>
        <w:rPr>
          <w:rFonts w:ascii="Calibri" w:eastAsia="Calibri" w:hAnsi="Calibri"/>
          <w:sz w:val="22"/>
          <w:szCs w:val="22"/>
          <w:lang w:eastAsia="en-US"/>
        </w:rPr>
      </w:pPr>
    </w:p>
    <w:p w:rsidR="00E6355C" w:rsidRDefault="00E6355C" w:rsidP="00816CB1">
      <w:pPr>
        <w:spacing w:line="276" w:lineRule="auto"/>
        <w:jc w:val="both"/>
        <w:rPr>
          <w:rFonts w:ascii="Calibri" w:eastAsia="Calibri" w:hAnsi="Calibri"/>
          <w:sz w:val="22"/>
          <w:szCs w:val="22"/>
          <w:lang w:eastAsia="en-US"/>
        </w:rPr>
      </w:pPr>
    </w:p>
    <w:p w:rsidR="00BE3826" w:rsidRDefault="00BE3826" w:rsidP="00816CB1">
      <w:pPr>
        <w:spacing w:line="276" w:lineRule="auto"/>
        <w:jc w:val="both"/>
        <w:rPr>
          <w:rFonts w:ascii="Calibri" w:eastAsia="Calibri" w:hAnsi="Calibri"/>
          <w:sz w:val="22"/>
          <w:szCs w:val="22"/>
          <w:lang w:eastAsia="en-US"/>
        </w:rPr>
      </w:pPr>
    </w:p>
    <w:p w:rsidR="00B13E77" w:rsidRDefault="00B13E77" w:rsidP="00816CB1">
      <w:pPr>
        <w:spacing w:line="276" w:lineRule="auto"/>
        <w:jc w:val="both"/>
        <w:rPr>
          <w:rFonts w:ascii="Calibri" w:eastAsia="Calibri" w:hAnsi="Calibri"/>
          <w:sz w:val="22"/>
          <w:szCs w:val="22"/>
          <w:lang w:eastAsia="en-US"/>
        </w:rPr>
      </w:pPr>
    </w:p>
    <w:p w:rsidR="0033345B" w:rsidRDefault="0033345B"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r>
        <w:rPr>
          <w:rFonts w:ascii="Calibri" w:eastAsia="Calibri" w:hAnsi="Calibri"/>
          <w:sz w:val="22"/>
          <w:szCs w:val="22"/>
          <w:lang w:eastAsia="en-US"/>
        </w:rPr>
        <w:t xml:space="preserve">Zapsala: </w:t>
      </w:r>
      <w:r>
        <w:rPr>
          <w:rFonts w:ascii="Calibri" w:eastAsia="Calibri" w:hAnsi="Calibri"/>
          <w:sz w:val="22"/>
          <w:szCs w:val="22"/>
          <w:lang w:eastAsia="en-US"/>
        </w:rPr>
        <w:tab/>
        <w:t xml:space="preserve"> Iveta Jechová</w:t>
      </w:r>
    </w:p>
    <w:p w:rsidR="0010316F" w:rsidRDefault="0010316F" w:rsidP="00C916B3">
      <w:pPr>
        <w:jc w:val="both"/>
        <w:rPr>
          <w:rFonts w:ascii="Calibri" w:eastAsia="Calibri" w:hAnsi="Calibri"/>
          <w:sz w:val="22"/>
          <w:szCs w:val="22"/>
          <w:lang w:eastAsia="en-US"/>
        </w:rPr>
      </w:pPr>
    </w:p>
    <w:p w:rsidR="00FA7D8A" w:rsidRDefault="00FA7D8A" w:rsidP="00C916B3">
      <w:pPr>
        <w:jc w:val="both"/>
        <w:rPr>
          <w:rFonts w:ascii="Calibri" w:eastAsia="Calibri" w:hAnsi="Calibri"/>
          <w:sz w:val="22"/>
          <w:szCs w:val="22"/>
          <w:lang w:eastAsia="en-US"/>
        </w:rPr>
      </w:pPr>
    </w:p>
    <w:p w:rsidR="00B14109" w:rsidRDefault="007B75C4" w:rsidP="00C916B3">
      <w:pPr>
        <w:jc w:val="both"/>
        <w:rPr>
          <w:rFonts w:ascii="Calibri" w:eastAsia="Calibri" w:hAnsi="Calibri"/>
          <w:sz w:val="22"/>
          <w:szCs w:val="22"/>
          <w:lang w:eastAsia="en-US"/>
        </w:rPr>
      </w:pPr>
      <w:r w:rsidRPr="00C86E11">
        <w:rPr>
          <w:rFonts w:ascii="Calibri" w:eastAsia="Calibri" w:hAnsi="Calibri"/>
          <w:sz w:val="22"/>
          <w:szCs w:val="22"/>
          <w:lang w:eastAsia="en-US"/>
        </w:rPr>
        <w:t>Schválil</w:t>
      </w:r>
      <w:r w:rsidR="00712F6E" w:rsidRPr="00C86E11">
        <w:rPr>
          <w:rFonts w:ascii="Calibri" w:eastAsia="Calibri" w:hAnsi="Calibri"/>
          <w:sz w:val="22"/>
          <w:szCs w:val="22"/>
          <w:lang w:eastAsia="en-US"/>
        </w:rPr>
        <w:t>a</w:t>
      </w:r>
      <w:r w:rsidRPr="00C86E11">
        <w:rPr>
          <w:rFonts w:ascii="Calibri" w:eastAsia="Calibri" w:hAnsi="Calibri"/>
          <w:sz w:val="22"/>
          <w:szCs w:val="22"/>
          <w:lang w:eastAsia="en-US"/>
        </w:rPr>
        <w:t xml:space="preserve">:  </w:t>
      </w:r>
      <w:r w:rsidRPr="00C86E11">
        <w:rPr>
          <w:rFonts w:ascii="Calibri" w:eastAsia="Calibri" w:hAnsi="Calibri"/>
          <w:sz w:val="22"/>
          <w:szCs w:val="22"/>
          <w:lang w:eastAsia="en-US"/>
        </w:rPr>
        <w:tab/>
        <w:t xml:space="preserve"> </w:t>
      </w:r>
      <w:proofErr w:type="spellStart"/>
      <w:r w:rsidR="00D705F2" w:rsidRPr="00C86E11">
        <w:rPr>
          <w:rFonts w:ascii="Calibri" w:eastAsia="Calibri" w:hAnsi="Calibri"/>
          <w:sz w:val="22"/>
          <w:szCs w:val="22"/>
          <w:lang w:eastAsia="en-US"/>
        </w:rPr>
        <w:t>MgA</w:t>
      </w:r>
      <w:proofErr w:type="spellEnd"/>
      <w:r w:rsidR="00D705F2" w:rsidRPr="00C86E11">
        <w:rPr>
          <w:rFonts w:ascii="Calibri" w:eastAsia="Calibri" w:hAnsi="Calibri"/>
          <w:sz w:val="22"/>
          <w:szCs w:val="22"/>
          <w:lang w:eastAsia="en-US"/>
        </w:rPr>
        <w:t>. Hana Třeštíková</w:t>
      </w:r>
      <w:r w:rsidR="00401C9B" w:rsidRPr="00C86E11">
        <w:rPr>
          <w:rFonts w:ascii="Calibri" w:eastAsia="Calibri" w:hAnsi="Calibri"/>
          <w:sz w:val="22"/>
          <w:szCs w:val="22"/>
          <w:lang w:eastAsia="en-US"/>
        </w:rPr>
        <w:tab/>
      </w:r>
    </w:p>
    <w:p w:rsidR="00241B35" w:rsidRDefault="00241B35" w:rsidP="00C916B3">
      <w:pPr>
        <w:jc w:val="both"/>
        <w:rPr>
          <w:rFonts w:ascii="Calibri" w:eastAsia="Calibri" w:hAnsi="Calibri"/>
          <w:sz w:val="22"/>
          <w:szCs w:val="22"/>
          <w:lang w:eastAsia="en-US"/>
        </w:rPr>
      </w:pPr>
    </w:p>
    <w:p w:rsidR="00241B35" w:rsidRDefault="00241B35" w:rsidP="00C916B3">
      <w:pPr>
        <w:jc w:val="both"/>
        <w:rPr>
          <w:rFonts w:ascii="Calibri" w:eastAsia="Calibri" w:hAnsi="Calibri"/>
          <w:sz w:val="22"/>
          <w:szCs w:val="22"/>
          <w:lang w:eastAsia="en-US"/>
        </w:rPr>
      </w:pPr>
    </w:p>
    <w:p w:rsidR="00241B35" w:rsidRDefault="00241B35" w:rsidP="00C916B3">
      <w:pPr>
        <w:jc w:val="both"/>
        <w:rPr>
          <w:rFonts w:ascii="Calibri" w:eastAsia="Calibri" w:hAnsi="Calibri"/>
          <w:sz w:val="22"/>
          <w:szCs w:val="22"/>
          <w:lang w:eastAsia="en-US"/>
        </w:rPr>
      </w:pPr>
    </w:p>
    <w:p w:rsidR="00241B35" w:rsidRDefault="00241B35" w:rsidP="00C916B3">
      <w:pPr>
        <w:jc w:val="both"/>
        <w:rPr>
          <w:rFonts w:ascii="Calibri" w:eastAsia="Calibri" w:hAnsi="Calibri"/>
          <w:sz w:val="22"/>
          <w:szCs w:val="22"/>
          <w:lang w:eastAsia="en-US"/>
        </w:rPr>
      </w:pPr>
    </w:p>
    <w:p w:rsidR="00BE3826" w:rsidRDefault="00BE3826" w:rsidP="00C916B3">
      <w:pPr>
        <w:jc w:val="both"/>
        <w:rPr>
          <w:rFonts w:ascii="Calibri" w:eastAsia="Calibri" w:hAnsi="Calibri"/>
          <w:sz w:val="22"/>
          <w:szCs w:val="22"/>
          <w:lang w:eastAsia="en-US"/>
        </w:rPr>
      </w:pPr>
    </w:p>
    <w:p w:rsidR="00BE3826" w:rsidRDefault="00BE3826"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BE3826" w:rsidRDefault="00BE3826"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A76363" w:rsidRDefault="00A76363"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E6355C" w:rsidRDefault="00E6355C" w:rsidP="00C916B3">
      <w:pPr>
        <w:jc w:val="both"/>
        <w:rPr>
          <w:rFonts w:ascii="Calibri" w:eastAsia="Calibri" w:hAnsi="Calibri"/>
          <w:sz w:val="22"/>
          <w:szCs w:val="22"/>
          <w:lang w:eastAsia="en-US"/>
        </w:rPr>
      </w:pPr>
    </w:p>
    <w:p w:rsidR="00BE3826" w:rsidRDefault="00BE3826" w:rsidP="00C916B3">
      <w:pPr>
        <w:jc w:val="both"/>
        <w:rPr>
          <w:rFonts w:ascii="Calibri" w:eastAsia="Calibri" w:hAnsi="Calibri"/>
          <w:sz w:val="22"/>
          <w:szCs w:val="22"/>
          <w:lang w:eastAsia="en-US"/>
        </w:rPr>
      </w:pPr>
    </w:p>
    <w:p w:rsidR="00BE3826" w:rsidRDefault="00BE3826" w:rsidP="00C916B3">
      <w:pPr>
        <w:jc w:val="both"/>
        <w:rPr>
          <w:rFonts w:ascii="Calibri" w:eastAsia="Calibri" w:hAnsi="Calibri"/>
          <w:sz w:val="22"/>
          <w:szCs w:val="22"/>
          <w:lang w:eastAsia="en-US"/>
        </w:rPr>
      </w:pPr>
    </w:p>
    <w:p w:rsidR="00BE3826" w:rsidRPr="00C86E11" w:rsidRDefault="00BE3826" w:rsidP="00C916B3">
      <w:pPr>
        <w:jc w:val="both"/>
        <w:rPr>
          <w:rFonts w:ascii="Calibri" w:eastAsia="Calibri" w:hAnsi="Calibri"/>
          <w:sz w:val="22"/>
          <w:szCs w:val="22"/>
          <w:lang w:eastAsia="en-US"/>
        </w:rPr>
      </w:pPr>
    </w:p>
    <w:p w:rsidR="00134819" w:rsidRDefault="00134819" w:rsidP="00B14109">
      <w:pPr>
        <w:rPr>
          <w:rFonts w:ascii="Calibri" w:eastAsia="Calibri" w:hAnsi="Calibri"/>
          <w:b/>
          <w:sz w:val="22"/>
          <w:szCs w:val="22"/>
          <w:lang w:eastAsia="en-US"/>
        </w:rPr>
      </w:pPr>
    </w:p>
    <w:p w:rsidR="004163C6" w:rsidRDefault="004163C6" w:rsidP="00B14109">
      <w:pPr>
        <w:rPr>
          <w:rFonts w:ascii="Calibri" w:eastAsia="Calibri" w:hAnsi="Calibri"/>
          <w:b/>
          <w:sz w:val="22"/>
          <w:szCs w:val="22"/>
          <w:lang w:eastAsia="en-US"/>
        </w:rPr>
      </w:pPr>
    </w:p>
    <w:p w:rsidR="004163C6" w:rsidRDefault="00241B35" w:rsidP="00B14109">
      <w:pPr>
        <w:rPr>
          <w:rFonts w:ascii="Calibri" w:eastAsia="Calibri" w:hAnsi="Calibri"/>
          <w:b/>
          <w:sz w:val="22"/>
          <w:szCs w:val="22"/>
          <w:lang w:eastAsia="en-US"/>
        </w:rPr>
      </w:pPr>
      <w:r>
        <w:rPr>
          <w:rFonts w:ascii="Calibri" w:eastAsia="Calibri" w:hAnsi="Calibri"/>
          <w:b/>
          <w:sz w:val="22"/>
          <w:szCs w:val="22"/>
          <w:lang w:eastAsia="en-US"/>
        </w:rPr>
        <w:t>Přílohy:</w:t>
      </w:r>
    </w:p>
    <w:p w:rsidR="00241B35" w:rsidRPr="00241B35" w:rsidRDefault="00241B35" w:rsidP="00B14109">
      <w:pPr>
        <w:rPr>
          <w:rFonts w:ascii="Calibri" w:eastAsia="Calibri" w:hAnsi="Calibri"/>
          <w:sz w:val="22"/>
          <w:szCs w:val="22"/>
          <w:lang w:eastAsia="en-US"/>
        </w:rPr>
      </w:pPr>
      <w:r w:rsidRPr="00241B35">
        <w:rPr>
          <w:rFonts w:ascii="Calibri" w:eastAsia="Calibri" w:hAnsi="Calibri"/>
          <w:sz w:val="22"/>
          <w:szCs w:val="22"/>
          <w:lang w:eastAsia="en-US"/>
        </w:rPr>
        <w:t>č. 1</w:t>
      </w:r>
      <w:r w:rsidR="005D14C8">
        <w:rPr>
          <w:rFonts w:ascii="Calibri" w:eastAsia="Calibri" w:hAnsi="Calibri"/>
          <w:sz w:val="22"/>
          <w:szCs w:val="22"/>
          <w:lang w:eastAsia="en-US"/>
        </w:rPr>
        <w:t xml:space="preserve"> Vyhodnocení </w:t>
      </w:r>
      <w:proofErr w:type="gramStart"/>
      <w:r w:rsidR="005D14C8">
        <w:rPr>
          <w:rFonts w:ascii="Calibri" w:eastAsia="Calibri" w:hAnsi="Calibri"/>
          <w:sz w:val="22"/>
          <w:szCs w:val="22"/>
          <w:lang w:eastAsia="en-US"/>
        </w:rPr>
        <w:t xml:space="preserve">kampaně </w:t>
      </w:r>
      <w:r w:rsidR="00E6355C">
        <w:rPr>
          <w:rFonts w:ascii="Calibri" w:eastAsia="Calibri" w:hAnsi="Calibri"/>
          <w:sz w:val="22"/>
          <w:szCs w:val="22"/>
          <w:lang w:eastAsia="en-US"/>
        </w:rPr>
        <w:t xml:space="preserve"> „</w:t>
      </w:r>
      <w:r w:rsidRPr="00241B35">
        <w:rPr>
          <w:rFonts w:ascii="Calibri" w:eastAsia="Calibri" w:hAnsi="Calibri"/>
          <w:sz w:val="22"/>
          <w:szCs w:val="22"/>
          <w:lang w:eastAsia="en-US"/>
        </w:rPr>
        <w:t>V Praze</w:t>
      </w:r>
      <w:proofErr w:type="gramEnd"/>
      <w:r w:rsidRPr="00241B35">
        <w:rPr>
          <w:rFonts w:ascii="Calibri" w:eastAsia="Calibri" w:hAnsi="Calibri"/>
          <w:sz w:val="22"/>
          <w:szCs w:val="22"/>
          <w:lang w:eastAsia="en-US"/>
        </w:rPr>
        <w:t xml:space="preserve"> jako doma“, prezentace PCT a.s.</w:t>
      </w:r>
    </w:p>
    <w:p w:rsidR="00241B35" w:rsidRPr="00241B35" w:rsidRDefault="00241B35" w:rsidP="00B14109">
      <w:pPr>
        <w:rPr>
          <w:rFonts w:ascii="Calibri" w:eastAsia="Calibri" w:hAnsi="Calibri"/>
          <w:sz w:val="22"/>
          <w:szCs w:val="22"/>
          <w:lang w:eastAsia="en-US"/>
        </w:rPr>
      </w:pPr>
      <w:r w:rsidRPr="00241B35">
        <w:rPr>
          <w:rFonts w:ascii="Calibri" w:eastAsia="Calibri" w:hAnsi="Calibri"/>
          <w:sz w:val="22"/>
          <w:szCs w:val="22"/>
          <w:lang w:eastAsia="en-US"/>
        </w:rPr>
        <w:t xml:space="preserve">č. 2  </w:t>
      </w:r>
      <w:r w:rsidR="005D14C8">
        <w:rPr>
          <w:rFonts w:ascii="Calibri" w:eastAsia="Calibri" w:hAnsi="Calibri"/>
          <w:sz w:val="22"/>
          <w:szCs w:val="22"/>
          <w:lang w:eastAsia="en-US"/>
        </w:rPr>
        <w:t>Vývoj cestovního ruchu v Praze v 1. pololetí 2020</w:t>
      </w:r>
      <w:r w:rsidR="00362ADC">
        <w:rPr>
          <w:rFonts w:ascii="Calibri" w:eastAsia="Calibri" w:hAnsi="Calibri"/>
          <w:sz w:val="22"/>
          <w:szCs w:val="22"/>
          <w:lang w:eastAsia="en-US"/>
        </w:rPr>
        <w:t>, IPR</w:t>
      </w:r>
      <w:bookmarkStart w:id="2" w:name="_GoBack"/>
      <w:bookmarkEnd w:id="2"/>
    </w:p>
    <w:sectPr w:rsidR="00241B35" w:rsidRPr="00241B35" w:rsidSect="00D446A0">
      <w:headerReference w:type="first" r:id="rId8"/>
      <w:footerReference w:type="first" r:id="rId9"/>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EE" w:rsidRDefault="00965AEE" w:rsidP="00F105E0">
      <w:r>
        <w:separator/>
      </w:r>
    </w:p>
  </w:endnote>
  <w:endnote w:type="continuationSeparator" w:id="0">
    <w:p w:rsidR="00965AEE" w:rsidRDefault="00965AEE"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EE" w:rsidRDefault="00965AEE" w:rsidP="00F105E0">
      <w:r>
        <w:separator/>
      </w:r>
    </w:p>
  </w:footnote>
  <w:footnote w:type="continuationSeparator" w:id="0">
    <w:p w:rsidR="00965AEE" w:rsidRDefault="00965AEE"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186D18">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71"/>
    <w:multiLevelType w:val="hybridMultilevel"/>
    <w:tmpl w:val="824E8E9A"/>
    <w:lvl w:ilvl="0" w:tplc="77E85FD2">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685D4E"/>
    <w:multiLevelType w:val="hybridMultilevel"/>
    <w:tmpl w:val="13BC7C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260DDE"/>
    <w:multiLevelType w:val="hybridMultilevel"/>
    <w:tmpl w:val="4B7AE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0E4349"/>
    <w:multiLevelType w:val="hybridMultilevel"/>
    <w:tmpl w:val="786A1AA0"/>
    <w:lvl w:ilvl="0" w:tplc="29F2B0A0">
      <w:start w:val="2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1816B9"/>
    <w:multiLevelType w:val="hybridMultilevel"/>
    <w:tmpl w:val="31C600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82206"/>
    <w:multiLevelType w:val="hybridMultilevel"/>
    <w:tmpl w:val="AEC2D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F4339A"/>
    <w:multiLevelType w:val="hybridMultilevel"/>
    <w:tmpl w:val="A936E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35963"/>
    <w:multiLevelType w:val="hybridMultilevel"/>
    <w:tmpl w:val="823217EC"/>
    <w:lvl w:ilvl="0" w:tplc="AEEC31F2">
      <w:start w:val="1"/>
      <w:numFmt w:val="decimal"/>
      <w:lvlText w:val="%1."/>
      <w:lvlJc w:val="left"/>
      <w:pPr>
        <w:ind w:left="3905" w:hanging="360"/>
      </w:pPr>
      <w:rPr>
        <w:rFonts w:hint="default"/>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8" w15:restartNumberingAfterBreak="0">
    <w:nsid w:val="20E82658"/>
    <w:multiLevelType w:val="hybridMultilevel"/>
    <w:tmpl w:val="676AD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A56BE"/>
    <w:multiLevelType w:val="hybridMultilevel"/>
    <w:tmpl w:val="10D29AD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473999"/>
    <w:multiLevelType w:val="hybridMultilevel"/>
    <w:tmpl w:val="26363106"/>
    <w:lvl w:ilvl="0" w:tplc="2D325F0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AC34390"/>
    <w:multiLevelType w:val="hybridMultilevel"/>
    <w:tmpl w:val="FCB20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713789"/>
    <w:multiLevelType w:val="hybridMultilevel"/>
    <w:tmpl w:val="4BC8D0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8E1420"/>
    <w:multiLevelType w:val="hybridMultilevel"/>
    <w:tmpl w:val="92AE93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FE73D3"/>
    <w:multiLevelType w:val="hybridMultilevel"/>
    <w:tmpl w:val="735E76DC"/>
    <w:lvl w:ilvl="0" w:tplc="F7D432CE">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B4174D5"/>
    <w:multiLevelType w:val="hybridMultilevel"/>
    <w:tmpl w:val="891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901768"/>
    <w:multiLevelType w:val="hybridMultilevel"/>
    <w:tmpl w:val="F78669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C3253D"/>
    <w:multiLevelType w:val="hybridMultilevel"/>
    <w:tmpl w:val="E08ACA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D46A9"/>
    <w:multiLevelType w:val="hybridMultilevel"/>
    <w:tmpl w:val="C3960AB6"/>
    <w:lvl w:ilvl="0" w:tplc="CC36A86C">
      <w:start w:val="22"/>
      <w:numFmt w:val="bullet"/>
      <w:lvlText w:val="-"/>
      <w:lvlJc w:val="left"/>
      <w:pPr>
        <w:ind w:left="765" w:hanging="360"/>
      </w:pPr>
      <w:rPr>
        <w:rFonts w:ascii="Calibri" w:eastAsia="Calibri"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470E2100"/>
    <w:multiLevelType w:val="hybridMultilevel"/>
    <w:tmpl w:val="DED2B846"/>
    <w:lvl w:ilvl="0" w:tplc="E2CE7F2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DA33E58"/>
    <w:multiLevelType w:val="hybridMultilevel"/>
    <w:tmpl w:val="7FB6E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175BD0"/>
    <w:multiLevelType w:val="hybridMultilevel"/>
    <w:tmpl w:val="2EBEA41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0CE2F90"/>
    <w:multiLevelType w:val="hybridMultilevel"/>
    <w:tmpl w:val="7DCC6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F278C9"/>
    <w:multiLevelType w:val="hybridMultilevel"/>
    <w:tmpl w:val="1C24FD6E"/>
    <w:lvl w:ilvl="0" w:tplc="8B325E6E">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A2804EF"/>
    <w:multiLevelType w:val="hybridMultilevel"/>
    <w:tmpl w:val="D45080B4"/>
    <w:lvl w:ilvl="0" w:tplc="A9DCCCD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6F72D8"/>
    <w:multiLevelType w:val="hybridMultilevel"/>
    <w:tmpl w:val="4462C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F72446"/>
    <w:multiLevelType w:val="hybridMultilevel"/>
    <w:tmpl w:val="EE5601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3750F9"/>
    <w:multiLevelType w:val="hybridMultilevel"/>
    <w:tmpl w:val="BA481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954131"/>
    <w:multiLevelType w:val="hybridMultilevel"/>
    <w:tmpl w:val="17E6198A"/>
    <w:lvl w:ilvl="0" w:tplc="C6AC277C">
      <w:start w:val="2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3F1B0D"/>
    <w:multiLevelType w:val="hybridMultilevel"/>
    <w:tmpl w:val="A492E0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5B37C3"/>
    <w:multiLevelType w:val="hybridMultilevel"/>
    <w:tmpl w:val="0194F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E75001"/>
    <w:multiLevelType w:val="hybridMultilevel"/>
    <w:tmpl w:val="5FEC3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744BB4"/>
    <w:multiLevelType w:val="hybridMultilevel"/>
    <w:tmpl w:val="2020BA50"/>
    <w:lvl w:ilvl="0" w:tplc="D1206C8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94D5CDA"/>
    <w:multiLevelType w:val="hybridMultilevel"/>
    <w:tmpl w:val="32DA3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8C1AA7"/>
    <w:multiLevelType w:val="hybridMultilevel"/>
    <w:tmpl w:val="4E266502"/>
    <w:lvl w:ilvl="0" w:tplc="71C88BC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B007B7"/>
    <w:multiLevelType w:val="hybridMultilevel"/>
    <w:tmpl w:val="5666D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5D358D"/>
    <w:multiLevelType w:val="hybridMultilevel"/>
    <w:tmpl w:val="EBACA3BE"/>
    <w:lvl w:ilvl="0" w:tplc="7956365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7"/>
  </w:num>
  <w:num w:numId="4">
    <w:abstractNumId w:val="36"/>
  </w:num>
  <w:num w:numId="5">
    <w:abstractNumId w:val="35"/>
  </w:num>
  <w:num w:numId="6">
    <w:abstractNumId w:val="11"/>
  </w:num>
  <w:num w:numId="7">
    <w:abstractNumId w:val="0"/>
  </w:num>
  <w:num w:numId="8">
    <w:abstractNumId w:val="25"/>
  </w:num>
  <w:num w:numId="9">
    <w:abstractNumId w:val="2"/>
  </w:num>
  <w:num w:numId="10">
    <w:abstractNumId w:val="6"/>
  </w:num>
  <w:num w:numId="11">
    <w:abstractNumId w:val="34"/>
  </w:num>
  <w:num w:numId="12">
    <w:abstractNumId w:val="26"/>
  </w:num>
  <w:num w:numId="13">
    <w:abstractNumId w:val="1"/>
  </w:num>
  <w:num w:numId="14">
    <w:abstractNumId w:val="5"/>
  </w:num>
  <w:num w:numId="15">
    <w:abstractNumId w:val="17"/>
  </w:num>
  <w:num w:numId="16">
    <w:abstractNumId w:val="15"/>
  </w:num>
  <w:num w:numId="17">
    <w:abstractNumId w:val="24"/>
  </w:num>
  <w:num w:numId="18">
    <w:abstractNumId w:val="13"/>
  </w:num>
  <w:num w:numId="19">
    <w:abstractNumId w:val="16"/>
  </w:num>
  <w:num w:numId="20">
    <w:abstractNumId w:val="10"/>
  </w:num>
  <w:num w:numId="21">
    <w:abstractNumId w:val="31"/>
  </w:num>
  <w:num w:numId="22">
    <w:abstractNumId w:val="9"/>
  </w:num>
  <w:num w:numId="23">
    <w:abstractNumId w:val="39"/>
  </w:num>
  <w:num w:numId="24">
    <w:abstractNumId w:val="12"/>
  </w:num>
  <w:num w:numId="25">
    <w:abstractNumId w:val="14"/>
  </w:num>
  <w:num w:numId="26">
    <w:abstractNumId w:val="27"/>
  </w:num>
  <w:num w:numId="27">
    <w:abstractNumId w:val="18"/>
  </w:num>
  <w:num w:numId="28">
    <w:abstractNumId w:val="33"/>
  </w:num>
  <w:num w:numId="29">
    <w:abstractNumId w:val="8"/>
  </w:num>
  <w:num w:numId="30">
    <w:abstractNumId w:val="21"/>
  </w:num>
  <w:num w:numId="31">
    <w:abstractNumId w:val="4"/>
  </w:num>
  <w:num w:numId="32">
    <w:abstractNumId w:val="37"/>
  </w:num>
  <w:num w:numId="33">
    <w:abstractNumId w:val="29"/>
  </w:num>
  <w:num w:numId="34">
    <w:abstractNumId w:val="3"/>
  </w:num>
  <w:num w:numId="35">
    <w:abstractNumId w:val="28"/>
  </w:num>
  <w:num w:numId="36">
    <w:abstractNumId w:val="23"/>
  </w:num>
  <w:num w:numId="37">
    <w:abstractNumId w:val="38"/>
  </w:num>
  <w:num w:numId="38">
    <w:abstractNumId w:val="22"/>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0"/>
    <w:rsid w:val="000007BB"/>
    <w:rsid w:val="00000EF8"/>
    <w:rsid w:val="000023A6"/>
    <w:rsid w:val="00003B88"/>
    <w:rsid w:val="000045F4"/>
    <w:rsid w:val="000055FF"/>
    <w:rsid w:val="00010726"/>
    <w:rsid w:val="0001096A"/>
    <w:rsid w:val="00011198"/>
    <w:rsid w:val="000111E8"/>
    <w:rsid w:val="00011535"/>
    <w:rsid w:val="00011E2F"/>
    <w:rsid w:val="00011F6A"/>
    <w:rsid w:val="00012EEA"/>
    <w:rsid w:val="0001300B"/>
    <w:rsid w:val="000140E6"/>
    <w:rsid w:val="00014742"/>
    <w:rsid w:val="00014E4E"/>
    <w:rsid w:val="0001542D"/>
    <w:rsid w:val="0001605B"/>
    <w:rsid w:val="000164B4"/>
    <w:rsid w:val="0001658A"/>
    <w:rsid w:val="000165A0"/>
    <w:rsid w:val="00016A59"/>
    <w:rsid w:val="000171BE"/>
    <w:rsid w:val="00017ABB"/>
    <w:rsid w:val="00020986"/>
    <w:rsid w:val="000218E0"/>
    <w:rsid w:val="00023084"/>
    <w:rsid w:val="00023B40"/>
    <w:rsid w:val="00023E26"/>
    <w:rsid w:val="00023F1B"/>
    <w:rsid w:val="00026C8D"/>
    <w:rsid w:val="0002718D"/>
    <w:rsid w:val="00027E75"/>
    <w:rsid w:val="00030291"/>
    <w:rsid w:val="00030BF2"/>
    <w:rsid w:val="00030FC4"/>
    <w:rsid w:val="000315A0"/>
    <w:rsid w:val="00032CA6"/>
    <w:rsid w:val="00033060"/>
    <w:rsid w:val="000355D9"/>
    <w:rsid w:val="00040EF2"/>
    <w:rsid w:val="00043085"/>
    <w:rsid w:val="00043CD8"/>
    <w:rsid w:val="0004488E"/>
    <w:rsid w:val="0004504D"/>
    <w:rsid w:val="0004550C"/>
    <w:rsid w:val="00046CBF"/>
    <w:rsid w:val="00047A99"/>
    <w:rsid w:val="000503C1"/>
    <w:rsid w:val="00051D3D"/>
    <w:rsid w:val="00051DE2"/>
    <w:rsid w:val="000527A0"/>
    <w:rsid w:val="0005310B"/>
    <w:rsid w:val="00053623"/>
    <w:rsid w:val="00053E23"/>
    <w:rsid w:val="000545DB"/>
    <w:rsid w:val="00054671"/>
    <w:rsid w:val="00055334"/>
    <w:rsid w:val="00055F79"/>
    <w:rsid w:val="00057536"/>
    <w:rsid w:val="00057682"/>
    <w:rsid w:val="00057859"/>
    <w:rsid w:val="00060213"/>
    <w:rsid w:val="00060777"/>
    <w:rsid w:val="00060A9C"/>
    <w:rsid w:val="000612A8"/>
    <w:rsid w:val="000624BF"/>
    <w:rsid w:val="00063D9B"/>
    <w:rsid w:val="00063F02"/>
    <w:rsid w:val="0006419C"/>
    <w:rsid w:val="000649B1"/>
    <w:rsid w:val="00064A67"/>
    <w:rsid w:val="000661A0"/>
    <w:rsid w:val="0006633A"/>
    <w:rsid w:val="00066760"/>
    <w:rsid w:val="00066867"/>
    <w:rsid w:val="0006739E"/>
    <w:rsid w:val="00070136"/>
    <w:rsid w:val="000701AD"/>
    <w:rsid w:val="00070380"/>
    <w:rsid w:val="0007167A"/>
    <w:rsid w:val="00073F83"/>
    <w:rsid w:val="00074560"/>
    <w:rsid w:val="0007746E"/>
    <w:rsid w:val="00077864"/>
    <w:rsid w:val="00077E68"/>
    <w:rsid w:val="000827E7"/>
    <w:rsid w:val="00084068"/>
    <w:rsid w:val="00087C76"/>
    <w:rsid w:val="0009024F"/>
    <w:rsid w:val="00090FA0"/>
    <w:rsid w:val="00091820"/>
    <w:rsid w:val="000921D8"/>
    <w:rsid w:val="000928F4"/>
    <w:rsid w:val="00093B5C"/>
    <w:rsid w:val="0009465D"/>
    <w:rsid w:val="00095F13"/>
    <w:rsid w:val="000973C2"/>
    <w:rsid w:val="00097799"/>
    <w:rsid w:val="00097ABA"/>
    <w:rsid w:val="00097DA8"/>
    <w:rsid w:val="000A0CAA"/>
    <w:rsid w:val="000A1E25"/>
    <w:rsid w:val="000A27CE"/>
    <w:rsid w:val="000A3398"/>
    <w:rsid w:val="000A3A50"/>
    <w:rsid w:val="000A485D"/>
    <w:rsid w:val="000A5E3A"/>
    <w:rsid w:val="000A6AA4"/>
    <w:rsid w:val="000B0120"/>
    <w:rsid w:val="000B04BF"/>
    <w:rsid w:val="000B0C96"/>
    <w:rsid w:val="000B0CFE"/>
    <w:rsid w:val="000B18FB"/>
    <w:rsid w:val="000B1ED0"/>
    <w:rsid w:val="000B2CD4"/>
    <w:rsid w:val="000B346F"/>
    <w:rsid w:val="000B3AC2"/>
    <w:rsid w:val="000B3B48"/>
    <w:rsid w:val="000B3B8C"/>
    <w:rsid w:val="000B60DB"/>
    <w:rsid w:val="000B61F5"/>
    <w:rsid w:val="000B7EEA"/>
    <w:rsid w:val="000C0FE5"/>
    <w:rsid w:val="000C1991"/>
    <w:rsid w:val="000C28D6"/>
    <w:rsid w:val="000C2FA0"/>
    <w:rsid w:val="000C3E37"/>
    <w:rsid w:val="000C51F5"/>
    <w:rsid w:val="000C59B6"/>
    <w:rsid w:val="000C641E"/>
    <w:rsid w:val="000C6F08"/>
    <w:rsid w:val="000C799B"/>
    <w:rsid w:val="000D054C"/>
    <w:rsid w:val="000D0E42"/>
    <w:rsid w:val="000D2074"/>
    <w:rsid w:val="000D3516"/>
    <w:rsid w:val="000D35FB"/>
    <w:rsid w:val="000D367E"/>
    <w:rsid w:val="000D48A4"/>
    <w:rsid w:val="000D57C3"/>
    <w:rsid w:val="000D5830"/>
    <w:rsid w:val="000D6690"/>
    <w:rsid w:val="000D7078"/>
    <w:rsid w:val="000D7E8F"/>
    <w:rsid w:val="000D7FE6"/>
    <w:rsid w:val="000E0330"/>
    <w:rsid w:val="000E0D86"/>
    <w:rsid w:val="000E10D1"/>
    <w:rsid w:val="000E1185"/>
    <w:rsid w:val="000E11E2"/>
    <w:rsid w:val="000E280E"/>
    <w:rsid w:val="000E402F"/>
    <w:rsid w:val="000E4485"/>
    <w:rsid w:val="000E53E4"/>
    <w:rsid w:val="000E5920"/>
    <w:rsid w:val="000E5942"/>
    <w:rsid w:val="000E5DE6"/>
    <w:rsid w:val="000E71C3"/>
    <w:rsid w:val="000F0305"/>
    <w:rsid w:val="000F124D"/>
    <w:rsid w:val="000F13CD"/>
    <w:rsid w:val="000F16DC"/>
    <w:rsid w:val="000F3D04"/>
    <w:rsid w:val="000F650E"/>
    <w:rsid w:val="00100072"/>
    <w:rsid w:val="00100D10"/>
    <w:rsid w:val="00100FA7"/>
    <w:rsid w:val="001016D1"/>
    <w:rsid w:val="00101B6B"/>
    <w:rsid w:val="00102CF3"/>
    <w:rsid w:val="0010316F"/>
    <w:rsid w:val="00103F8B"/>
    <w:rsid w:val="0010442A"/>
    <w:rsid w:val="00105A14"/>
    <w:rsid w:val="0010639E"/>
    <w:rsid w:val="00107F09"/>
    <w:rsid w:val="0011003B"/>
    <w:rsid w:val="0011057F"/>
    <w:rsid w:val="0011080A"/>
    <w:rsid w:val="00111154"/>
    <w:rsid w:val="00112110"/>
    <w:rsid w:val="00112CE9"/>
    <w:rsid w:val="001132D0"/>
    <w:rsid w:val="00113604"/>
    <w:rsid w:val="00113775"/>
    <w:rsid w:val="001142C7"/>
    <w:rsid w:val="00114A07"/>
    <w:rsid w:val="00115203"/>
    <w:rsid w:val="0011723E"/>
    <w:rsid w:val="00117638"/>
    <w:rsid w:val="001206D2"/>
    <w:rsid w:val="00120920"/>
    <w:rsid w:val="00123A12"/>
    <w:rsid w:val="00123D63"/>
    <w:rsid w:val="00124439"/>
    <w:rsid w:val="001253AC"/>
    <w:rsid w:val="00126098"/>
    <w:rsid w:val="00126344"/>
    <w:rsid w:val="0012654D"/>
    <w:rsid w:val="001271FE"/>
    <w:rsid w:val="00127CA9"/>
    <w:rsid w:val="001305D3"/>
    <w:rsid w:val="001307E3"/>
    <w:rsid w:val="001317D3"/>
    <w:rsid w:val="00131D62"/>
    <w:rsid w:val="0013211D"/>
    <w:rsid w:val="0013282D"/>
    <w:rsid w:val="0013316B"/>
    <w:rsid w:val="001337BA"/>
    <w:rsid w:val="00133968"/>
    <w:rsid w:val="00133EB7"/>
    <w:rsid w:val="0013412D"/>
    <w:rsid w:val="00134819"/>
    <w:rsid w:val="00135AD7"/>
    <w:rsid w:val="0013620F"/>
    <w:rsid w:val="0013630D"/>
    <w:rsid w:val="001370AC"/>
    <w:rsid w:val="00137B4E"/>
    <w:rsid w:val="00137F39"/>
    <w:rsid w:val="00142494"/>
    <w:rsid w:val="001427D8"/>
    <w:rsid w:val="00145585"/>
    <w:rsid w:val="001473F3"/>
    <w:rsid w:val="00147DE1"/>
    <w:rsid w:val="00150775"/>
    <w:rsid w:val="00150911"/>
    <w:rsid w:val="00150ED1"/>
    <w:rsid w:val="00152756"/>
    <w:rsid w:val="00153A80"/>
    <w:rsid w:val="00153AA4"/>
    <w:rsid w:val="001542F2"/>
    <w:rsid w:val="001547F6"/>
    <w:rsid w:val="00155335"/>
    <w:rsid w:val="0015547C"/>
    <w:rsid w:val="0015547D"/>
    <w:rsid w:val="001555DA"/>
    <w:rsid w:val="00155D09"/>
    <w:rsid w:val="00157269"/>
    <w:rsid w:val="00157772"/>
    <w:rsid w:val="00161235"/>
    <w:rsid w:val="00161A0B"/>
    <w:rsid w:val="00162792"/>
    <w:rsid w:val="00162966"/>
    <w:rsid w:val="00163195"/>
    <w:rsid w:val="001654A1"/>
    <w:rsid w:val="001654DF"/>
    <w:rsid w:val="001658FA"/>
    <w:rsid w:val="00166311"/>
    <w:rsid w:val="0016631C"/>
    <w:rsid w:val="0017046E"/>
    <w:rsid w:val="001704B4"/>
    <w:rsid w:val="00170DD2"/>
    <w:rsid w:val="00171730"/>
    <w:rsid w:val="00173555"/>
    <w:rsid w:val="001753AD"/>
    <w:rsid w:val="0017664B"/>
    <w:rsid w:val="00180422"/>
    <w:rsid w:val="00180636"/>
    <w:rsid w:val="00180C6D"/>
    <w:rsid w:val="00180DC7"/>
    <w:rsid w:val="00181ADC"/>
    <w:rsid w:val="00181B0A"/>
    <w:rsid w:val="00182FEC"/>
    <w:rsid w:val="00184861"/>
    <w:rsid w:val="001850A7"/>
    <w:rsid w:val="0018534E"/>
    <w:rsid w:val="00186D18"/>
    <w:rsid w:val="00187694"/>
    <w:rsid w:val="001902D6"/>
    <w:rsid w:val="001905B7"/>
    <w:rsid w:val="00190AEB"/>
    <w:rsid w:val="00190E5B"/>
    <w:rsid w:val="0019115A"/>
    <w:rsid w:val="001913CD"/>
    <w:rsid w:val="00191CC3"/>
    <w:rsid w:val="00192A67"/>
    <w:rsid w:val="00192DF4"/>
    <w:rsid w:val="0019375A"/>
    <w:rsid w:val="001A0421"/>
    <w:rsid w:val="001A05A8"/>
    <w:rsid w:val="001A1545"/>
    <w:rsid w:val="001A409E"/>
    <w:rsid w:val="001A69FE"/>
    <w:rsid w:val="001A730D"/>
    <w:rsid w:val="001A7648"/>
    <w:rsid w:val="001B0160"/>
    <w:rsid w:val="001B184B"/>
    <w:rsid w:val="001B29A1"/>
    <w:rsid w:val="001B2B55"/>
    <w:rsid w:val="001B3A78"/>
    <w:rsid w:val="001B3D3B"/>
    <w:rsid w:val="001B4183"/>
    <w:rsid w:val="001B4498"/>
    <w:rsid w:val="001B6CB0"/>
    <w:rsid w:val="001B6D56"/>
    <w:rsid w:val="001B7A86"/>
    <w:rsid w:val="001C1A07"/>
    <w:rsid w:val="001C1F14"/>
    <w:rsid w:val="001C30D5"/>
    <w:rsid w:val="001C3617"/>
    <w:rsid w:val="001C40B8"/>
    <w:rsid w:val="001C6D7B"/>
    <w:rsid w:val="001C7353"/>
    <w:rsid w:val="001D1255"/>
    <w:rsid w:val="001D1BAF"/>
    <w:rsid w:val="001D1BCA"/>
    <w:rsid w:val="001D22F7"/>
    <w:rsid w:val="001D25AD"/>
    <w:rsid w:val="001D2915"/>
    <w:rsid w:val="001D33C7"/>
    <w:rsid w:val="001D47AA"/>
    <w:rsid w:val="001D48F8"/>
    <w:rsid w:val="001D5071"/>
    <w:rsid w:val="001D5393"/>
    <w:rsid w:val="001D575A"/>
    <w:rsid w:val="001D5FA5"/>
    <w:rsid w:val="001D6121"/>
    <w:rsid w:val="001E09BB"/>
    <w:rsid w:val="001E118E"/>
    <w:rsid w:val="001E11AA"/>
    <w:rsid w:val="001E1A06"/>
    <w:rsid w:val="001E1C0A"/>
    <w:rsid w:val="001E4322"/>
    <w:rsid w:val="001E5427"/>
    <w:rsid w:val="001E5CF0"/>
    <w:rsid w:val="001F04DB"/>
    <w:rsid w:val="001F1F3A"/>
    <w:rsid w:val="001F2018"/>
    <w:rsid w:val="001F2EC4"/>
    <w:rsid w:val="001F3781"/>
    <w:rsid w:val="001F4C34"/>
    <w:rsid w:val="001F53FE"/>
    <w:rsid w:val="001F5B12"/>
    <w:rsid w:val="001F6675"/>
    <w:rsid w:val="0020094E"/>
    <w:rsid w:val="0020107A"/>
    <w:rsid w:val="0020330B"/>
    <w:rsid w:val="00203C02"/>
    <w:rsid w:val="00204B2D"/>
    <w:rsid w:val="00204C83"/>
    <w:rsid w:val="0020569F"/>
    <w:rsid w:val="002068D2"/>
    <w:rsid w:val="002069C1"/>
    <w:rsid w:val="00210FC6"/>
    <w:rsid w:val="0021104B"/>
    <w:rsid w:val="0021204D"/>
    <w:rsid w:val="0021382E"/>
    <w:rsid w:val="00214CEF"/>
    <w:rsid w:val="00215051"/>
    <w:rsid w:val="0021679C"/>
    <w:rsid w:val="00217551"/>
    <w:rsid w:val="00217554"/>
    <w:rsid w:val="00220787"/>
    <w:rsid w:val="0022085C"/>
    <w:rsid w:val="0022171C"/>
    <w:rsid w:val="0022200B"/>
    <w:rsid w:val="00222537"/>
    <w:rsid w:val="0022289C"/>
    <w:rsid w:val="0022657B"/>
    <w:rsid w:val="002274D0"/>
    <w:rsid w:val="00227874"/>
    <w:rsid w:val="00227DE5"/>
    <w:rsid w:val="0023000C"/>
    <w:rsid w:val="00231436"/>
    <w:rsid w:val="00231A0D"/>
    <w:rsid w:val="00233B18"/>
    <w:rsid w:val="002349AD"/>
    <w:rsid w:val="00235D3F"/>
    <w:rsid w:val="002376ED"/>
    <w:rsid w:val="00237CC1"/>
    <w:rsid w:val="00240370"/>
    <w:rsid w:val="00241B35"/>
    <w:rsid w:val="00242700"/>
    <w:rsid w:val="0024291D"/>
    <w:rsid w:val="002436C1"/>
    <w:rsid w:val="002445F3"/>
    <w:rsid w:val="00245127"/>
    <w:rsid w:val="00245B2B"/>
    <w:rsid w:val="00246CEC"/>
    <w:rsid w:val="0025005A"/>
    <w:rsid w:val="00251034"/>
    <w:rsid w:val="00251107"/>
    <w:rsid w:val="0025291F"/>
    <w:rsid w:val="00253F4D"/>
    <w:rsid w:val="002545D4"/>
    <w:rsid w:val="00254995"/>
    <w:rsid w:val="00257211"/>
    <w:rsid w:val="002601AD"/>
    <w:rsid w:val="002629AB"/>
    <w:rsid w:val="00262C44"/>
    <w:rsid w:val="00263565"/>
    <w:rsid w:val="00263BFE"/>
    <w:rsid w:val="00265397"/>
    <w:rsid w:val="002653C7"/>
    <w:rsid w:val="00265853"/>
    <w:rsid w:val="00267238"/>
    <w:rsid w:val="002678D4"/>
    <w:rsid w:val="00267ECE"/>
    <w:rsid w:val="002706AB"/>
    <w:rsid w:val="002710AF"/>
    <w:rsid w:val="0027155F"/>
    <w:rsid w:val="0027174C"/>
    <w:rsid w:val="00271954"/>
    <w:rsid w:val="0027336B"/>
    <w:rsid w:val="002751EE"/>
    <w:rsid w:val="00276623"/>
    <w:rsid w:val="00276E1B"/>
    <w:rsid w:val="00277871"/>
    <w:rsid w:val="002819EF"/>
    <w:rsid w:val="002834E0"/>
    <w:rsid w:val="002858D2"/>
    <w:rsid w:val="0028593F"/>
    <w:rsid w:val="002870EC"/>
    <w:rsid w:val="0028748C"/>
    <w:rsid w:val="00290109"/>
    <w:rsid w:val="00290208"/>
    <w:rsid w:val="00290D7D"/>
    <w:rsid w:val="002915F9"/>
    <w:rsid w:val="0029206C"/>
    <w:rsid w:val="00292110"/>
    <w:rsid w:val="00292D47"/>
    <w:rsid w:val="00292F04"/>
    <w:rsid w:val="00293ECA"/>
    <w:rsid w:val="002975B6"/>
    <w:rsid w:val="002979B2"/>
    <w:rsid w:val="00297F4B"/>
    <w:rsid w:val="002A0463"/>
    <w:rsid w:val="002A0504"/>
    <w:rsid w:val="002A0BD8"/>
    <w:rsid w:val="002A0C8A"/>
    <w:rsid w:val="002A199A"/>
    <w:rsid w:val="002A2591"/>
    <w:rsid w:val="002A3949"/>
    <w:rsid w:val="002A4EA4"/>
    <w:rsid w:val="002A598D"/>
    <w:rsid w:val="002A5CBF"/>
    <w:rsid w:val="002A5E0E"/>
    <w:rsid w:val="002A6676"/>
    <w:rsid w:val="002A7044"/>
    <w:rsid w:val="002A7172"/>
    <w:rsid w:val="002B01BF"/>
    <w:rsid w:val="002B03D9"/>
    <w:rsid w:val="002B0ECC"/>
    <w:rsid w:val="002B1F86"/>
    <w:rsid w:val="002B2C94"/>
    <w:rsid w:val="002B36A1"/>
    <w:rsid w:val="002B392C"/>
    <w:rsid w:val="002B7485"/>
    <w:rsid w:val="002B7E98"/>
    <w:rsid w:val="002B7F9E"/>
    <w:rsid w:val="002C0311"/>
    <w:rsid w:val="002C037E"/>
    <w:rsid w:val="002C0509"/>
    <w:rsid w:val="002C0842"/>
    <w:rsid w:val="002C0E2A"/>
    <w:rsid w:val="002C2ACC"/>
    <w:rsid w:val="002C3326"/>
    <w:rsid w:val="002C37D6"/>
    <w:rsid w:val="002C410E"/>
    <w:rsid w:val="002C5453"/>
    <w:rsid w:val="002C5764"/>
    <w:rsid w:val="002C61BA"/>
    <w:rsid w:val="002C7649"/>
    <w:rsid w:val="002D1561"/>
    <w:rsid w:val="002D1976"/>
    <w:rsid w:val="002D2615"/>
    <w:rsid w:val="002D296E"/>
    <w:rsid w:val="002D303B"/>
    <w:rsid w:val="002D4493"/>
    <w:rsid w:val="002D6776"/>
    <w:rsid w:val="002D6B04"/>
    <w:rsid w:val="002D6ED8"/>
    <w:rsid w:val="002D7777"/>
    <w:rsid w:val="002E0B3F"/>
    <w:rsid w:val="002E0CCB"/>
    <w:rsid w:val="002E1738"/>
    <w:rsid w:val="002E2869"/>
    <w:rsid w:val="002E2C2D"/>
    <w:rsid w:val="002E2C30"/>
    <w:rsid w:val="002E54AD"/>
    <w:rsid w:val="002E6942"/>
    <w:rsid w:val="002E69FC"/>
    <w:rsid w:val="002E75D5"/>
    <w:rsid w:val="002F0047"/>
    <w:rsid w:val="002F0651"/>
    <w:rsid w:val="002F2164"/>
    <w:rsid w:val="002F2A31"/>
    <w:rsid w:val="002F2B59"/>
    <w:rsid w:val="002F2E88"/>
    <w:rsid w:val="002F4106"/>
    <w:rsid w:val="002F42B9"/>
    <w:rsid w:val="002F4429"/>
    <w:rsid w:val="002F45D9"/>
    <w:rsid w:val="002F466C"/>
    <w:rsid w:val="002F4E6D"/>
    <w:rsid w:val="002F61E8"/>
    <w:rsid w:val="0030058A"/>
    <w:rsid w:val="00302DCA"/>
    <w:rsid w:val="00302E95"/>
    <w:rsid w:val="00302F24"/>
    <w:rsid w:val="00305847"/>
    <w:rsid w:val="00305C18"/>
    <w:rsid w:val="00306049"/>
    <w:rsid w:val="00306712"/>
    <w:rsid w:val="00307018"/>
    <w:rsid w:val="0030727E"/>
    <w:rsid w:val="00307351"/>
    <w:rsid w:val="00307C0B"/>
    <w:rsid w:val="00307E3E"/>
    <w:rsid w:val="00310182"/>
    <w:rsid w:val="00310310"/>
    <w:rsid w:val="00310DF5"/>
    <w:rsid w:val="003113DA"/>
    <w:rsid w:val="00311462"/>
    <w:rsid w:val="00311E39"/>
    <w:rsid w:val="00312A8F"/>
    <w:rsid w:val="00313EC4"/>
    <w:rsid w:val="003157A2"/>
    <w:rsid w:val="003157EA"/>
    <w:rsid w:val="00315895"/>
    <w:rsid w:val="003168C2"/>
    <w:rsid w:val="00317254"/>
    <w:rsid w:val="00320F77"/>
    <w:rsid w:val="00321A74"/>
    <w:rsid w:val="00321A85"/>
    <w:rsid w:val="00322C9B"/>
    <w:rsid w:val="00322FE9"/>
    <w:rsid w:val="003249B0"/>
    <w:rsid w:val="0032683F"/>
    <w:rsid w:val="00327492"/>
    <w:rsid w:val="0033059F"/>
    <w:rsid w:val="00331332"/>
    <w:rsid w:val="003317B9"/>
    <w:rsid w:val="00332347"/>
    <w:rsid w:val="003327A6"/>
    <w:rsid w:val="0033345B"/>
    <w:rsid w:val="00333635"/>
    <w:rsid w:val="00334468"/>
    <w:rsid w:val="003346EA"/>
    <w:rsid w:val="003350ED"/>
    <w:rsid w:val="0033520C"/>
    <w:rsid w:val="0033552A"/>
    <w:rsid w:val="00336077"/>
    <w:rsid w:val="003365BC"/>
    <w:rsid w:val="00336B3A"/>
    <w:rsid w:val="00337780"/>
    <w:rsid w:val="003407E3"/>
    <w:rsid w:val="00340A49"/>
    <w:rsid w:val="00340A61"/>
    <w:rsid w:val="00340C37"/>
    <w:rsid w:val="00340F5B"/>
    <w:rsid w:val="00342ECD"/>
    <w:rsid w:val="0034348D"/>
    <w:rsid w:val="0034484D"/>
    <w:rsid w:val="003462A5"/>
    <w:rsid w:val="00346936"/>
    <w:rsid w:val="003529AD"/>
    <w:rsid w:val="0035458B"/>
    <w:rsid w:val="00355D29"/>
    <w:rsid w:val="0035680C"/>
    <w:rsid w:val="003576D5"/>
    <w:rsid w:val="00357FE9"/>
    <w:rsid w:val="00360B2C"/>
    <w:rsid w:val="00361403"/>
    <w:rsid w:val="00362576"/>
    <w:rsid w:val="00362A95"/>
    <w:rsid w:val="00362ADC"/>
    <w:rsid w:val="00362C94"/>
    <w:rsid w:val="00363614"/>
    <w:rsid w:val="00363B8E"/>
    <w:rsid w:val="00363DF0"/>
    <w:rsid w:val="00364E38"/>
    <w:rsid w:val="00365466"/>
    <w:rsid w:val="00365C54"/>
    <w:rsid w:val="0036715A"/>
    <w:rsid w:val="003700BA"/>
    <w:rsid w:val="00370596"/>
    <w:rsid w:val="00372D39"/>
    <w:rsid w:val="003757B3"/>
    <w:rsid w:val="00377403"/>
    <w:rsid w:val="00377DC8"/>
    <w:rsid w:val="00377EE2"/>
    <w:rsid w:val="00381961"/>
    <w:rsid w:val="00384575"/>
    <w:rsid w:val="0038518F"/>
    <w:rsid w:val="00385557"/>
    <w:rsid w:val="0038561A"/>
    <w:rsid w:val="003858CA"/>
    <w:rsid w:val="00385906"/>
    <w:rsid w:val="00385CD0"/>
    <w:rsid w:val="00385DE5"/>
    <w:rsid w:val="003861AD"/>
    <w:rsid w:val="00386C12"/>
    <w:rsid w:val="00387341"/>
    <w:rsid w:val="003919CF"/>
    <w:rsid w:val="00392451"/>
    <w:rsid w:val="003931AC"/>
    <w:rsid w:val="00393782"/>
    <w:rsid w:val="003942AD"/>
    <w:rsid w:val="00395BFB"/>
    <w:rsid w:val="0039692C"/>
    <w:rsid w:val="00396C7B"/>
    <w:rsid w:val="003A004F"/>
    <w:rsid w:val="003A1630"/>
    <w:rsid w:val="003A166D"/>
    <w:rsid w:val="003A1852"/>
    <w:rsid w:val="003A1942"/>
    <w:rsid w:val="003A2F0E"/>
    <w:rsid w:val="003A44D2"/>
    <w:rsid w:val="003A55EF"/>
    <w:rsid w:val="003A5A89"/>
    <w:rsid w:val="003A5FD1"/>
    <w:rsid w:val="003A610B"/>
    <w:rsid w:val="003A6F24"/>
    <w:rsid w:val="003A714C"/>
    <w:rsid w:val="003B18E5"/>
    <w:rsid w:val="003B456A"/>
    <w:rsid w:val="003B483C"/>
    <w:rsid w:val="003B4972"/>
    <w:rsid w:val="003B7BBA"/>
    <w:rsid w:val="003B7DF7"/>
    <w:rsid w:val="003C1831"/>
    <w:rsid w:val="003C3212"/>
    <w:rsid w:val="003C38C0"/>
    <w:rsid w:val="003C4FE0"/>
    <w:rsid w:val="003C5137"/>
    <w:rsid w:val="003C5B2F"/>
    <w:rsid w:val="003C602E"/>
    <w:rsid w:val="003C653A"/>
    <w:rsid w:val="003C67DF"/>
    <w:rsid w:val="003C6A22"/>
    <w:rsid w:val="003C6BD7"/>
    <w:rsid w:val="003C780E"/>
    <w:rsid w:val="003D05E6"/>
    <w:rsid w:val="003D2634"/>
    <w:rsid w:val="003D33A2"/>
    <w:rsid w:val="003D351D"/>
    <w:rsid w:val="003D3979"/>
    <w:rsid w:val="003D3EA2"/>
    <w:rsid w:val="003D407D"/>
    <w:rsid w:val="003D4AC5"/>
    <w:rsid w:val="003D517C"/>
    <w:rsid w:val="003D53C0"/>
    <w:rsid w:val="003D5489"/>
    <w:rsid w:val="003D70AE"/>
    <w:rsid w:val="003E0D01"/>
    <w:rsid w:val="003E1FF1"/>
    <w:rsid w:val="003E201C"/>
    <w:rsid w:val="003E292F"/>
    <w:rsid w:val="003E2BC0"/>
    <w:rsid w:val="003E2E95"/>
    <w:rsid w:val="003E3128"/>
    <w:rsid w:val="003E431C"/>
    <w:rsid w:val="003E5382"/>
    <w:rsid w:val="003E55B0"/>
    <w:rsid w:val="003E590F"/>
    <w:rsid w:val="003E680C"/>
    <w:rsid w:val="003E6CC1"/>
    <w:rsid w:val="003E7A80"/>
    <w:rsid w:val="003F024D"/>
    <w:rsid w:val="003F3017"/>
    <w:rsid w:val="003F3707"/>
    <w:rsid w:val="003F3A26"/>
    <w:rsid w:val="003F4DC0"/>
    <w:rsid w:val="003F5D18"/>
    <w:rsid w:val="003F6299"/>
    <w:rsid w:val="003F687F"/>
    <w:rsid w:val="003F77E6"/>
    <w:rsid w:val="003F7DDF"/>
    <w:rsid w:val="00400981"/>
    <w:rsid w:val="00400B3D"/>
    <w:rsid w:val="004019E2"/>
    <w:rsid w:val="00401C9B"/>
    <w:rsid w:val="00402193"/>
    <w:rsid w:val="00402449"/>
    <w:rsid w:val="004029F1"/>
    <w:rsid w:val="00405CEB"/>
    <w:rsid w:val="00405E1E"/>
    <w:rsid w:val="00405FA3"/>
    <w:rsid w:val="004072FE"/>
    <w:rsid w:val="004116C7"/>
    <w:rsid w:val="00411A84"/>
    <w:rsid w:val="00412874"/>
    <w:rsid w:val="00413D26"/>
    <w:rsid w:val="004145BF"/>
    <w:rsid w:val="00414AB7"/>
    <w:rsid w:val="00416234"/>
    <w:rsid w:val="004163C6"/>
    <w:rsid w:val="004172D7"/>
    <w:rsid w:val="00417583"/>
    <w:rsid w:val="00417E4A"/>
    <w:rsid w:val="00420391"/>
    <w:rsid w:val="00420958"/>
    <w:rsid w:val="0042098E"/>
    <w:rsid w:val="004214C2"/>
    <w:rsid w:val="00421D04"/>
    <w:rsid w:val="00424777"/>
    <w:rsid w:val="00424D07"/>
    <w:rsid w:val="004254BD"/>
    <w:rsid w:val="00426474"/>
    <w:rsid w:val="00426E16"/>
    <w:rsid w:val="00427E9F"/>
    <w:rsid w:val="004302C5"/>
    <w:rsid w:val="00430DF9"/>
    <w:rsid w:val="004314DB"/>
    <w:rsid w:val="00431BE0"/>
    <w:rsid w:val="00433F2B"/>
    <w:rsid w:val="00435AD7"/>
    <w:rsid w:val="004361DB"/>
    <w:rsid w:val="00436996"/>
    <w:rsid w:val="00440337"/>
    <w:rsid w:val="00440A4F"/>
    <w:rsid w:val="004418F7"/>
    <w:rsid w:val="00441ACE"/>
    <w:rsid w:val="00441FBE"/>
    <w:rsid w:val="0044266B"/>
    <w:rsid w:val="004426BA"/>
    <w:rsid w:val="00442DCC"/>
    <w:rsid w:val="00442EAC"/>
    <w:rsid w:val="004432E4"/>
    <w:rsid w:val="00443B04"/>
    <w:rsid w:val="00443B62"/>
    <w:rsid w:val="00444950"/>
    <w:rsid w:val="0044588B"/>
    <w:rsid w:val="004458C0"/>
    <w:rsid w:val="0044693C"/>
    <w:rsid w:val="00446FA4"/>
    <w:rsid w:val="00447037"/>
    <w:rsid w:val="0044705D"/>
    <w:rsid w:val="00447EC4"/>
    <w:rsid w:val="00450161"/>
    <w:rsid w:val="00450DD1"/>
    <w:rsid w:val="0045154F"/>
    <w:rsid w:val="00451EA4"/>
    <w:rsid w:val="004521A6"/>
    <w:rsid w:val="004523D8"/>
    <w:rsid w:val="00452C82"/>
    <w:rsid w:val="00454197"/>
    <w:rsid w:val="00454FCE"/>
    <w:rsid w:val="004550AF"/>
    <w:rsid w:val="00455C04"/>
    <w:rsid w:val="00456889"/>
    <w:rsid w:val="00460378"/>
    <w:rsid w:val="004603DA"/>
    <w:rsid w:val="00461B9F"/>
    <w:rsid w:val="004620DC"/>
    <w:rsid w:val="004622A4"/>
    <w:rsid w:val="00462CC9"/>
    <w:rsid w:val="00463832"/>
    <w:rsid w:val="00463FD6"/>
    <w:rsid w:val="00465D93"/>
    <w:rsid w:val="00465E0C"/>
    <w:rsid w:val="0046696B"/>
    <w:rsid w:val="004671C1"/>
    <w:rsid w:val="004674DB"/>
    <w:rsid w:val="0046785D"/>
    <w:rsid w:val="00470EE2"/>
    <w:rsid w:val="004717D7"/>
    <w:rsid w:val="00472A99"/>
    <w:rsid w:val="00472DAE"/>
    <w:rsid w:val="004730B1"/>
    <w:rsid w:val="00474579"/>
    <w:rsid w:val="00474850"/>
    <w:rsid w:val="00475623"/>
    <w:rsid w:val="00475B21"/>
    <w:rsid w:val="00475BCE"/>
    <w:rsid w:val="004762DF"/>
    <w:rsid w:val="00477B0D"/>
    <w:rsid w:val="0048140A"/>
    <w:rsid w:val="004818A5"/>
    <w:rsid w:val="00483411"/>
    <w:rsid w:val="0048369E"/>
    <w:rsid w:val="00483863"/>
    <w:rsid w:val="00483E3E"/>
    <w:rsid w:val="00484831"/>
    <w:rsid w:val="0048585F"/>
    <w:rsid w:val="00486485"/>
    <w:rsid w:val="00487104"/>
    <w:rsid w:val="0048778F"/>
    <w:rsid w:val="00487BF5"/>
    <w:rsid w:val="00490530"/>
    <w:rsid w:val="00490B58"/>
    <w:rsid w:val="00490EF1"/>
    <w:rsid w:val="00492B03"/>
    <w:rsid w:val="00492BC1"/>
    <w:rsid w:val="004930C3"/>
    <w:rsid w:val="0049319F"/>
    <w:rsid w:val="00494DCE"/>
    <w:rsid w:val="00495840"/>
    <w:rsid w:val="00495C07"/>
    <w:rsid w:val="004969F9"/>
    <w:rsid w:val="00496C83"/>
    <w:rsid w:val="0049752E"/>
    <w:rsid w:val="004A0639"/>
    <w:rsid w:val="004A2754"/>
    <w:rsid w:val="004A46C8"/>
    <w:rsid w:val="004A5139"/>
    <w:rsid w:val="004A5D58"/>
    <w:rsid w:val="004A734F"/>
    <w:rsid w:val="004A76CF"/>
    <w:rsid w:val="004A7B97"/>
    <w:rsid w:val="004B0B69"/>
    <w:rsid w:val="004B274C"/>
    <w:rsid w:val="004B2757"/>
    <w:rsid w:val="004B3278"/>
    <w:rsid w:val="004B40AF"/>
    <w:rsid w:val="004B5A19"/>
    <w:rsid w:val="004B6185"/>
    <w:rsid w:val="004B6FA0"/>
    <w:rsid w:val="004B76CE"/>
    <w:rsid w:val="004C3AF1"/>
    <w:rsid w:val="004C3BF2"/>
    <w:rsid w:val="004C3E39"/>
    <w:rsid w:val="004C404D"/>
    <w:rsid w:val="004C4955"/>
    <w:rsid w:val="004C70F1"/>
    <w:rsid w:val="004C7B02"/>
    <w:rsid w:val="004D09D2"/>
    <w:rsid w:val="004D1551"/>
    <w:rsid w:val="004D23FE"/>
    <w:rsid w:val="004D3012"/>
    <w:rsid w:val="004D3F5B"/>
    <w:rsid w:val="004D413E"/>
    <w:rsid w:val="004D4BF1"/>
    <w:rsid w:val="004D5582"/>
    <w:rsid w:val="004D5C5A"/>
    <w:rsid w:val="004D6185"/>
    <w:rsid w:val="004D6371"/>
    <w:rsid w:val="004D6E25"/>
    <w:rsid w:val="004D724C"/>
    <w:rsid w:val="004D737E"/>
    <w:rsid w:val="004E06E9"/>
    <w:rsid w:val="004E1405"/>
    <w:rsid w:val="004E23B2"/>
    <w:rsid w:val="004E28D6"/>
    <w:rsid w:val="004E2E2E"/>
    <w:rsid w:val="004E355C"/>
    <w:rsid w:val="004E3977"/>
    <w:rsid w:val="004E4ED5"/>
    <w:rsid w:val="004F0CD6"/>
    <w:rsid w:val="004F1761"/>
    <w:rsid w:val="004F20AE"/>
    <w:rsid w:val="004F381C"/>
    <w:rsid w:val="004F4824"/>
    <w:rsid w:val="004F59EA"/>
    <w:rsid w:val="004F5A0C"/>
    <w:rsid w:val="004F645D"/>
    <w:rsid w:val="004F669A"/>
    <w:rsid w:val="004F6A86"/>
    <w:rsid w:val="004F702F"/>
    <w:rsid w:val="004F7167"/>
    <w:rsid w:val="004F779E"/>
    <w:rsid w:val="004F7AA4"/>
    <w:rsid w:val="004F7B65"/>
    <w:rsid w:val="004F7F30"/>
    <w:rsid w:val="00500349"/>
    <w:rsid w:val="005020AF"/>
    <w:rsid w:val="00502533"/>
    <w:rsid w:val="00503A59"/>
    <w:rsid w:val="00505B3C"/>
    <w:rsid w:val="005101C8"/>
    <w:rsid w:val="0051158A"/>
    <w:rsid w:val="00512A1F"/>
    <w:rsid w:val="005130F0"/>
    <w:rsid w:val="0051341D"/>
    <w:rsid w:val="005143A2"/>
    <w:rsid w:val="005146D2"/>
    <w:rsid w:val="00514AB2"/>
    <w:rsid w:val="00515551"/>
    <w:rsid w:val="005155BA"/>
    <w:rsid w:val="00515EA1"/>
    <w:rsid w:val="00517342"/>
    <w:rsid w:val="00517B4B"/>
    <w:rsid w:val="0052035A"/>
    <w:rsid w:val="0052045A"/>
    <w:rsid w:val="00520CB2"/>
    <w:rsid w:val="00520FEF"/>
    <w:rsid w:val="005212C3"/>
    <w:rsid w:val="005215F1"/>
    <w:rsid w:val="00522414"/>
    <w:rsid w:val="005230CF"/>
    <w:rsid w:val="005237F3"/>
    <w:rsid w:val="00523DF5"/>
    <w:rsid w:val="00524467"/>
    <w:rsid w:val="00525246"/>
    <w:rsid w:val="00525F65"/>
    <w:rsid w:val="0052731B"/>
    <w:rsid w:val="005273AE"/>
    <w:rsid w:val="005275CC"/>
    <w:rsid w:val="00527EA3"/>
    <w:rsid w:val="0053091E"/>
    <w:rsid w:val="0053098C"/>
    <w:rsid w:val="00530B2D"/>
    <w:rsid w:val="00530B59"/>
    <w:rsid w:val="00531682"/>
    <w:rsid w:val="0053193B"/>
    <w:rsid w:val="00531FFB"/>
    <w:rsid w:val="005327EC"/>
    <w:rsid w:val="00532DE5"/>
    <w:rsid w:val="00532E97"/>
    <w:rsid w:val="00532EFC"/>
    <w:rsid w:val="00534D41"/>
    <w:rsid w:val="00534D83"/>
    <w:rsid w:val="00537AB2"/>
    <w:rsid w:val="00537DE2"/>
    <w:rsid w:val="005409F1"/>
    <w:rsid w:val="005419E4"/>
    <w:rsid w:val="00543346"/>
    <w:rsid w:val="00543BF7"/>
    <w:rsid w:val="0054489A"/>
    <w:rsid w:val="0054534A"/>
    <w:rsid w:val="00545513"/>
    <w:rsid w:val="00545577"/>
    <w:rsid w:val="00545599"/>
    <w:rsid w:val="0054588E"/>
    <w:rsid w:val="005466CA"/>
    <w:rsid w:val="00546B97"/>
    <w:rsid w:val="00546BC1"/>
    <w:rsid w:val="0055246D"/>
    <w:rsid w:val="005529F4"/>
    <w:rsid w:val="00552D22"/>
    <w:rsid w:val="005538EB"/>
    <w:rsid w:val="00554953"/>
    <w:rsid w:val="00554BEE"/>
    <w:rsid w:val="00554E57"/>
    <w:rsid w:val="005554EF"/>
    <w:rsid w:val="005556FF"/>
    <w:rsid w:val="00555875"/>
    <w:rsid w:val="00555D94"/>
    <w:rsid w:val="00556076"/>
    <w:rsid w:val="005564F7"/>
    <w:rsid w:val="005609EE"/>
    <w:rsid w:val="00560C69"/>
    <w:rsid w:val="00560D7A"/>
    <w:rsid w:val="00561419"/>
    <w:rsid w:val="0056193B"/>
    <w:rsid w:val="00562717"/>
    <w:rsid w:val="0056283B"/>
    <w:rsid w:val="00562D03"/>
    <w:rsid w:val="0056377A"/>
    <w:rsid w:val="00563D0A"/>
    <w:rsid w:val="005658D2"/>
    <w:rsid w:val="005658E7"/>
    <w:rsid w:val="00565E59"/>
    <w:rsid w:val="00565F27"/>
    <w:rsid w:val="00566E6A"/>
    <w:rsid w:val="00567094"/>
    <w:rsid w:val="00567C04"/>
    <w:rsid w:val="005707C5"/>
    <w:rsid w:val="00570FAB"/>
    <w:rsid w:val="00571D00"/>
    <w:rsid w:val="0057400A"/>
    <w:rsid w:val="00574419"/>
    <w:rsid w:val="0057477D"/>
    <w:rsid w:val="005749B2"/>
    <w:rsid w:val="00575268"/>
    <w:rsid w:val="00575D4B"/>
    <w:rsid w:val="00576B23"/>
    <w:rsid w:val="0057746E"/>
    <w:rsid w:val="00580459"/>
    <w:rsid w:val="00580E6D"/>
    <w:rsid w:val="00582E7A"/>
    <w:rsid w:val="0058369F"/>
    <w:rsid w:val="005840DC"/>
    <w:rsid w:val="00584CD0"/>
    <w:rsid w:val="00585333"/>
    <w:rsid w:val="005868EF"/>
    <w:rsid w:val="00586E72"/>
    <w:rsid w:val="005905FC"/>
    <w:rsid w:val="00590EE2"/>
    <w:rsid w:val="005910C9"/>
    <w:rsid w:val="00591138"/>
    <w:rsid w:val="0059246F"/>
    <w:rsid w:val="0059282B"/>
    <w:rsid w:val="0059375C"/>
    <w:rsid w:val="00594268"/>
    <w:rsid w:val="00594AA8"/>
    <w:rsid w:val="005951D4"/>
    <w:rsid w:val="00595388"/>
    <w:rsid w:val="0059569B"/>
    <w:rsid w:val="00595BD3"/>
    <w:rsid w:val="005962C8"/>
    <w:rsid w:val="005963C3"/>
    <w:rsid w:val="00596446"/>
    <w:rsid w:val="00597013"/>
    <w:rsid w:val="0059778B"/>
    <w:rsid w:val="0059796E"/>
    <w:rsid w:val="005A0B7F"/>
    <w:rsid w:val="005A0D78"/>
    <w:rsid w:val="005A25CC"/>
    <w:rsid w:val="005A2A15"/>
    <w:rsid w:val="005A3890"/>
    <w:rsid w:val="005A38AE"/>
    <w:rsid w:val="005A61C4"/>
    <w:rsid w:val="005A63AB"/>
    <w:rsid w:val="005A7115"/>
    <w:rsid w:val="005A7253"/>
    <w:rsid w:val="005A7A13"/>
    <w:rsid w:val="005A7F5D"/>
    <w:rsid w:val="005B279E"/>
    <w:rsid w:val="005B3712"/>
    <w:rsid w:val="005B3C31"/>
    <w:rsid w:val="005B4292"/>
    <w:rsid w:val="005B473E"/>
    <w:rsid w:val="005B4BBD"/>
    <w:rsid w:val="005B5104"/>
    <w:rsid w:val="005B5A9E"/>
    <w:rsid w:val="005B6219"/>
    <w:rsid w:val="005B661F"/>
    <w:rsid w:val="005B688C"/>
    <w:rsid w:val="005B79AF"/>
    <w:rsid w:val="005C04E8"/>
    <w:rsid w:val="005C11E9"/>
    <w:rsid w:val="005C342D"/>
    <w:rsid w:val="005C3686"/>
    <w:rsid w:val="005C3BEC"/>
    <w:rsid w:val="005C3F33"/>
    <w:rsid w:val="005C5383"/>
    <w:rsid w:val="005C666F"/>
    <w:rsid w:val="005C709B"/>
    <w:rsid w:val="005C74C9"/>
    <w:rsid w:val="005D041A"/>
    <w:rsid w:val="005D0A07"/>
    <w:rsid w:val="005D14C8"/>
    <w:rsid w:val="005D2E1F"/>
    <w:rsid w:val="005D43BC"/>
    <w:rsid w:val="005D54E3"/>
    <w:rsid w:val="005E02B9"/>
    <w:rsid w:val="005E2A36"/>
    <w:rsid w:val="005E3189"/>
    <w:rsid w:val="005E33C7"/>
    <w:rsid w:val="005E354F"/>
    <w:rsid w:val="005E3811"/>
    <w:rsid w:val="005E3B49"/>
    <w:rsid w:val="005E46F2"/>
    <w:rsid w:val="005E47C3"/>
    <w:rsid w:val="005E5BBA"/>
    <w:rsid w:val="005E5C43"/>
    <w:rsid w:val="005E6D82"/>
    <w:rsid w:val="005F0759"/>
    <w:rsid w:val="005F0959"/>
    <w:rsid w:val="005F1305"/>
    <w:rsid w:val="005F16B0"/>
    <w:rsid w:val="005F2713"/>
    <w:rsid w:val="005F35D5"/>
    <w:rsid w:val="005F3D38"/>
    <w:rsid w:val="005F3E7D"/>
    <w:rsid w:val="005F3F6E"/>
    <w:rsid w:val="005F485F"/>
    <w:rsid w:val="005F5060"/>
    <w:rsid w:val="005F5829"/>
    <w:rsid w:val="005F5ACE"/>
    <w:rsid w:val="005F5E2B"/>
    <w:rsid w:val="005F673F"/>
    <w:rsid w:val="005F67D0"/>
    <w:rsid w:val="005F6D47"/>
    <w:rsid w:val="005F7BAA"/>
    <w:rsid w:val="00600901"/>
    <w:rsid w:val="00601023"/>
    <w:rsid w:val="00601F79"/>
    <w:rsid w:val="00602593"/>
    <w:rsid w:val="00603EF7"/>
    <w:rsid w:val="00605DC4"/>
    <w:rsid w:val="00606C63"/>
    <w:rsid w:val="006078BD"/>
    <w:rsid w:val="006101B4"/>
    <w:rsid w:val="006101C7"/>
    <w:rsid w:val="00611063"/>
    <w:rsid w:val="00611B8B"/>
    <w:rsid w:val="00611BB9"/>
    <w:rsid w:val="00612641"/>
    <w:rsid w:val="00612A9C"/>
    <w:rsid w:val="006132A5"/>
    <w:rsid w:val="00613DEF"/>
    <w:rsid w:val="006147BB"/>
    <w:rsid w:val="00616C74"/>
    <w:rsid w:val="00616DC7"/>
    <w:rsid w:val="00620FD5"/>
    <w:rsid w:val="0062182D"/>
    <w:rsid w:val="00622691"/>
    <w:rsid w:val="00623209"/>
    <w:rsid w:val="00623A88"/>
    <w:rsid w:val="00623B34"/>
    <w:rsid w:val="00623D44"/>
    <w:rsid w:val="006256DE"/>
    <w:rsid w:val="00625B40"/>
    <w:rsid w:val="00625F3C"/>
    <w:rsid w:val="006300BB"/>
    <w:rsid w:val="00630405"/>
    <w:rsid w:val="00630D09"/>
    <w:rsid w:val="006326EC"/>
    <w:rsid w:val="00632E92"/>
    <w:rsid w:val="006334F2"/>
    <w:rsid w:val="00633663"/>
    <w:rsid w:val="006337A6"/>
    <w:rsid w:val="00634778"/>
    <w:rsid w:val="006358AB"/>
    <w:rsid w:val="00637440"/>
    <w:rsid w:val="0064020A"/>
    <w:rsid w:val="006405DA"/>
    <w:rsid w:val="00640AC2"/>
    <w:rsid w:val="00643576"/>
    <w:rsid w:val="00643D15"/>
    <w:rsid w:val="0064453A"/>
    <w:rsid w:val="006452A4"/>
    <w:rsid w:val="00646036"/>
    <w:rsid w:val="006477E2"/>
    <w:rsid w:val="006518F7"/>
    <w:rsid w:val="00651E75"/>
    <w:rsid w:val="00651F7B"/>
    <w:rsid w:val="0065219A"/>
    <w:rsid w:val="00653B2E"/>
    <w:rsid w:val="006558CC"/>
    <w:rsid w:val="00655C88"/>
    <w:rsid w:val="006568BB"/>
    <w:rsid w:val="00656B97"/>
    <w:rsid w:val="00657773"/>
    <w:rsid w:val="006606CF"/>
    <w:rsid w:val="0066121E"/>
    <w:rsid w:val="006625FF"/>
    <w:rsid w:val="00663C7B"/>
    <w:rsid w:val="00663F33"/>
    <w:rsid w:val="006640CF"/>
    <w:rsid w:val="00664EFF"/>
    <w:rsid w:val="00665B1E"/>
    <w:rsid w:val="00666710"/>
    <w:rsid w:val="0066767F"/>
    <w:rsid w:val="0066795F"/>
    <w:rsid w:val="00667BD6"/>
    <w:rsid w:val="00670438"/>
    <w:rsid w:val="00671F1D"/>
    <w:rsid w:val="0067273E"/>
    <w:rsid w:val="00673E7A"/>
    <w:rsid w:val="00674701"/>
    <w:rsid w:val="00674D16"/>
    <w:rsid w:val="00675D9D"/>
    <w:rsid w:val="00676B53"/>
    <w:rsid w:val="00676C6C"/>
    <w:rsid w:val="006776AE"/>
    <w:rsid w:val="00677740"/>
    <w:rsid w:val="006779B9"/>
    <w:rsid w:val="00677DDE"/>
    <w:rsid w:val="00677E64"/>
    <w:rsid w:val="00677EF1"/>
    <w:rsid w:val="00681D52"/>
    <w:rsid w:val="0068249E"/>
    <w:rsid w:val="0068287A"/>
    <w:rsid w:val="006832D4"/>
    <w:rsid w:val="0068471F"/>
    <w:rsid w:val="00685843"/>
    <w:rsid w:val="0069085A"/>
    <w:rsid w:val="006922AC"/>
    <w:rsid w:val="006937B6"/>
    <w:rsid w:val="00693BCD"/>
    <w:rsid w:val="00694977"/>
    <w:rsid w:val="0069701D"/>
    <w:rsid w:val="00697153"/>
    <w:rsid w:val="00697C79"/>
    <w:rsid w:val="00697E03"/>
    <w:rsid w:val="006A04C0"/>
    <w:rsid w:val="006A0964"/>
    <w:rsid w:val="006A2024"/>
    <w:rsid w:val="006A2FB5"/>
    <w:rsid w:val="006A36A3"/>
    <w:rsid w:val="006A442A"/>
    <w:rsid w:val="006A71E4"/>
    <w:rsid w:val="006B0025"/>
    <w:rsid w:val="006B02E0"/>
    <w:rsid w:val="006B0620"/>
    <w:rsid w:val="006B07B5"/>
    <w:rsid w:val="006B088C"/>
    <w:rsid w:val="006B1D90"/>
    <w:rsid w:val="006B2183"/>
    <w:rsid w:val="006B2524"/>
    <w:rsid w:val="006B2BE9"/>
    <w:rsid w:val="006B31CC"/>
    <w:rsid w:val="006B5001"/>
    <w:rsid w:val="006B5233"/>
    <w:rsid w:val="006B58D8"/>
    <w:rsid w:val="006B5C2D"/>
    <w:rsid w:val="006B6ADD"/>
    <w:rsid w:val="006B7E77"/>
    <w:rsid w:val="006C0306"/>
    <w:rsid w:val="006C1E91"/>
    <w:rsid w:val="006C2D7C"/>
    <w:rsid w:val="006C31A0"/>
    <w:rsid w:val="006C3B0E"/>
    <w:rsid w:val="006C5B88"/>
    <w:rsid w:val="006C6C91"/>
    <w:rsid w:val="006C6DF8"/>
    <w:rsid w:val="006D0379"/>
    <w:rsid w:val="006D03EB"/>
    <w:rsid w:val="006D1735"/>
    <w:rsid w:val="006D1959"/>
    <w:rsid w:val="006D22B2"/>
    <w:rsid w:val="006D4A92"/>
    <w:rsid w:val="006D4C58"/>
    <w:rsid w:val="006D5FB1"/>
    <w:rsid w:val="006D655E"/>
    <w:rsid w:val="006D6D0E"/>
    <w:rsid w:val="006E055B"/>
    <w:rsid w:val="006E0EBB"/>
    <w:rsid w:val="006E1390"/>
    <w:rsid w:val="006E1DFF"/>
    <w:rsid w:val="006E2DA3"/>
    <w:rsid w:val="006E2F0D"/>
    <w:rsid w:val="006E441C"/>
    <w:rsid w:val="006E6FA6"/>
    <w:rsid w:val="006F1F60"/>
    <w:rsid w:val="006F323E"/>
    <w:rsid w:val="006F3CDF"/>
    <w:rsid w:val="006F4582"/>
    <w:rsid w:val="006F6E11"/>
    <w:rsid w:val="006F7B9B"/>
    <w:rsid w:val="007000BE"/>
    <w:rsid w:val="00701466"/>
    <w:rsid w:val="00701CC7"/>
    <w:rsid w:val="00702051"/>
    <w:rsid w:val="00702AE3"/>
    <w:rsid w:val="007052BF"/>
    <w:rsid w:val="007059AC"/>
    <w:rsid w:val="007065A0"/>
    <w:rsid w:val="00706F0C"/>
    <w:rsid w:val="00707196"/>
    <w:rsid w:val="00707F23"/>
    <w:rsid w:val="00707F7A"/>
    <w:rsid w:val="00710337"/>
    <w:rsid w:val="0071078A"/>
    <w:rsid w:val="00710E1E"/>
    <w:rsid w:val="00711531"/>
    <w:rsid w:val="00711996"/>
    <w:rsid w:val="007120F9"/>
    <w:rsid w:val="0071239C"/>
    <w:rsid w:val="0071287C"/>
    <w:rsid w:val="00712F6E"/>
    <w:rsid w:val="0071301B"/>
    <w:rsid w:val="00713206"/>
    <w:rsid w:val="007133EB"/>
    <w:rsid w:val="0071355A"/>
    <w:rsid w:val="007136AE"/>
    <w:rsid w:val="00713A31"/>
    <w:rsid w:val="007144D3"/>
    <w:rsid w:val="007151C2"/>
    <w:rsid w:val="00715783"/>
    <w:rsid w:val="007177DA"/>
    <w:rsid w:val="007200CA"/>
    <w:rsid w:val="00720348"/>
    <w:rsid w:val="00722039"/>
    <w:rsid w:val="0072288F"/>
    <w:rsid w:val="0072296E"/>
    <w:rsid w:val="007243D6"/>
    <w:rsid w:val="00724A62"/>
    <w:rsid w:val="00725A6D"/>
    <w:rsid w:val="0072603F"/>
    <w:rsid w:val="00726223"/>
    <w:rsid w:val="00727AA6"/>
    <w:rsid w:val="00730109"/>
    <w:rsid w:val="00730145"/>
    <w:rsid w:val="007308CA"/>
    <w:rsid w:val="007309AE"/>
    <w:rsid w:val="00730F84"/>
    <w:rsid w:val="007315BC"/>
    <w:rsid w:val="00732C78"/>
    <w:rsid w:val="007359AA"/>
    <w:rsid w:val="00736580"/>
    <w:rsid w:val="007429F3"/>
    <w:rsid w:val="00742AFD"/>
    <w:rsid w:val="00742F3C"/>
    <w:rsid w:val="007432DB"/>
    <w:rsid w:val="00744ACD"/>
    <w:rsid w:val="00744CD9"/>
    <w:rsid w:val="007450C6"/>
    <w:rsid w:val="0074536A"/>
    <w:rsid w:val="00745FF7"/>
    <w:rsid w:val="007463DA"/>
    <w:rsid w:val="007463EA"/>
    <w:rsid w:val="007470D2"/>
    <w:rsid w:val="00747FB8"/>
    <w:rsid w:val="00750520"/>
    <w:rsid w:val="00752092"/>
    <w:rsid w:val="00753603"/>
    <w:rsid w:val="00753990"/>
    <w:rsid w:val="00754C43"/>
    <w:rsid w:val="00755BBC"/>
    <w:rsid w:val="00756DC5"/>
    <w:rsid w:val="00757B25"/>
    <w:rsid w:val="00757E48"/>
    <w:rsid w:val="00760154"/>
    <w:rsid w:val="0076042B"/>
    <w:rsid w:val="00762AF9"/>
    <w:rsid w:val="00762EBC"/>
    <w:rsid w:val="00763D0C"/>
    <w:rsid w:val="007654D0"/>
    <w:rsid w:val="0076564C"/>
    <w:rsid w:val="0076575E"/>
    <w:rsid w:val="007659E7"/>
    <w:rsid w:val="00765AB0"/>
    <w:rsid w:val="00766038"/>
    <w:rsid w:val="00766858"/>
    <w:rsid w:val="007676D0"/>
    <w:rsid w:val="00771579"/>
    <w:rsid w:val="007716EA"/>
    <w:rsid w:val="0077174A"/>
    <w:rsid w:val="00772B8D"/>
    <w:rsid w:val="00773ECE"/>
    <w:rsid w:val="0077518E"/>
    <w:rsid w:val="00777FF0"/>
    <w:rsid w:val="0078023D"/>
    <w:rsid w:val="00781F9A"/>
    <w:rsid w:val="0078360A"/>
    <w:rsid w:val="00784651"/>
    <w:rsid w:val="00784ADE"/>
    <w:rsid w:val="00784CE2"/>
    <w:rsid w:val="00785F04"/>
    <w:rsid w:val="00786306"/>
    <w:rsid w:val="00786576"/>
    <w:rsid w:val="00787545"/>
    <w:rsid w:val="00791800"/>
    <w:rsid w:val="007921E7"/>
    <w:rsid w:val="007923A9"/>
    <w:rsid w:val="00792B55"/>
    <w:rsid w:val="00793334"/>
    <w:rsid w:val="007949FA"/>
    <w:rsid w:val="00795673"/>
    <w:rsid w:val="00795765"/>
    <w:rsid w:val="007966A0"/>
    <w:rsid w:val="00796ED6"/>
    <w:rsid w:val="007971C1"/>
    <w:rsid w:val="007A01E5"/>
    <w:rsid w:val="007A09EF"/>
    <w:rsid w:val="007A171E"/>
    <w:rsid w:val="007A240D"/>
    <w:rsid w:val="007A3AEF"/>
    <w:rsid w:val="007A3BFE"/>
    <w:rsid w:val="007A444A"/>
    <w:rsid w:val="007A47C4"/>
    <w:rsid w:val="007A57CB"/>
    <w:rsid w:val="007A6181"/>
    <w:rsid w:val="007A620E"/>
    <w:rsid w:val="007A66AD"/>
    <w:rsid w:val="007A6E1E"/>
    <w:rsid w:val="007A75E9"/>
    <w:rsid w:val="007B123C"/>
    <w:rsid w:val="007B1723"/>
    <w:rsid w:val="007B2714"/>
    <w:rsid w:val="007B3F84"/>
    <w:rsid w:val="007B44DD"/>
    <w:rsid w:val="007B473F"/>
    <w:rsid w:val="007B6482"/>
    <w:rsid w:val="007B6981"/>
    <w:rsid w:val="007B75C4"/>
    <w:rsid w:val="007B7818"/>
    <w:rsid w:val="007B7C43"/>
    <w:rsid w:val="007C02F7"/>
    <w:rsid w:val="007C1182"/>
    <w:rsid w:val="007C15F4"/>
    <w:rsid w:val="007C18A4"/>
    <w:rsid w:val="007C19AD"/>
    <w:rsid w:val="007C30F6"/>
    <w:rsid w:val="007C4E42"/>
    <w:rsid w:val="007C51A5"/>
    <w:rsid w:val="007C58FE"/>
    <w:rsid w:val="007C605C"/>
    <w:rsid w:val="007D02C4"/>
    <w:rsid w:val="007D355F"/>
    <w:rsid w:val="007D3F18"/>
    <w:rsid w:val="007D4021"/>
    <w:rsid w:val="007D459D"/>
    <w:rsid w:val="007D5036"/>
    <w:rsid w:val="007D6873"/>
    <w:rsid w:val="007D6E06"/>
    <w:rsid w:val="007E0123"/>
    <w:rsid w:val="007E0412"/>
    <w:rsid w:val="007E0D85"/>
    <w:rsid w:val="007E19C8"/>
    <w:rsid w:val="007E203A"/>
    <w:rsid w:val="007E23EF"/>
    <w:rsid w:val="007E2459"/>
    <w:rsid w:val="007E30B3"/>
    <w:rsid w:val="007E3F86"/>
    <w:rsid w:val="007E4350"/>
    <w:rsid w:val="007E4444"/>
    <w:rsid w:val="007E5825"/>
    <w:rsid w:val="007E7094"/>
    <w:rsid w:val="007E76BA"/>
    <w:rsid w:val="007F0093"/>
    <w:rsid w:val="007F022A"/>
    <w:rsid w:val="007F0553"/>
    <w:rsid w:val="007F1A54"/>
    <w:rsid w:val="007F25E6"/>
    <w:rsid w:val="007F294C"/>
    <w:rsid w:val="007F29DF"/>
    <w:rsid w:val="007F2BE7"/>
    <w:rsid w:val="007F314B"/>
    <w:rsid w:val="007F366E"/>
    <w:rsid w:val="007F435E"/>
    <w:rsid w:val="007F473D"/>
    <w:rsid w:val="007F6203"/>
    <w:rsid w:val="007F63D9"/>
    <w:rsid w:val="007F6C45"/>
    <w:rsid w:val="007F7312"/>
    <w:rsid w:val="007F7FF7"/>
    <w:rsid w:val="008006A0"/>
    <w:rsid w:val="008007C2"/>
    <w:rsid w:val="00802122"/>
    <w:rsid w:val="008026E5"/>
    <w:rsid w:val="008040FD"/>
    <w:rsid w:val="00804607"/>
    <w:rsid w:val="008048A6"/>
    <w:rsid w:val="008051FB"/>
    <w:rsid w:val="00807811"/>
    <w:rsid w:val="0080795A"/>
    <w:rsid w:val="00810288"/>
    <w:rsid w:val="00810976"/>
    <w:rsid w:val="00810F78"/>
    <w:rsid w:val="00811B0B"/>
    <w:rsid w:val="008131CD"/>
    <w:rsid w:val="0081363B"/>
    <w:rsid w:val="00813BF3"/>
    <w:rsid w:val="00814178"/>
    <w:rsid w:val="0081427E"/>
    <w:rsid w:val="008150D3"/>
    <w:rsid w:val="00815EA7"/>
    <w:rsid w:val="00816428"/>
    <w:rsid w:val="0081653B"/>
    <w:rsid w:val="00816CB1"/>
    <w:rsid w:val="00817617"/>
    <w:rsid w:val="00817FE9"/>
    <w:rsid w:val="00820534"/>
    <w:rsid w:val="008212CA"/>
    <w:rsid w:val="008227FC"/>
    <w:rsid w:val="00823DEF"/>
    <w:rsid w:val="0082524C"/>
    <w:rsid w:val="00825491"/>
    <w:rsid w:val="00827536"/>
    <w:rsid w:val="00830AAE"/>
    <w:rsid w:val="00832119"/>
    <w:rsid w:val="0083733F"/>
    <w:rsid w:val="00837501"/>
    <w:rsid w:val="00837BCF"/>
    <w:rsid w:val="0084062F"/>
    <w:rsid w:val="00840F32"/>
    <w:rsid w:val="008412F9"/>
    <w:rsid w:val="008414A8"/>
    <w:rsid w:val="008414FA"/>
    <w:rsid w:val="0084154A"/>
    <w:rsid w:val="00841E7F"/>
    <w:rsid w:val="008424AA"/>
    <w:rsid w:val="00842B33"/>
    <w:rsid w:val="00842DF6"/>
    <w:rsid w:val="008430B4"/>
    <w:rsid w:val="008431BF"/>
    <w:rsid w:val="00843540"/>
    <w:rsid w:val="0084484B"/>
    <w:rsid w:val="00844853"/>
    <w:rsid w:val="00844D80"/>
    <w:rsid w:val="00846752"/>
    <w:rsid w:val="00846DFA"/>
    <w:rsid w:val="00847A43"/>
    <w:rsid w:val="00847EED"/>
    <w:rsid w:val="0085009A"/>
    <w:rsid w:val="00850A49"/>
    <w:rsid w:val="00851543"/>
    <w:rsid w:val="00851923"/>
    <w:rsid w:val="00851F2F"/>
    <w:rsid w:val="00853AA9"/>
    <w:rsid w:val="008547D2"/>
    <w:rsid w:val="00854F3B"/>
    <w:rsid w:val="00855C99"/>
    <w:rsid w:val="00856C2C"/>
    <w:rsid w:val="00857687"/>
    <w:rsid w:val="00857C31"/>
    <w:rsid w:val="00860561"/>
    <w:rsid w:val="00861716"/>
    <w:rsid w:val="00861940"/>
    <w:rsid w:val="00861E9A"/>
    <w:rsid w:val="0086512E"/>
    <w:rsid w:val="0086568B"/>
    <w:rsid w:val="0086602C"/>
    <w:rsid w:val="0086645F"/>
    <w:rsid w:val="008674B8"/>
    <w:rsid w:val="0086791D"/>
    <w:rsid w:val="00867B88"/>
    <w:rsid w:val="00867CBA"/>
    <w:rsid w:val="00870BA3"/>
    <w:rsid w:val="00871AE7"/>
    <w:rsid w:val="00873AEF"/>
    <w:rsid w:val="00873C48"/>
    <w:rsid w:val="008745A8"/>
    <w:rsid w:val="0087783C"/>
    <w:rsid w:val="00877A9F"/>
    <w:rsid w:val="0088094B"/>
    <w:rsid w:val="00880C8D"/>
    <w:rsid w:val="0088113B"/>
    <w:rsid w:val="008817C8"/>
    <w:rsid w:val="00882A87"/>
    <w:rsid w:val="00882FF7"/>
    <w:rsid w:val="0088312F"/>
    <w:rsid w:val="0088346D"/>
    <w:rsid w:val="00884656"/>
    <w:rsid w:val="00884738"/>
    <w:rsid w:val="00884FAA"/>
    <w:rsid w:val="00890843"/>
    <w:rsid w:val="00891195"/>
    <w:rsid w:val="00891E44"/>
    <w:rsid w:val="00892065"/>
    <w:rsid w:val="0089237E"/>
    <w:rsid w:val="00892A74"/>
    <w:rsid w:val="00892D92"/>
    <w:rsid w:val="00893EDC"/>
    <w:rsid w:val="00894380"/>
    <w:rsid w:val="00895141"/>
    <w:rsid w:val="00896338"/>
    <w:rsid w:val="008972E8"/>
    <w:rsid w:val="008A06BF"/>
    <w:rsid w:val="008A171C"/>
    <w:rsid w:val="008A1C34"/>
    <w:rsid w:val="008A3412"/>
    <w:rsid w:val="008A4C10"/>
    <w:rsid w:val="008A6707"/>
    <w:rsid w:val="008A6806"/>
    <w:rsid w:val="008A6FF8"/>
    <w:rsid w:val="008A7514"/>
    <w:rsid w:val="008A7D6D"/>
    <w:rsid w:val="008B1533"/>
    <w:rsid w:val="008B2486"/>
    <w:rsid w:val="008B3941"/>
    <w:rsid w:val="008B4429"/>
    <w:rsid w:val="008B4772"/>
    <w:rsid w:val="008B58BA"/>
    <w:rsid w:val="008B5B17"/>
    <w:rsid w:val="008B6CD3"/>
    <w:rsid w:val="008B7124"/>
    <w:rsid w:val="008B74B2"/>
    <w:rsid w:val="008B7A48"/>
    <w:rsid w:val="008C001B"/>
    <w:rsid w:val="008C0C82"/>
    <w:rsid w:val="008C0F2E"/>
    <w:rsid w:val="008C10AE"/>
    <w:rsid w:val="008C1606"/>
    <w:rsid w:val="008C2438"/>
    <w:rsid w:val="008C2835"/>
    <w:rsid w:val="008C30F3"/>
    <w:rsid w:val="008C3C03"/>
    <w:rsid w:val="008C6F81"/>
    <w:rsid w:val="008C7620"/>
    <w:rsid w:val="008C7D5E"/>
    <w:rsid w:val="008D1CAF"/>
    <w:rsid w:val="008D1ED5"/>
    <w:rsid w:val="008D3436"/>
    <w:rsid w:val="008D470C"/>
    <w:rsid w:val="008D586C"/>
    <w:rsid w:val="008D7A3D"/>
    <w:rsid w:val="008E1C2E"/>
    <w:rsid w:val="008E25A1"/>
    <w:rsid w:val="008E27AB"/>
    <w:rsid w:val="008E36FB"/>
    <w:rsid w:val="008E5C11"/>
    <w:rsid w:val="008E5D1A"/>
    <w:rsid w:val="008E665B"/>
    <w:rsid w:val="008E670F"/>
    <w:rsid w:val="008E731E"/>
    <w:rsid w:val="008E7B2D"/>
    <w:rsid w:val="008F0F82"/>
    <w:rsid w:val="008F1E5F"/>
    <w:rsid w:val="008F2729"/>
    <w:rsid w:val="008F322F"/>
    <w:rsid w:val="008F35BB"/>
    <w:rsid w:val="008F3B10"/>
    <w:rsid w:val="008F4563"/>
    <w:rsid w:val="008F56B5"/>
    <w:rsid w:val="008F5912"/>
    <w:rsid w:val="008F60AA"/>
    <w:rsid w:val="008F6377"/>
    <w:rsid w:val="008F64C3"/>
    <w:rsid w:val="008F719A"/>
    <w:rsid w:val="008F75F1"/>
    <w:rsid w:val="0090135E"/>
    <w:rsid w:val="009016B6"/>
    <w:rsid w:val="0090245D"/>
    <w:rsid w:val="00902E08"/>
    <w:rsid w:val="00903643"/>
    <w:rsid w:val="00907CC3"/>
    <w:rsid w:val="00907D10"/>
    <w:rsid w:val="00910D31"/>
    <w:rsid w:val="00910F8C"/>
    <w:rsid w:val="00911BBE"/>
    <w:rsid w:val="009123A8"/>
    <w:rsid w:val="00913953"/>
    <w:rsid w:val="00913B9C"/>
    <w:rsid w:val="00913D6A"/>
    <w:rsid w:val="0091500D"/>
    <w:rsid w:val="00915148"/>
    <w:rsid w:val="0091576F"/>
    <w:rsid w:val="00916380"/>
    <w:rsid w:val="0091657B"/>
    <w:rsid w:val="00920D85"/>
    <w:rsid w:val="00921507"/>
    <w:rsid w:val="00922304"/>
    <w:rsid w:val="00922504"/>
    <w:rsid w:val="009233ED"/>
    <w:rsid w:val="00924530"/>
    <w:rsid w:val="0092494C"/>
    <w:rsid w:val="00924D44"/>
    <w:rsid w:val="00925FA7"/>
    <w:rsid w:val="009303C8"/>
    <w:rsid w:val="0093089C"/>
    <w:rsid w:val="0093159C"/>
    <w:rsid w:val="00933156"/>
    <w:rsid w:val="009333AE"/>
    <w:rsid w:val="00933B4A"/>
    <w:rsid w:val="009347B6"/>
    <w:rsid w:val="00934B05"/>
    <w:rsid w:val="00934DF1"/>
    <w:rsid w:val="00934FA7"/>
    <w:rsid w:val="00935F45"/>
    <w:rsid w:val="00936AFE"/>
    <w:rsid w:val="009375FF"/>
    <w:rsid w:val="00937CBB"/>
    <w:rsid w:val="0094050F"/>
    <w:rsid w:val="009409F8"/>
    <w:rsid w:val="009411DA"/>
    <w:rsid w:val="00942A3A"/>
    <w:rsid w:val="00943283"/>
    <w:rsid w:val="009440D5"/>
    <w:rsid w:val="009440FD"/>
    <w:rsid w:val="0094453A"/>
    <w:rsid w:val="00944845"/>
    <w:rsid w:val="00945E92"/>
    <w:rsid w:val="00951127"/>
    <w:rsid w:val="00951184"/>
    <w:rsid w:val="00952AFD"/>
    <w:rsid w:val="009541E3"/>
    <w:rsid w:val="0095478A"/>
    <w:rsid w:val="00954B4D"/>
    <w:rsid w:val="00954C0D"/>
    <w:rsid w:val="00955CB4"/>
    <w:rsid w:val="009577EF"/>
    <w:rsid w:val="00957E8A"/>
    <w:rsid w:val="009607E1"/>
    <w:rsid w:val="00960BD7"/>
    <w:rsid w:val="00961841"/>
    <w:rsid w:val="0096208B"/>
    <w:rsid w:val="00962474"/>
    <w:rsid w:val="00963F05"/>
    <w:rsid w:val="00964A3D"/>
    <w:rsid w:val="00964D29"/>
    <w:rsid w:val="009653AA"/>
    <w:rsid w:val="00965AEE"/>
    <w:rsid w:val="00965EB2"/>
    <w:rsid w:val="0097029A"/>
    <w:rsid w:val="0097075E"/>
    <w:rsid w:val="00970D46"/>
    <w:rsid w:val="009730E1"/>
    <w:rsid w:val="00973AD8"/>
    <w:rsid w:val="00974553"/>
    <w:rsid w:val="009746E2"/>
    <w:rsid w:val="0097599D"/>
    <w:rsid w:val="009771C6"/>
    <w:rsid w:val="009776C5"/>
    <w:rsid w:val="009809A4"/>
    <w:rsid w:val="0098147E"/>
    <w:rsid w:val="00981D34"/>
    <w:rsid w:val="00982016"/>
    <w:rsid w:val="009826E0"/>
    <w:rsid w:val="00983444"/>
    <w:rsid w:val="00983DA2"/>
    <w:rsid w:val="0098460D"/>
    <w:rsid w:val="00984C77"/>
    <w:rsid w:val="0098529B"/>
    <w:rsid w:val="009864D8"/>
    <w:rsid w:val="0098685E"/>
    <w:rsid w:val="00987ABB"/>
    <w:rsid w:val="00987BBD"/>
    <w:rsid w:val="0099033A"/>
    <w:rsid w:val="0099133A"/>
    <w:rsid w:val="009918F2"/>
    <w:rsid w:val="00991B8C"/>
    <w:rsid w:val="00992684"/>
    <w:rsid w:val="00993E22"/>
    <w:rsid w:val="009950B8"/>
    <w:rsid w:val="00995503"/>
    <w:rsid w:val="0099555F"/>
    <w:rsid w:val="00995FD2"/>
    <w:rsid w:val="009965BA"/>
    <w:rsid w:val="00997ACF"/>
    <w:rsid w:val="00997D3B"/>
    <w:rsid w:val="00997FC9"/>
    <w:rsid w:val="009A1613"/>
    <w:rsid w:val="009A2D6D"/>
    <w:rsid w:val="009A2F15"/>
    <w:rsid w:val="009A3511"/>
    <w:rsid w:val="009A5565"/>
    <w:rsid w:val="009A63E0"/>
    <w:rsid w:val="009A75C9"/>
    <w:rsid w:val="009A7C38"/>
    <w:rsid w:val="009B0130"/>
    <w:rsid w:val="009B04E1"/>
    <w:rsid w:val="009B06D3"/>
    <w:rsid w:val="009B0AE8"/>
    <w:rsid w:val="009B0F42"/>
    <w:rsid w:val="009B1C1D"/>
    <w:rsid w:val="009B1EEE"/>
    <w:rsid w:val="009B24F1"/>
    <w:rsid w:val="009B2678"/>
    <w:rsid w:val="009B43DB"/>
    <w:rsid w:val="009B66B5"/>
    <w:rsid w:val="009C0333"/>
    <w:rsid w:val="009C2A98"/>
    <w:rsid w:val="009C2FC0"/>
    <w:rsid w:val="009C44A4"/>
    <w:rsid w:val="009C52D4"/>
    <w:rsid w:val="009C7625"/>
    <w:rsid w:val="009C7A93"/>
    <w:rsid w:val="009C7E59"/>
    <w:rsid w:val="009D1668"/>
    <w:rsid w:val="009D1DE6"/>
    <w:rsid w:val="009D2028"/>
    <w:rsid w:val="009D294A"/>
    <w:rsid w:val="009D301B"/>
    <w:rsid w:val="009D3976"/>
    <w:rsid w:val="009D3C47"/>
    <w:rsid w:val="009D4F62"/>
    <w:rsid w:val="009D5D58"/>
    <w:rsid w:val="009D75F2"/>
    <w:rsid w:val="009D7618"/>
    <w:rsid w:val="009D778C"/>
    <w:rsid w:val="009D7931"/>
    <w:rsid w:val="009E029E"/>
    <w:rsid w:val="009E03DA"/>
    <w:rsid w:val="009E1577"/>
    <w:rsid w:val="009E1F14"/>
    <w:rsid w:val="009E218B"/>
    <w:rsid w:val="009E35BA"/>
    <w:rsid w:val="009E5584"/>
    <w:rsid w:val="009E5C02"/>
    <w:rsid w:val="009E5F5B"/>
    <w:rsid w:val="009E63EA"/>
    <w:rsid w:val="009E7CEE"/>
    <w:rsid w:val="009E7FAA"/>
    <w:rsid w:val="009F02E3"/>
    <w:rsid w:val="009F075C"/>
    <w:rsid w:val="009F1D58"/>
    <w:rsid w:val="009F1D97"/>
    <w:rsid w:val="009F215E"/>
    <w:rsid w:val="009F225B"/>
    <w:rsid w:val="009F3106"/>
    <w:rsid w:val="009F4419"/>
    <w:rsid w:val="009F5338"/>
    <w:rsid w:val="00A0162B"/>
    <w:rsid w:val="00A016B0"/>
    <w:rsid w:val="00A02ADE"/>
    <w:rsid w:val="00A030E0"/>
    <w:rsid w:val="00A03F82"/>
    <w:rsid w:val="00A0489E"/>
    <w:rsid w:val="00A04B0A"/>
    <w:rsid w:val="00A0543E"/>
    <w:rsid w:val="00A05FC3"/>
    <w:rsid w:val="00A0725A"/>
    <w:rsid w:val="00A10086"/>
    <w:rsid w:val="00A101F1"/>
    <w:rsid w:val="00A117AF"/>
    <w:rsid w:val="00A11F36"/>
    <w:rsid w:val="00A124D4"/>
    <w:rsid w:val="00A141D1"/>
    <w:rsid w:val="00A1677B"/>
    <w:rsid w:val="00A202B2"/>
    <w:rsid w:val="00A2040B"/>
    <w:rsid w:val="00A20707"/>
    <w:rsid w:val="00A213B9"/>
    <w:rsid w:val="00A233D9"/>
    <w:rsid w:val="00A23937"/>
    <w:rsid w:val="00A26827"/>
    <w:rsid w:val="00A269D8"/>
    <w:rsid w:val="00A27217"/>
    <w:rsid w:val="00A27639"/>
    <w:rsid w:val="00A30ACB"/>
    <w:rsid w:val="00A30CB2"/>
    <w:rsid w:val="00A31945"/>
    <w:rsid w:val="00A3285F"/>
    <w:rsid w:val="00A3322C"/>
    <w:rsid w:val="00A35732"/>
    <w:rsid w:val="00A36D35"/>
    <w:rsid w:val="00A377B5"/>
    <w:rsid w:val="00A40450"/>
    <w:rsid w:val="00A404F3"/>
    <w:rsid w:val="00A40B7A"/>
    <w:rsid w:val="00A40FE4"/>
    <w:rsid w:val="00A415C5"/>
    <w:rsid w:val="00A41760"/>
    <w:rsid w:val="00A4348F"/>
    <w:rsid w:val="00A43AC4"/>
    <w:rsid w:val="00A43EFF"/>
    <w:rsid w:val="00A448CC"/>
    <w:rsid w:val="00A44915"/>
    <w:rsid w:val="00A44F4D"/>
    <w:rsid w:val="00A45F9A"/>
    <w:rsid w:val="00A46537"/>
    <w:rsid w:val="00A468C1"/>
    <w:rsid w:val="00A469DA"/>
    <w:rsid w:val="00A4762B"/>
    <w:rsid w:val="00A478BB"/>
    <w:rsid w:val="00A51872"/>
    <w:rsid w:val="00A5226D"/>
    <w:rsid w:val="00A525B3"/>
    <w:rsid w:val="00A5292F"/>
    <w:rsid w:val="00A52E52"/>
    <w:rsid w:val="00A52F9B"/>
    <w:rsid w:val="00A5324D"/>
    <w:rsid w:val="00A532DD"/>
    <w:rsid w:val="00A55404"/>
    <w:rsid w:val="00A56721"/>
    <w:rsid w:val="00A57172"/>
    <w:rsid w:val="00A572F4"/>
    <w:rsid w:val="00A57895"/>
    <w:rsid w:val="00A608C1"/>
    <w:rsid w:val="00A60E05"/>
    <w:rsid w:val="00A6182E"/>
    <w:rsid w:val="00A61E26"/>
    <w:rsid w:val="00A63017"/>
    <w:rsid w:val="00A630A0"/>
    <w:rsid w:val="00A6317D"/>
    <w:rsid w:val="00A63629"/>
    <w:rsid w:val="00A63FDD"/>
    <w:rsid w:val="00A65689"/>
    <w:rsid w:val="00A701E6"/>
    <w:rsid w:val="00A70918"/>
    <w:rsid w:val="00A70E57"/>
    <w:rsid w:val="00A718EE"/>
    <w:rsid w:val="00A71E38"/>
    <w:rsid w:val="00A72220"/>
    <w:rsid w:val="00A73FB3"/>
    <w:rsid w:val="00A746F4"/>
    <w:rsid w:val="00A7472C"/>
    <w:rsid w:val="00A75736"/>
    <w:rsid w:val="00A76306"/>
    <w:rsid w:val="00A76363"/>
    <w:rsid w:val="00A76A37"/>
    <w:rsid w:val="00A802E8"/>
    <w:rsid w:val="00A8111A"/>
    <w:rsid w:val="00A81BDC"/>
    <w:rsid w:val="00A829F3"/>
    <w:rsid w:val="00A841BE"/>
    <w:rsid w:val="00A8531B"/>
    <w:rsid w:val="00A861AB"/>
    <w:rsid w:val="00A86804"/>
    <w:rsid w:val="00A86CC0"/>
    <w:rsid w:val="00A86FCE"/>
    <w:rsid w:val="00A901E6"/>
    <w:rsid w:val="00A90743"/>
    <w:rsid w:val="00A92525"/>
    <w:rsid w:val="00A93D00"/>
    <w:rsid w:val="00A94B69"/>
    <w:rsid w:val="00A94BD0"/>
    <w:rsid w:val="00A95528"/>
    <w:rsid w:val="00A95CA8"/>
    <w:rsid w:val="00A9624E"/>
    <w:rsid w:val="00A96810"/>
    <w:rsid w:val="00A96FC6"/>
    <w:rsid w:val="00AA029A"/>
    <w:rsid w:val="00AA02DE"/>
    <w:rsid w:val="00AA2763"/>
    <w:rsid w:val="00AA2BD9"/>
    <w:rsid w:val="00AA47AE"/>
    <w:rsid w:val="00AA4BDE"/>
    <w:rsid w:val="00AA4C6E"/>
    <w:rsid w:val="00AA4E53"/>
    <w:rsid w:val="00AA6771"/>
    <w:rsid w:val="00AB0B56"/>
    <w:rsid w:val="00AB1749"/>
    <w:rsid w:val="00AB1D7B"/>
    <w:rsid w:val="00AB200D"/>
    <w:rsid w:val="00AB26F6"/>
    <w:rsid w:val="00AB351B"/>
    <w:rsid w:val="00AB445F"/>
    <w:rsid w:val="00AB4D31"/>
    <w:rsid w:val="00AB5097"/>
    <w:rsid w:val="00AB5C20"/>
    <w:rsid w:val="00AB6240"/>
    <w:rsid w:val="00AB6398"/>
    <w:rsid w:val="00AB7073"/>
    <w:rsid w:val="00AB714E"/>
    <w:rsid w:val="00AC0851"/>
    <w:rsid w:val="00AC1363"/>
    <w:rsid w:val="00AC13CB"/>
    <w:rsid w:val="00AC2B8B"/>
    <w:rsid w:val="00AC4789"/>
    <w:rsid w:val="00AC67ED"/>
    <w:rsid w:val="00AC7DB1"/>
    <w:rsid w:val="00AD0C30"/>
    <w:rsid w:val="00AD313E"/>
    <w:rsid w:val="00AD3405"/>
    <w:rsid w:val="00AD416F"/>
    <w:rsid w:val="00AD6BF6"/>
    <w:rsid w:val="00AE06E8"/>
    <w:rsid w:val="00AE0C0D"/>
    <w:rsid w:val="00AE0EB3"/>
    <w:rsid w:val="00AE0FBD"/>
    <w:rsid w:val="00AE17C8"/>
    <w:rsid w:val="00AE1B2F"/>
    <w:rsid w:val="00AE1F9A"/>
    <w:rsid w:val="00AE76AB"/>
    <w:rsid w:val="00AF019B"/>
    <w:rsid w:val="00AF0427"/>
    <w:rsid w:val="00AF0FE1"/>
    <w:rsid w:val="00AF1242"/>
    <w:rsid w:val="00AF1BF5"/>
    <w:rsid w:val="00AF2015"/>
    <w:rsid w:val="00AF228B"/>
    <w:rsid w:val="00AF31F9"/>
    <w:rsid w:val="00AF391C"/>
    <w:rsid w:val="00AF3BDA"/>
    <w:rsid w:val="00AF5077"/>
    <w:rsid w:val="00AF5561"/>
    <w:rsid w:val="00AF5B5A"/>
    <w:rsid w:val="00B00919"/>
    <w:rsid w:val="00B00C67"/>
    <w:rsid w:val="00B00ECE"/>
    <w:rsid w:val="00B03A7B"/>
    <w:rsid w:val="00B0414C"/>
    <w:rsid w:val="00B051FF"/>
    <w:rsid w:val="00B05257"/>
    <w:rsid w:val="00B0622D"/>
    <w:rsid w:val="00B065B6"/>
    <w:rsid w:val="00B069AD"/>
    <w:rsid w:val="00B1093F"/>
    <w:rsid w:val="00B10AE5"/>
    <w:rsid w:val="00B10C5F"/>
    <w:rsid w:val="00B11D01"/>
    <w:rsid w:val="00B12B34"/>
    <w:rsid w:val="00B1376D"/>
    <w:rsid w:val="00B13E77"/>
    <w:rsid w:val="00B14109"/>
    <w:rsid w:val="00B153C9"/>
    <w:rsid w:val="00B15540"/>
    <w:rsid w:val="00B15D37"/>
    <w:rsid w:val="00B16471"/>
    <w:rsid w:val="00B16534"/>
    <w:rsid w:val="00B17A49"/>
    <w:rsid w:val="00B20941"/>
    <w:rsid w:val="00B23ACD"/>
    <w:rsid w:val="00B2405A"/>
    <w:rsid w:val="00B242F5"/>
    <w:rsid w:val="00B24B1D"/>
    <w:rsid w:val="00B24BB0"/>
    <w:rsid w:val="00B2649A"/>
    <w:rsid w:val="00B30C23"/>
    <w:rsid w:val="00B31972"/>
    <w:rsid w:val="00B32DF2"/>
    <w:rsid w:val="00B3344D"/>
    <w:rsid w:val="00B3362C"/>
    <w:rsid w:val="00B34354"/>
    <w:rsid w:val="00B3439E"/>
    <w:rsid w:val="00B348BB"/>
    <w:rsid w:val="00B3669D"/>
    <w:rsid w:val="00B366FA"/>
    <w:rsid w:val="00B36D9C"/>
    <w:rsid w:val="00B36F67"/>
    <w:rsid w:val="00B3794D"/>
    <w:rsid w:val="00B37E52"/>
    <w:rsid w:val="00B4057B"/>
    <w:rsid w:val="00B405A3"/>
    <w:rsid w:val="00B41685"/>
    <w:rsid w:val="00B41D2C"/>
    <w:rsid w:val="00B42137"/>
    <w:rsid w:val="00B42453"/>
    <w:rsid w:val="00B42FE2"/>
    <w:rsid w:val="00B4304E"/>
    <w:rsid w:val="00B43678"/>
    <w:rsid w:val="00B43AC5"/>
    <w:rsid w:val="00B43B9B"/>
    <w:rsid w:val="00B44BBA"/>
    <w:rsid w:val="00B44D47"/>
    <w:rsid w:val="00B46900"/>
    <w:rsid w:val="00B46F3C"/>
    <w:rsid w:val="00B50A65"/>
    <w:rsid w:val="00B5174F"/>
    <w:rsid w:val="00B52202"/>
    <w:rsid w:val="00B54554"/>
    <w:rsid w:val="00B5534B"/>
    <w:rsid w:val="00B5633B"/>
    <w:rsid w:val="00B5707D"/>
    <w:rsid w:val="00B57088"/>
    <w:rsid w:val="00B57210"/>
    <w:rsid w:val="00B600A4"/>
    <w:rsid w:val="00B61169"/>
    <w:rsid w:val="00B6226C"/>
    <w:rsid w:val="00B62617"/>
    <w:rsid w:val="00B63A37"/>
    <w:rsid w:val="00B63BC7"/>
    <w:rsid w:val="00B6469E"/>
    <w:rsid w:val="00B65FA4"/>
    <w:rsid w:val="00B66B15"/>
    <w:rsid w:val="00B66E98"/>
    <w:rsid w:val="00B66FB6"/>
    <w:rsid w:val="00B677AA"/>
    <w:rsid w:val="00B67C78"/>
    <w:rsid w:val="00B67F31"/>
    <w:rsid w:val="00B7014D"/>
    <w:rsid w:val="00B702C8"/>
    <w:rsid w:val="00B736A2"/>
    <w:rsid w:val="00B73988"/>
    <w:rsid w:val="00B74E0F"/>
    <w:rsid w:val="00B76816"/>
    <w:rsid w:val="00B76AB4"/>
    <w:rsid w:val="00B77376"/>
    <w:rsid w:val="00B7756F"/>
    <w:rsid w:val="00B77FE9"/>
    <w:rsid w:val="00B81C01"/>
    <w:rsid w:val="00B824F6"/>
    <w:rsid w:val="00B82F27"/>
    <w:rsid w:val="00B83239"/>
    <w:rsid w:val="00B84990"/>
    <w:rsid w:val="00B84D0B"/>
    <w:rsid w:val="00B8525C"/>
    <w:rsid w:val="00B85770"/>
    <w:rsid w:val="00B8580F"/>
    <w:rsid w:val="00B86BEA"/>
    <w:rsid w:val="00B87663"/>
    <w:rsid w:val="00B91854"/>
    <w:rsid w:val="00B93A44"/>
    <w:rsid w:val="00B93E2A"/>
    <w:rsid w:val="00B94358"/>
    <w:rsid w:val="00B96E51"/>
    <w:rsid w:val="00B974FA"/>
    <w:rsid w:val="00B97D8B"/>
    <w:rsid w:val="00BA02F9"/>
    <w:rsid w:val="00BA0A26"/>
    <w:rsid w:val="00BA0C44"/>
    <w:rsid w:val="00BA135B"/>
    <w:rsid w:val="00BA16DC"/>
    <w:rsid w:val="00BA26AA"/>
    <w:rsid w:val="00BA441F"/>
    <w:rsid w:val="00BA463C"/>
    <w:rsid w:val="00BA4EEC"/>
    <w:rsid w:val="00BA593F"/>
    <w:rsid w:val="00BA60DE"/>
    <w:rsid w:val="00BA71DA"/>
    <w:rsid w:val="00BB06B7"/>
    <w:rsid w:val="00BB0E2A"/>
    <w:rsid w:val="00BB1821"/>
    <w:rsid w:val="00BB1BE4"/>
    <w:rsid w:val="00BB1CC0"/>
    <w:rsid w:val="00BB30DE"/>
    <w:rsid w:val="00BB3283"/>
    <w:rsid w:val="00BB47C0"/>
    <w:rsid w:val="00BB4A66"/>
    <w:rsid w:val="00BB6EC2"/>
    <w:rsid w:val="00BB77B5"/>
    <w:rsid w:val="00BB7B77"/>
    <w:rsid w:val="00BB7C16"/>
    <w:rsid w:val="00BB7C9A"/>
    <w:rsid w:val="00BC0E8E"/>
    <w:rsid w:val="00BC1104"/>
    <w:rsid w:val="00BC1D7D"/>
    <w:rsid w:val="00BC28F2"/>
    <w:rsid w:val="00BC31E0"/>
    <w:rsid w:val="00BC44E1"/>
    <w:rsid w:val="00BC4CA8"/>
    <w:rsid w:val="00BC53C9"/>
    <w:rsid w:val="00BC6984"/>
    <w:rsid w:val="00BC7D82"/>
    <w:rsid w:val="00BD0A32"/>
    <w:rsid w:val="00BD1866"/>
    <w:rsid w:val="00BD1E9B"/>
    <w:rsid w:val="00BD2630"/>
    <w:rsid w:val="00BD2DF8"/>
    <w:rsid w:val="00BD3766"/>
    <w:rsid w:val="00BD523E"/>
    <w:rsid w:val="00BD5CAE"/>
    <w:rsid w:val="00BD6AC5"/>
    <w:rsid w:val="00BE16A9"/>
    <w:rsid w:val="00BE1A4C"/>
    <w:rsid w:val="00BE1E65"/>
    <w:rsid w:val="00BE37D2"/>
    <w:rsid w:val="00BE3826"/>
    <w:rsid w:val="00BE3D13"/>
    <w:rsid w:val="00BE41F8"/>
    <w:rsid w:val="00BE4F7D"/>
    <w:rsid w:val="00BE50D0"/>
    <w:rsid w:val="00BE655E"/>
    <w:rsid w:val="00BF0973"/>
    <w:rsid w:val="00BF0B09"/>
    <w:rsid w:val="00BF1CFB"/>
    <w:rsid w:val="00BF3216"/>
    <w:rsid w:val="00BF389E"/>
    <w:rsid w:val="00BF5016"/>
    <w:rsid w:val="00BF521E"/>
    <w:rsid w:val="00BF5877"/>
    <w:rsid w:val="00BF651C"/>
    <w:rsid w:val="00BF67C0"/>
    <w:rsid w:val="00BF71B6"/>
    <w:rsid w:val="00BF7B93"/>
    <w:rsid w:val="00C006E8"/>
    <w:rsid w:val="00C012C7"/>
    <w:rsid w:val="00C027C2"/>
    <w:rsid w:val="00C02A83"/>
    <w:rsid w:val="00C02C85"/>
    <w:rsid w:val="00C034A6"/>
    <w:rsid w:val="00C037CD"/>
    <w:rsid w:val="00C04322"/>
    <w:rsid w:val="00C04D2E"/>
    <w:rsid w:val="00C06004"/>
    <w:rsid w:val="00C0614C"/>
    <w:rsid w:val="00C065ED"/>
    <w:rsid w:val="00C06BB8"/>
    <w:rsid w:val="00C06C9A"/>
    <w:rsid w:val="00C072CD"/>
    <w:rsid w:val="00C0769C"/>
    <w:rsid w:val="00C1012A"/>
    <w:rsid w:val="00C11F82"/>
    <w:rsid w:val="00C12339"/>
    <w:rsid w:val="00C126BD"/>
    <w:rsid w:val="00C13CF2"/>
    <w:rsid w:val="00C168EA"/>
    <w:rsid w:val="00C175D1"/>
    <w:rsid w:val="00C200E3"/>
    <w:rsid w:val="00C2087F"/>
    <w:rsid w:val="00C20C2C"/>
    <w:rsid w:val="00C20D54"/>
    <w:rsid w:val="00C2205E"/>
    <w:rsid w:val="00C24A89"/>
    <w:rsid w:val="00C25835"/>
    <w:rsid w:val="00C2684D"/>
    <w:rsid w:val="00C302E1"/>
    <w:rsid w:val="00C31551"/>
    <w:rsid w:val="00C33C87"/>
    <w:rsid w:val="00C34156"/>
    <w:rsid w:val="00C3419B"/>
    <w:rsid w:val="00C342D4"/>
    <w:rsid w:val="00C359E3"/>
    <w:rsid w:val="00C36F41"/>
    <w:rsid w:val="00C40C2B"/>
    <w:rsid w:val="00C4104D"/>
    <w:rsid w:val="00C41548"/>
    <w:rsid w:val="00C427B8"/>
    <w:rsid w:val="00C436E2"/>
    <w:rsid w:val="00C43B3A"/>
    <w:rsid w:val="00C43C68"/>
    <w:rsid w:val="00C44496"/>
    <w:rsid w:val="00C44732"/>
    <w:rsid w:val="00C454E7"/>
    <w:rsid w:val="00C46505"/>
    <w:rsid w:val="00C4714F"/>
    <w:rsid w:val="00C479E4"/>
    <w:rsid w:val="00C50C4F"/>
    <w:rsid w:val="00C50F23"/>
    <w:rsid w:val="00C51222"/>
    <w:rsid w:val="00C513F3"/>
    <w:rsid w:val="00C52E6A"/>
    <w:rsid w:val="00C53035"/>
    <w:rsid w:val="00C54085"/>
    <w:rsid w:val="00C54E17"/>
    <w:rsid w:val="00C55302"/>
    <w:rsid w:val="00C55BF8"/>
    <w:rsid w:val="00C569D4"/>
    <w:rsid w:val="00C57700"/>
    <w:rsid w:val="00C57BA4"/>
    <w:rsid w:val="00C57D35"/>
    <w:rsid w:val="00C60786"/>
    <w:rsid w:val="00C60787"/>
    <w:rsid w:val="00C6100A"/>
    <w:rsid w:val="00C613A4"/>
    <w:rsid w:val="00C61DCA"/>
    <w:rsid w:val="00C62241"/>
    <w:rsid w:val="00C62BC9"/>
    <w:rsid w:val="00C63A2E"/>
    <w:rsid w:val="00C6464F"/>
    <w:rsid w:val="00C64CED"/>
    <w:rsid w:val="00C658F4"/>
    <w:rsid w:val="00C659F1"/>
    <w:rsid w:val="00C6666D"/>
    <w:rsid w:val="00C67766"/>
    <w:rsid w:val="00C67B1E"/>
    <w:rsid w:val="00C70702"/>
    <w:rsid w:val="00C70F4D"/>
    <w:rsid w:val="00C70FD7"/>
    <w:rsid w:val="00C71B85"/>
    <w:rsid w:val="00C72264"/>
    <w:rsid w:val="00C7229A"/>
    <w:rsid w:val="00C7236E"/>
    <w:rsid w:val="00C73ABB"/>
    <w:rsid w:val="00C7439E"/>
    <w:rsid w:val="00C748AD"/>
    <w:rsid w:val="00C74BD6"/>
    <w:rsid w:val="00C74C99"/>
    <w:rsid w:val="00C761D6"/>
    <w:rsid w:val="00C77578"/>
    <w:rsid w:val="00C77E67"/>
    <w:rsid w:val="00C80AE4"/>
    <w:rsid w:val="00C80D55"/>
    <w:rsid w:val="00C80F12"/>
    <w:rsid w:val="00C812F9"/>
    <w:rsid w:val="00C81AAA"/>
    <w:rsid w:val="00C825C3"/>
    <w:rsid w:val="00C8375C"/>
    <w:rsid w:val="00C83F68"/>
    <w:rsid w:val="00C84555"/>
    <w:rsid w:val="00C8517B"/>
    <w:rsid w:val="00C852C2"/>
    <w:rsid w:val="00C85345"/>
    <w:rsid w:val="00C86242"/>
    <w:rsid w:val="00C86E11"/>
    <w:rsid w:val="00C9082E"/>
    <w:rsid w:val="00C91633"/>
    <w:rsid w:val="00C916B3"/>
    <w:rsid w:val="00C917B9"/>
    <w:rsid w:val="00C92D89"/>
    <w:rsid w:val="00C92DFD"/>
    <w:rsid w:val="00C92F53"/>
    <w:rsid w:val="00C9432D"/>
    <w:rsid w:val="00C9467F"/>
    <w:rsid w:val="00C95EE7"/>
    <w:rsid w:val="00CA184B"/>
    <w:rsid w:val="00CA245B"/>
    <w:rsid w:val="00CA30B3"/>
    <w:rsid w:val="00CA3697"/>
    <w:rsid w:val="00CA4005"/>
    <w:rsid w:val="00CA4447"/>
    <w:rsid w:val="00CA520D"/>
    <w:rsid w:val="00CA5DFE"/>
    <w:rsid w:val="00CA647C"/>
    <w:rsid w:val="00CA7E10"/>
    <w:rsid w:val="00CB0F13"/>
    <w:rsid w:val="00CB16BA"/>
    <w:rsid w:val="00CB1C27"/>
    <w:rsid w:val="00CB2BA5"/>
    <w:rsid w:val="00CB542B"/>
    <w:rsid w:val="00CB5505"/>
    <w:rsid w:val="00CB56B8"/>
    <w:rsid w:val="00CB73A7"/>
    <w:rsid w:val="00CB79D8"/>
    <w:rsid w:val="00CB7A23"/>
    <w:rsid w:val="00CB7D02"/>
    <w:rsid w:val="00CB7F92"/>
    <w:rsid w:val="00CC0CDE"/>
    <w:rsid w:val="00CC1027"/>
    <w:rsid w:val="00CC1261"/>
    <w:rsid w:val="00CC2390"/>
    <w:rsid w:val="00CC38D3"/>
    <w:rsid w:val="00CC3B9E"/>
    <w:rsid w:val="00CC4673"/>
    <w:rsid w:val="00CC5129"/>
    <w:rsid w:val="00CC5C66"/>
    <w:rsid w:val="00CC7EF6"/>
    <w:rsid w:val="00CD09E4"/>
    <w:rsid w:val="00CD0EFF"/>
    <w:rsid w:val="00CD17C2"/>
    <w:rsid w:val="00CD1B30"/>
    <w:rsid w:val="00CD29A6"/>
    <w:rsid w:val="00CD2D5A"/>
    <w:rsid w:val="00CD33FE"/>
    <w:rsid w:val="00CD3C27"/>
    <w:rsid w:val="00CD3FC3"/>
    <w:rsid w:val="00CD452E"/>
    <w:rsid w:val="00CD4545"/>
    <w:rsid w:val="00CD5019"/>
    <w:rsid w:val="00CD602B"/>
    <w:rsid w:val="00CD6072"/>
    <w:rsid w:val="00CD6355"/>
    <w:rsid w:val="00CE1B88"/>
    <w:rsid w:val="00CE20A3"/>
    <w:rsid w:val="00CE25FE"/>
    <w:rsid w:val="00CE279E"/>
    <w:rsid w:val="00CE2816"/>
    <w:rsid w:val="00CE3B5D"/>
    <w:rsid w:val="00CE3B77"/>
    <w:rsid w:val="00CE3E5D"/>
    <w:rsid w:val="00CE5D27"/>
    <w:rsid w:val="00CE5DB0"/>
    <w:rsid w:val="00CE6277"/>
    <w:rsid w:val="00CE7B70"/>
    <w:rsid w:val="00CE7BFC"/>
    <w:rsid w:val="00CF01B2"/>
    <w:rsid w:val="00CF0912"/>
    <w:rsid w:val="00CF1062"/>
    <w:rsid w:val="00CF2415"/>
    <w:rsid w:val="00CF2DA3"/>
    <w:rsid w:val="00CF34C2"/>
    <w:rsid w:val="00CF3D0F"/>
    <w:rsid w:val="00CF5492"/>
    <w:rsid w:val="00CF56FB"/>
    <w:rsid w:val="00CF5EC3"/>
    <w:rsid w:val="00D0006B"/>
    <w:rsid w:val="00D02EC9"/>
    <w:rsid w:val="00D05118"/>
    <w:rsid w:val="00D055D5"/>
    <w:rsid w:val="00D057D2"/>
    <w:rsid w:val="00D05A4E"/>
    <w:rsid w:val="00D06067"/>
    <w:rsid w:val="00D062A5"/>
    <w:rsid w:val="00D06A40"/>
    <w:rsid w:val="00D06AAD"/>
    <w:rsid w:val="00D0784A"/>
    <w:rsid w:val="00D1086C"/>
    <w:rsid w:val="00D11BFF"/>
    <w:rsid w:val="00D120D7"/>
    <w:rsid w:val="00D123EF"/>
    <w:rsid w:val="00D12A3E"/>
    <w:rsid w:val="00D14274"/>
    <w:rsid w:val="00D16047"/>
    <w:rsid w:val="00D16A8D"/>
    <w:rsid w:val="00D16B16"/>
    <w:rsid w:val="00D20260"/>
    <w:rsid w:val="00D2095B"/>
    <w:rsid w:val="00D20AFA"/>
    <w:rsid w:val="00D21B9F"/>
    <w:rsid w:val="00D22225"/>
    <w:rsid w:val="00D22CA3"/>
    <w:rsid w:val="00D22E29"/>
    <w:rsid w:val="00D242C9"/>
    <w:rsid w:val="00D24A80"/>
    <w:rsid w:val="00D25BB1"/>
    <w:rsid w:val="00D261C4"/>
    <w:rsid w:val="00D271C5"/>
    <w:rsid w:val="00D27277"/>
    <w:rsid w:val="00D2765D"/>
    <w:rsid w:val="00D27683"/>
    <w:rsid w:val="00D3080E"/>
    <w:rsid w:val="00D31485"/>
    <w:rsid w:val="00D31E12"/>
    <w:rsid w:val="00D3218D"/>
    <w:rsid w:val="00D32C75"/>
    <w:rsid w:val="00D33275"/>
    <w:rsid w:val="00D33649"/>
    <w:rsid w:val="00D33AA7"/>
    <w:rsid w:val="00D33F5C"/>
    <w:rsid w:val="00D35D37"/>
    <w:rsid w:val="00D36374"/>
    <w:rsid w:val="00D366B7"/>
    <w:rsid w:val="00D37AA1"/>
    <w:rsid w:val="00D402A3"/>
    <w:rsid w:val="00D404E8"/>
    <w:rsid w:val="00D40D1B"/>
    <w:rsid w:val="00D40ED6"/>
    <w:rsid w:val="00D411F7"/>
    <w:rsid w:val="00D41D90"/>
    <w:rsid w:val="00D42D5F"/>
    <w:rsid w:val="00D437CB"/>
    <w:rsid w:val="00D43868"/>
    <w:rsid w:val="00D43B53"/>
    <w:rsid w:val="00D44547"/>
    <w:rsid w:val="00D446A0"/>
    <w:rsid w:val="00D45177"/>
    <w:rsid w:val="00D45256"/>
    <w:rsid w:val="00D45839"/>
    <w:rsid w:val="00D45EAB"/>
    <w:rsid w:val="00D469BA"/>
    <w:rsid w:val="00D50D10"/>
    <w:rsid w:val="00D50F67"/>
    <w:rsid w:val="00D51722"/>
    <w:rsid w:val="00D5357C"/>
    <w:rsid w:val="00D53746"/>
    <w:rsid w:val="00D55078"/>
    <w:rsid w:val="00D55AFE"/>
    <w:rsid w:val="00D56E12"/>
    <w:rsid w:val="00D574D1"/>
    <w:rsid w:val="00D602AB"/>
    <w:rsid w:val="00D61713"/>
    <w:rsid w:val="00D61939"/>
    <w:rsid w:val="00D62C1E"/>
    <w:rsid w:val="00D63023"/>
    <w:rsid w:val="00D63B11"/>
    <w:rsid w:val="00D63D72"/>
    <w:rsid w:val="00D64FA4"/>
    <w:rsid w:val="00D65E06"/>
    <w:rsid w:val="00D661F4"/>
    <w:rsid w:val="00D66A10"/>
    <w:rsid w:val="00D67109"/>
    <w:rsid w:val="00D67A46"/>
    <w:rsid w:val="00D70247"/>
    <w:rsid w:val="00D705F2"/>
    <w:rsid w:val="00D70E4D"/>
    <w:rsid w:val="00D7260B"/>
    <w:rsid w:val="00D72BD8"/>
    <w:rsid w:val="00D7322B"/>
    <w:rsid w:val="00D73AC1"/>
    <w:rsid w:val="00D801CA"/>
    <w:rsid w:val="00D81232"/>
    <w:rsid w:val="00D823A2"/>
    <w:rsid w:val="00D823FC"/>
    <w:rsid w:val="00D8348D"/>
    <w:rsid w:val="00D87252"/>
    <w:rsid w:val="00D87794"/>
    <w:rsid w:val="00D87BC0"/>
    <w:rsid w:val="00D90128"/>
    <w:rsid w:val="00D90C12"/>
    <w:rsid w:val="00D90F0D"/>
    <w:rsid w:val="00D91284"/>
    <w:rsid w:val="00D924F2"/>
    <w:rsid w:val="00D92BB6"/>
    <w:rsid w:val="00D9302C"/>
    <w:rsid w:val="00D95278"/>
    <w:rsid w:val="00D95323"/>
    <w:rsid w:val="00D95514"/>
    <w:rsid w:val="00D95C50"/>
    <w:rsid w:val="00D97012"/>
    <w:rsid w:val="00D976FA"/>
    <w:rsid w:val="00DA0ED2"/>
    <w:rsid w:val="00DA3864"/>
    <w:rsid w:val="00DA40BB"/>
    <w:rsid w:val="00DA485F"/>
    <w:rsid w:val="00DA4BB6"/>
    <w:rsid w:val="00DA6AFB"/>
    <w:rsid w:val="00DA7312"/>
    <w:rsid w:val="00DB1675"/>
    <w:rsid w:val="00DB2666"/>
    <w:rsid w:val="00DB2E85"/>
    <w:rsid w:val="00DB483E"/>
    <w:rsid w:val="00DB4C00"/>
    <w:rsid w:val="00DB635B"/>
    <w:rsid w:val="00DB68E2"/>
    <w:rsid w:val="00DB73BB"/>
    <w:rsid w:val="00DB775F"/>
    <w:rsid w:val="00DC049F"/>
    <w:rsid w:val="00DC0A9E"/>
    <w:rsid w:val="00DC11CC"/>
    <w:rsid w:val="00DC2730"/>
    <w:rsid w:val="00DC31FB"/>
    <w:rsid w:val="00DC32DC"/>
    <w:rsid w:val="00DC3785"/>
    <w:rsid w:val="00DC548D"/>
    <w:rsid w:val="00DC570E"/>
    <w:rsid w:val="00DC5DF0"/>
    <w:rsid w:val="00DC6891"/>
    <w:rsid w:val="00DC6F9D"/>
    <w:rsid w:val="00DC7163"/>
    <w:rsid w:val="00DC7D03"/>
    <w:rsid w:val="00DD2CFA"/>
    <w:rsid w:val="00DD31AC"/>
    <w:rsid w:val="00DD36E7"/>
    <w:rsid w:val="00DD4315"/>
    <w:rsid w:val="00DD500D"/>
    <w:rsid w:val="00DD760C"/>
    <w:rsid w:val="00DD761B"/>
    <w:rsid w:val="00DE0AAC"/>
    <w:rsid w:val="00DE1159"/>
    <w:rsid w:val="00DE1D76"/>
    <w:rsid w:val="00DE2B70"/>
    <w:rsid w:val="00DE2ED2"/>
    <w:rsid w:val="00DE2ED4"/>
    <w:rsid w:val="00DE2F16"/>
    <w:rsid w:val="00DE5374"/>
    <w:rsid w:val="00DE5F9B"/>
    <w:rsid w:val="00DE6E64"/>
    <w:rsid w:val="00DE6F9A"/>
    <w:rsid w:val="00DE7320"/>
    <w:rsid w:val="00DE7F93"/>
    <w:rsid w:val="00DF0D5A"/>
    <w:rsid w:val="00DF220A"/>
    <w:rsid w:val="00DF3C1F"/>
    <w:rsid w:val="00DF432A"/>
    <w:rsid w:val="00DF4802"/>
    <w:rsid w:val="00DF4DDB"/>
    <w:rsid w:val="00DF4EA8"/>
    <w:rsid w:val="00DF571C"/>
    <w:rsid w:val="00DF68FE"/>
    <w:rsid w:val="00DF7BA4"/>
    <w:rsid w:val="00DF7EF1"/>
    <w:rsid w:val="00DF7F0C"/>
    <w:rsid w:val="00E012C3"/>
    <w:rsid w:val="00E016AB"/>
    <w:rsid w:val="00E02755"/>
    <w:rsid w:val="00E03305"/>
    <w:rsid w:val="00E03F6C"/>
    <w:rsid w:val="00E05927"/>
    <w:rsid w:val="00E05DE6"/>
    <w:rsid w:val="00E11657"/>
    <w:rsid w:val="00E1408F"/>
    <w:rsid w:val="00E16118"/>
    <w:rsid w:val="00E16EC8"/>
    <w:rsid w:val="00E172DD"/>
    <w:rsid w:val="00E17BF1"/>
    <w:rsid w:val="00E17F08"/>
    <w:rsid w:val="00E2032F"/>
    <w:rsid w:val="00E21B2B"/>
    <w:rsid w:val="00E22EA3"/>
    <w:rsid w:val="00E23288"/>
    <w:rsid w:val="00E2471F"/>
    <w:rsid w:val="00E2668D"/>
    <w:rsid w:val="00E269EF"/>
    <w:rsid w:val="00E26C29"/>
    <w:rsid w:val="00E27369"/>
    <w:rsid w:val="00E2749D"/>
    <w:rsid w:val="00E30F28"/>
    <w:rsid w:val="00E32431"/>
    <w:rsid w:val="00E32BB4"/>
    <w:rsid w:val="00E33B5A"/>
    <w:rsid w:val="00E3473B"/>
    <w:rsid w:val="00E35582"/>
    <w:rsid w:val="00E362D3"/>
    <w:rsid w:val="00E40395"/>
    <w:rsid w:val="00E40B81"/>
    <w:rsid w:val="00E40D5B"/>
    <w:rsid w:val="00E41EF1"/>
    <w:rsid w:val="00E41F7E"/>
    <w:rsid w:val="00E4242D"/>
    <w:rsid w:val="00E4272D"/>
    <w:rsid w:val="00E44721"/>
    <w:rsid w:val="00E44863"/>
    <w:rsid w:val="00E4492E"/>
    <w:rsid w:val="00E45264"/>
    <w:rsid w:val="00E45B8E"/>
    <w:rsid w:val="00E45F71"/>
    <w:rsid w:val="00E467AF"/>
    <w:rsid w:val="00E4685D"/>
    <w:rsid w:val="00E46A30"/>
    <w:rsid w:val="00E47B84"/>
    <w:rsid w:val="00E47C10"/>
    <w:rsid w:val="00E50C05"/>
    <w:rsid w:val="00E53212"/>
    <w:rsid w:val="00E53A4A"/>
    <w:rsid w:val="00E57018"/>
    <w:rsid w:val="00E57580"/>
    <w:rsid w:val="00E619B8"/>
    <w:rsid w:val="00E61EA7"/>
    <w:rsid w:val="00E6307E"/>
    <w:rsid w:val="00E6355C"/>
    <w:rsid w:val="00E65217"/>
    <w:rsid w:val="00E6529E"/>
    <w:rsid w:val="00E657EC"/>
    <w:rsid w:val="00E66C60"/>
    <w:rsid w:val="00E71B4D"/>
    <w:rsid w:val="00E72F4F"/>
    <w:rsid w:val="00E7385F"/>
    <w:rsid w:val="00E74876"/>
    <w:rsid w:val="00E75808"/>
    <w:rsid w:val="00E75AAF"/>
    <w:rsid w:val="00E7640A"/>
    <w:rsid w:val="00E76434"/>
    <w:rsid w:val="00E764A2"/>
    <w:rsid w:val="00E76BEB"/>
    <w:rsid w:val="00E76FF6"/>
    <w:rsid w:val="00E774F8"/>
    <w:rsid w:val="00E7769D"/>
    <w:rsid w:val="00E80CEE"/>
    <w:rsid w:val="00E80F9C"/>
    <w:rsid w:val="00E81916"/>
    <w:rsid w:val="00E81F5E"/>
    <w:rsid w:val="00E82460"/>
    <w:rsid w:val="00E8321A"/>
    <w:rsid w:val="00E84B4E"/>
    <w:rsid w:val="00E86007"/>
    <w:rsid w:val="00E8687E"/>
    <w:rsid w:val="00E911AE"/>
    <w:rsid w:val="00E91C68"/>
    <w:rsid w:val="00E91CF0"/>
    <w:rsid w:val="00E91DE8"/>
    <w:rsid w:val="00E92221"/>
    <w:rsid w:val="00E92381"/>
    <w:rsid w:val="00E932BF"/>
    <w:rsid w:val="00E9336B"/>
    <w:rsid w:val="00E93545"/>
    <w:rsid w:val="00E94896"/>
    <w:rsid w:val="00E94ED4"/>
    <w:rsid w:val="00E954EA"/>
    <w:rsid w:val="00E95A0E"/>
    <w:rsid w:val="00E95B2E"/>
    <w:rsid w:val="00E95C8B"/>
    <w:rsid w:val="00E95EA4"/>
    <w:rsid w:val="00E97B71"/>
    <w:rsid w:val="00EA30B6"/>
    <w:rsid w:val="00EA40DD"/>
    <w:rsid w:val="00EA4261"/>
    <w:rsid w:val="00EA4723"/>
    <w:rsid w:val="00EA492C"/>
    <w:rsid w:val="00EA5369"/>
    <w:rsid w:val="00EB0DB8"/>
    <w:rsid w:val="00EB0E9F"/>
    <w:rsid w:val="00EB25FE"/>
    <w:rsid w:val="00EB3986"/>
    <w:rsid w:val="00EB3DBD"/>
    <w:rsid w:val="00EB7149"/>
    <w:rsid w:val="00EB725B"/>
    <w:rsid w:val="00EB72FB"/>
    <w:rsid w:val="00EC08B1"/>
    <w:rsid w:val="00EC1886"/>
    <w:rsid w:val="00EC39F6"/>
    <w:rsid w:val="00EC4195"/>
    <w:rsid w:val="00EC4A9D"/>
    <w:rsid w:val="00EC4D28"/>
    <w:rsid w:val="00EC569B"/>
    <w:rsid w:val="00EC6A11"/>
    <w:rsid w:val="00EC6B93"/>
    <w:rsid w:val="00EC725F"/>
    <w:rsid w:val="00EC75B1"/>
    <w:rsid w:val="00EC7D11"/>
    <w:rsid w:val="00ED0290"/>
    <w:rsid w:val="00ED0299"/>
    <w:rsid w:val="00ED0316"/>
    <w:rsid w:val="00ED0722"/>
    <w:rsid w:val="00ED0F48"/>
    <w:rsid w:val="00ED1360"/>
    <w:rsid w:val="00ED25BA"/>
    <w:rsid w:val="00ED2B1E"/>
    <w:rsid w:val="00ED35BE"/>
    <w:rsid w:val="00ED4738"/>
    <w:rsid w:val="00ED48E5"/>
    <w:rsid w:val="00ED5375"/>
    <w:rsid w:val="00ED5A7B"/>
    <w:rsid w:val="00ED5E62"/>
    <w:rsid w:val="00ED6E49"/>
    <w:rsid w:val="00ED711E"/>
    <w:rsid w:val="00ED74AE"/>
    <w:rsid w:val="00ED7F33"/>
    <w:rsid w:val="00EE0B9C"/>
    <w:rsid w:val="00EE0C6E"/>
    <w:rsid w:val="00EE13C4"/>
    <w:rsid w:val="00EE1BBE"/>
    <w:rsid w:val="00EE1D20"/>
    <w:rsid w:val="00EE216D"/>
    <w:rsid w:val="00EE26D1"/>
    <w:rsid w:val="00EE2870"/>
    <w:rsid w:val="00EE2DE7"/>
    <w:rsid w:val="00EE3797"/>
    <w:rsid w:val="00EE419E"/>
    <w:rsid w:val="00EE4253"/>
    <w:rsid w:val="00EE4601"/>
    <w:rsid w:val="00EE46F8"/>
    <w:rsid w:val="00EE4845"/>
    <w:rsid w:val="00EE53AD"/>
    <w:rsid w:val="00EE59CB"/>
    <w:rsid w:val="00EE6D78"/>
    <w:rsid w:val="00EE7137"/>
    <w:rsid w:val="00EE7524"/>
    <w:rsid w:val="00EF0BAD"/>
    <w:rsid w:val="00EF289F"/>
    <w:rsid w:val="00EF2B35"/>
    <w:rsid w:val="00EF30A7"/>
    <w:rsid w:val="00EF4C73"/>
    <w:rsid w:val="00EF57A4"/>
    <w:rsid w:val="00EF5EDB"/>
    <w:rsid w:val="00EF6180"/>
    <w:rsid w:val="00EF7112"/>
    <w:rsid w:val="00F001CA"/>
    <w:rsid w:val="00F00FD5"/>
    <w:rsid w:val="00F01650"/>
    <w:rsid w:val="00F01C1F"/>
    <w:rsid w:val="00F021A7"/>
    <w:rsid w:val="00F02592"/>
    <w:rsid w:val="00F03CDC"/>
    <w:rsid w:val="00F06A64"/>
    <w:rsid w:val="00F06FBB"/>
    <w:rsid w:val="00F0704C"/>
    <w:rsid w:val="00F0711F"/>
    <w:rsid w:val="00F075E6"/>
    <w:rsid w:val="00F105E0"/>
    <w:rsid w:val="00F10F6D"/>
    <w:rsid w:val="00F11652"/>
    <w:rsid w:val="00F11B8E"/>
    <w:rsid w:val="00F12DD0"/>
    <w:rsid w:val="00F13307"/>
    <w:rsid w:val="00F13E59"/>
    <w:rsid w:val="00F13FEC"/>
    <w:rsid w:val="00F15615"/>
    <w:rsid w:val="00F1604A"/>
    <w:rsid w:val="00F177F8"/>
    <w:rsid w:val="00F17DFB"/>
    <w:rsid w:val="00F201C7"/>
    <w:rsid w:val="00F21E06"/>
    <w:rsid w:val="00F21FD4"/>
    <w:rsid w:val="00F224FB"/>
    <w:rsid w:val="00F22EED"/>
    <w:rsid w:val="00F2351D"/>
    <w:rsid w:val="00F23539"/>
    <w:rsid w:val="00F238F4"/>
    <w:rsid w:val="00F24035"/>
    <w:rsid w:val="00F247E6"/>
    <w:rsid w:val="00F24F14"/>
    <w:rsid w:val="00F2521F"/>
    <w:rsid w:val="00F254BA"/>
    <w:rsid w:val="00F26E68"/>
    <w:rsid w:val="00F30593"/>
    <w:rsid w:val="00F307F8"/>
    <w:rsid w:val="00F31379"/>
    <w:rsid w:val="00F31A14"/>
    <w:rsid w:val="00F31B86"/>
    <w:rsid w:val="00F31EA7"/>
    <w:rsid w:val="00F31F3D"/>
    <w:rsid w:val="00F32E1D"/>
    <w:rsid w:val="00F33820"/>
    <w:rsid w:val="00F33A24"/>
    <w:rsid w:val="00F348CC"/>
    <w:rsid w:val="00F3529A"/>
    <w:rsid w:val="00F35F35"/>
    <w:rsid w:val="00F36693"/>
    <w:rsid w:val="00F36EF8"/>
    <w:rsid w:val="00F37B0A"/>
    <w:rsid w:val="00F37D17"/>
    <w:rsid w:val="00F40A5F"/>
    <w:rsid w:val="00F411F1"/>
    <w:rsid w:val="00F415D9"/>
    <w:rsid w:val="00F43752"/>
    <w:rsid w:val="00F44DDA"/>
    <w:rsid w:val="00F45054"/>
    <w:rsid w:val="00F455DF"/>
    <w:rsid w:val="00F45C28"/>
    <w:rsid w:val="00F475C5"/>
    <w:rsid w:val="00F47B03"/>
    <w:rsid w:val="00F47EE5"/>
    <w:rsid w:val="00F5140B"/>
    <w:rsid w:val="00F51887"/>
    <w:rsid w:val="00F51EEA"/>
    <w:rsid w:val="00F51F0A"/>
    <w:rsid w:val="00F5238F"/>
    <w:rsid w:val="00F545FA"/>
    <w:rsid w:val="00F54A93"/>
    <w:rsid w:val="00F55228"/>
    <w:rsid w:val="00F5555B"/>
    <w:rsid w:val="00F559E9"/>
    <w:rsid w:val="00F55F4F"/>
    <w:rsid w:val="00F57B5E"/>
    <w:rsid w:val="00F57C36"/>
    <w:rsid w:val="00F57D4B"/>
    <w:rsid w:val="00F610B6"/>
    <w:rsid w:val="00F614F6"/>
    <w:rsid w:val="00F62E17"/>
    <w:rsid w:val="00F64A97"/>
    <w:rsid w:val="00F65730"/>
    <w:rsid w:val="00F7095E"/>
    <w:rsid w:val="00F70A5B"/>
    <w:rsid w:val="00F719E1"/>
    <w:rsid w:val="00F72993"/>
    <w:rsid w:val="00F72F08"/>
    <w:rsid w:val="00F7338E"/>
    <w:rsid w:val="00F741BC"/>
    <w:rsid w:val="00F76609"/>
    <w:rsid w:val="00F7687B"/>
    <w:rsid w:val="00F76B14"/>
    <w:rsid w:val="00F76C59"/>
    <w:rsid w:val="00F76FDE"/>
    <w:rsid w:val="00F815BA"/>
    <w:rsid w:val="00F81956"/>
    <w:rsid w:val="00F82CC3"/>
    <w:rsid w:val="00F82CC9"/>
    <w:rsid w:val="00F845C4"/>
    <w:rsid w:val="00F85591"/>
    <w:rsid w:val="00F860D2"/>
    <w:rsid w:val="00F862D0"/>
    <w:rsid w:val="00F901AC"/>
    <w:rsid w:val="00F90E9F"/>
    <w:rsid w:val="00F910D7"/>
    <w:rsid w:val="00F92960"/>
    <w:rsid w:val="00F950DD"/>
    <w:rsid w:val="00F95F99"/>
    <w:rsid w:val="00F97D32"/>
    <w:rsid w:val="00FA0F38"/>
    <w:rsid w:val="00FA0F48"/>
    <w:rsid w:val="00FA105E"/>
    <w:rsid w:val="00FA1165"/>
    <w:rsid w:val="00FA2B7C"/>
    <w:rsid w:val="00FA350D"/>
    <w:rsid w:val="00FA4452"/>
    <w:rsid w:val="00FA5BA3"/>
    <w:rsid w:val="00FA6956"/>
    <w:rsid w:val="00FA7379"/>
    <w:rsid w:val="00FA7538"/>
    <w:rsid w:val="00FA7D8A"/>
    <w:rsid w:val="00FA7DE7"/>
    <w:rsid w:val="00FB0026"/>
    <w:rsid w:val="00FB11AA"/>
    <w:rsid w:val="00FB1E3D"/>
    <w:rsid w:val="00FB26CC"/>
    <w:rsid w:val="00FB2C2D"/>
    <w:rsid w:val="00FB2E53"/>
    <w:rsid w:val="00FB3816"/>
    <w:rsid w:val="00FB501C"/>
    <w:rsid w:val="00FB551E"/>
    <w:rsid w:val="00FB560F"/>
    <w:rsid w:val="00FB5BC0"/>
    <w:rsid w:val="00FC0C52"/>
    <w:rsid w:val="00FC0F41"/>
    <w:rsid w:val="00FC0F56"/>
    <w:rsid w:val="00FC16D3"/>
    <w:rsid w:val="00FC309E"/>
    <w:rsid w:val="00FC4B0A"/>
    <w:rsid w:val="00FC5154"/>
    <w:rsid w:val="00FC53C8"/>
    <w:rsid w:val="00FC5826"/>
    <w:rsid w:val="00FC69A8"/>
    <w:rsid w:val="00FD068B"/>
    <w:rsid w:val="00FD0CAE"/>
    <w:rsid w:val="00FD1480"/>
    <w:rsid w:val="00FD16B4"/>
    <w:rsid w:val="00FD1BFC"/>
    <w:rsid w:val="00FD5315"/>
    <w:rsid w:val="00FD598C"/>
    <w:rsid w:val="00FD61FB"/>
    <w:rsid w:val="00FD7B52"/>
    <w:rsid w:val="00FE099B"/>
    <w:rsid w:val="00FE0CEF"/>
    <w:rsid w:val="00FE1825"/>
    <w:rsid w:val="00FE215D"/>
    <w:rsid w:val="00FE23E9"/>
    <w:rsid w:val="00FE34DF"/>
    <w:rsid w:val="00FE3591"/>
    <w:rsid w:val="00FE4E9F"/>
    <w:rsid w:val="00FE5B12"/>
    <w:rsid w:val="00FE6268"/>
    <w:rsid w:val="00FF0157"/>
    <w:rsid w:val="00FF1D7A"/>
    <w:rsid w:val="00FF2153"/>
    <w:rsid w:val="00FF23AA"/>
    <w:rsid w:val="00FF3039"/>
    <w:rsid w:val="00FF34B6"/>
    <w:rsid w:val="00FF5C06"/>
    <w:rsid w:val="00FF6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429EB27-F70D-41D2-8F41-55B45D5E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44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 w:type="character" w:styleId="Hypertextovodkaz">
    <w:name w:val="Hyperlink"/>
    <w:basedOn w:val="Standardnpsmoodstavce"/>
    <w:uiPriority w:val="99"/>
    <w:unhideWhenUsed/>
    <w:rsid w:val="00E45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0B09-096C-482D-8E78-0CB50135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1212</Words>
  <Characters>7102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subject/>
  <dc:creator>Jechová Iveta (MHMP, OZV)</dc:creator>
  <cp:keywords/>
  <dc:description/>
  <cp:lastModifiedBy>Jechová Iveta (MHMP, KUC)</cp:lastModifiedBy>
  <cp:revision>94</cp:revision>
  <cp:lastPrinted>2020-09-24T13:33:00Z</cp:lastPrinted>
  <dcterms:created xsi:type="dcterms:W3CDTF">2020-04-22T09:42:00Z</dcterms:created>
  <dcterms:modified xsi:type="dcterms:W3CDTF">2020-09-24T13:34:00Z</dcterms:modified>
</cp:coreProperties>
</file>