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pBdr>
          <w:bottom w:val="single" w:sz="6" w:space="1" w:color="000000"/>
        </w:pBd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Zápis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Přítomni: Ing. arch. MgA. Osamu Okamura </w:t>
      </w:r>
      <w:r>
        <w:rPr>
          <w:rFonts w:cs="Times New Roman" w:ascii="Times New Roman" w:hAnsi="Times New Roman"/>
          <w:sz w:val="24"/>
          <w:szCs w:val="24"/>
        </w:rPr>
        <w:t>(předseda)</w:t>
      </w:r>
      <w:r>
        <w:rPr>
          <w:rFonts w:cs="Times New Roman" w:ascii="Times New Roman" w:hAnsi="Times New Roman"/>
          <w:sz w:val="24"/>
          <w:szCs w:val="24"/>
        </w:rPr>
        <w:t xml:space="preserve">, Prof. PhDr. Milena Bartlová, CSc., Mgr. Marie Foltýnová, Ph.D., Barbora Hrůzová, Mgr. Soňa Kodetová, Mgr. Michal Novotný </w:t>
      </w:r>
      <w:r>
        <w:rPr>
          <w:rFonts w:cs="Times New Roman" w:ascii="Times New Roman" w:hAnsi="Times New Roman"/>
          <w:sz w:val="24"/>
          <w:szCs w:val="24"/>
        </w:rPr>
        <w:t>(připojení 15:20)</w:t>
      </w:r>
      <w:r>
        <w:rPr>
          <w:rFonts w:cs="Times New Roman" w:ascii="Times New Roman" w:hAnsi="Times New Roman"/>
          <w:sz w:val="24"/>
          <w:szCs w:val="24"/>
        </w:rPr>
        <w:t xml:space="preserve">, MgA. Denisa Václavová (nepřítomnost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cs-CZ" w:eastAsia="en-US" w:bidi="ar-SA"/>
        </w:rPr>
        <w:t>na bod Dvorecký most</w:t>
      </w:r>
      <w:r>
        <w:rPr>
          <w:rFonts w:cs="Times New Roman" w:ascii="Times New Roman" w:hAnsi="Times New Roman"/>
          <w:sz w:val="24"/>
          <w:szCs w:val="24"/>
        </w:rPr>
        <w:t xml:space="preserve">), Ing. Jana Smolková (členka pracovní skupiny),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Tajemnice: Bc. Anna Gümplová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Celkový počet členů Komise: 7, přítomni: 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>, Komise je usnášeníschopná.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Jednání bylo zahájeno v 15:05 hodin a ukončeno v 1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>: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0.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Program: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Úvod</w:t>
      </w:r>
    </w:p>
    <w:p>
      <w:pPr>
        <w:pStyle w:val="ListParagraph"/>
        <w:numPr>
          <w:ilvl w:val="1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Představení programu</w:t>
      </w:r>
    </w:p>
    <w:p>
      <w:pPr>
        <w:pStyle w:val="ListParagraph"/>
        <w:numPr>
          <w:ilvl w:val="0"/>
          <w:numId w:val="0"/>
        </w:numPr>
        <w:spacing w:lineRule="auto" w:line="276"/>
        <w:ind w:left="14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Komise schvaluje program jednání.</w:t>
      </w:r>
    </w:p>
    <w:p>
      <w:pPr>
        <w:pStyle w:val="ListParagraph"/>
        <w:numPr>
          <w:ilvl w:val="0"/>
          <w:numId w:val="0"/>
        </w:numPr>
        <w:spacing w:lineRule="auto" w:line="276"/>
        <w:ind w:left="14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Hlasování: pro 6, proti 0, zdržel/a se 0.</w:t>
      </w:r>
    </w:p>
    <w:p>
      <w:pPr>
        <w:pStyle w:val="ListParagraph"/>
        <w:numPr>
          <w:ilvl w:val="0"/>
          <w:numId w:val="0"/>
        </w:numPr>
        <w:spacing w:lineRule="auto" w:line="276"/>
        <w:ind w:left="14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Program byl schválen.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Projekty</w:t>
      </w:r>
    </w:p>
    <w:p>
      <w:pPr>
        <w:pStyle w:val="Normal"/>
        <w:numPr>
          <w:ilvl w:val="1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Památník osvobození Prahy po 2. světové válce, záměr - Praha 6 </w:t>
      </w:r>
    </w:p>
    <w:p>
      <w:pPr>
        <w:pStyle w:val="ListParagraph"/>
        <w:numPr>
          <w:ilvl w:val="0"/>
          <w:numId w:val="0"/>
        </w:numPr>
        <w:spacing w:lineRule="auto" w:line="276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Záměr soutěže na památník osvobození Prahy na náměstí Interbrigády představili Komisi zástupci městské části Praha 6 – místostarosta Jan Lacina, místostarosta Jakub Stárek a vedoucí odboru územního rozvoje Bohumil Beránek. Městská část by chtěla realizovat umělecké dílo v rámci revitalizace parku, letos by si rádi schválili záměr a v příštím roce by žádali o čerpání financí na soutěž z programu Umění pro město.</w:t>
      </w:r>
    </w:p>
    <w:p>
      <w:pPr>
        <w:pStyle w:val="ListParagraph"/>
        <w:numPr>
          <w:ilvl w:val="0"/>
          <w:numId w:val="0"/>
        </w:numPr>
        <w:spacing w:lineRule="auto" w:line="276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lineRule="auto" w:line="276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Komise vítala záměr a upozornila na některé problematické části, např. přizvání výtvarníka či kritika umění do poroty a vojáky a historiky přizvat spíše ke konzultaci, </w:t>
      </w:r>
      <w:r>
        <w:rPr>
          <w:rFonts w:ascii="Times New Roman" w:hAnsi="Times New Roman"/>
          <w:sz w:val="24"/>
          <w:szCs w:val="24"/>
        </w:rPr>
        <w:t xml:space="preserve">nebo nutnost přípravy detailního a podloženého rozpočtu a definici obsahu a formy soutěže. Památník osvobození Prahy je velmi široké téma a správně definovat zadání může být dlouhý proces, na který se v tuto chvíli MČ chystá. Komise doporučila </w:t>
      </w:r>
      <w:r>
        <w:rPr>
          <w:rFonts w:ascii="Times New Roman" w:hAnsi="Times New Roman"/>
          <w:sz w:val="24"/>
          <w:szCs w:val="24"/>
        </w:rPr>
        <w:t>zpracování umělecko - historické analýzy, aby se zaručilo citlivé řešení tohoto tématu. Zároveň upozornila, že náklady na soutěž i realizaci nemohou obsahovat náklady na úpravu parku a na architektonickou část projektu.</w:t>
      </w:r>
    </w:p>
    <w:p>
      <w:pPr>
        <w:pStyle w:val="ListParagraph"/>
        <w:numPr>
          <w:ilvl w:val="0"/>
          <w:numId w:val="0"/>
        </w:numPr>
        <w:spacing w:lineRule="auto" w:line="276"/>
        <w:ind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numPr>
          <w:ilvl w:val="1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Dvorecký most – Ateliér 6 a Krištof Kintera</w:t>
      </w:r>
    </w:p>
    <w:p>
      <w:pPr>
        <w:pStyle w:val="ListParagraph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Komisi byl Krištofem Kinterou a zástupci Ateliéru 6 představen rozpočet na uměleckou část projektu Dvoreckého mostu, který již byl v minulosti na Komisi představen. Teď žádají o financování projekční fáze uměleckých objektů na obou březích řeky v hodnotě 12, 182 mil</w:t>
      </w:r>
      <w:r>
        <w:rPr>
          <w:rFonts w:ascii="Times New Roman" w:hAnsi="Times New Roman"/>
          <w:sz w:val="24"/>
          <w:szCs w:val="24"/>
        </w:rPr>
        <w:t>ionů</w:t>
      </w:r>
      <w:r>
        <w:rPr>
          <w:rFonts w:ascii="Times New Roman" w:hAnsi="Times New Roman"/>
          <w:sz w:val="24"/>
          <w:szCs w:val="24"/>
        </w:rPr>
        <w:t xml:space="preserve"> Kč viz. příloha č. 1 tohoto zápisu. </w:t>
      </w:r>
    </w:p>
    <w:p>
      <w:pPr>
        <w:pStyle w:val="ListParagraph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Následně se vedla debata o nákladech, umístění a kvalitě děl. </w:t>
      </w:r>
      <w:r>
        <w:rPr>
          <w:rFonts w:ascii="Times New Roman" w:hAnsi="Times New Roman"/>
          <w:sz w:val="24"/>
          <w:szCs w:val="24"/>
        </w:rPr>
        <w:t xml:space="preserve">Celková částka i s realizací bude stát přes 45 milionů Kč. Vzhledem k nákladnosti projektu a aktuálnímu objemu peněz v programu Umění pro město, který činí něco kolem 110 milionů Kč, </w:t>
      </w:r>
      <w:r>
        <w:rPr>
          <w:rFonts w:ascii="Times New Roman" w:hAnsi="Times New Roman"/>
          <w:sz w:val="24"/>
          <w:szCs w:val="24"/>
        </w:rPr>
        <w:t>Komise navrhuje tento projekt pokrýt jen částečně tak, aby ve finále financování z programu nepřesáhlo částku 30 milionů Kč.</w:t>
      </w:r>
    </w:p>
    <w:p>
      <w:pPr>
        <w:pStyle w:val="ListParagraph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76"/>
        <w:ind w:left="708" w:hanging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  <w:u w:val="single"/>
        </w:rPr>
        <w:t>Usnesení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:</w:t>
      </w:r>
    </w:p>
    <w:p>
      <w:pPr>
        <w:pStyle w:val="ListParagraph"/>
        <w:spacing w:lineRule="auto" w:line="276"/>
        <w:ind w:left="708" w:hanging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</w:r>
    </w:p>
    <w:p>
      <w:pPr>
        <w:pStyle w:val="ListParagraph"/>
        <w:spacing w:lineRule="auto" w:line="276"/>
        <w:ind w:left="708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Komise pro umění ve veřejném prostoru doporučuje Radě hl. m. Prahy uvolnit  finanční prostředky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cs-CZ" w:eastAsia="en-US" w:bidi="ar-SA"/>
        </w:rPr>
        <w:t xml:space="preserve">na projektovou fázi projektu uměleckých děl u Dvoreckého mostu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z programu Umění pro město ve výši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8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10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0 000 Kč viz.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p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říloha č.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2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zápisu.</w:t>
      </w:r>
    </w:p>
    <w:p>
      <w:pPr>
        <w:pStyle w:val="ListParagraph"/>
        <w:spacing w:lineRule="auto" w:line="276"/>
        <w:ind w:left="708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ListParagraph"/>
        <w:spacing w:lineRule="auto" w:line="276"/>
        <w:ind w:left="708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Hlasování: Pro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4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, Proti 0, Zdržel/a se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2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.</w:t>
      </w:r>
    </w:p>
    <w:p>
      <w:pPr>
        <w:pStyle w:val="ListParagraph"/>
        <w:spacing w:lineRule="auto" w:line="276"/>
        <w:ind w:left="708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Usnesení bylo schváleno.</w:t>
      </w:r>
    </w:p>
    <w:p>
      <w:pPr>
        <w:pStyle w:val="ListParagraph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1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Vítězné náměstí, konzultace – Hnilička architekti</w:t>
      </w:r>
    </w:p>
    <w:p>
      <w:pPr>
        <w:pStyle w:val="ListParagraph"/>
        <w:spacing w:lineRule="auto" w:line="276"/>
        <w:ind w:left="708" w:hanging="0"/>
        <w:jc w:val="both"/>
        <w:rPr/>
      </w:pP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4"/>
          <w:szCs w:val="24"/>
          <w:lang w:val="cs-CZ" w:eastAsia="en-US" w:bidi="ar-SA"/>
        </w:rPr>
        <w:t>Tým Hnilička architekti Komisi představil projekt Vítězného náměstí, který již byl na Komisi prezentován. Uprostřed projektu náměstí je navržen vysoký pylón, u kterého se autoři nebrání dalšímu uměleckému zásahu, se kterým by do budoucna mohla pomoci právě Komise. To bude ale aktuální až za několik let a v tu chvíli se autoři ozvou.</w:t>
      </w:r>
    </w:p>
    <w:p>
      <w:pPr>
        <w:pStyle w:val="ListParagraph"/>
        <w:spacing w:lineRule="auto" w:line="276"/>
        <w:jc w:val="both"/>
        <w:rPr>
          <w:lang w:val="cs-CZ"/>
        </w:rPr>
      </w:pPr>
      <w:r>
        <w:rPr>
          <w:lang w:val="cs-CZ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Evaluace fungování Komise</w:t>
      </w:r>
    </w:p>
    <w:p>
      <w:pPr>
        <w:pStyle w:val="ListParagraph"/>
        <w:numPr>
          <w:ilvl w:val="0"/>
          <w:numId w:val="0"/>
        </w:numPr>
        <w:spacing w:lineRule="auto" w:line="276"/>
        <w:ind w:left="1080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ListParagraph"/>
        <w:spacing w:lineRule="auto" w:line="276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Dohodlo se vyplnění dotazníku k téměř dvouletému fungování Komise členkami a členy do 4. 12. 2020, aby tajemnice mohla zpracovat odpovědi a mohlo se nad nimi na dalším jednání diskutovat.</w:t>
      </w:r>
    </w:p>
    <w:p>
      <w:pPr>
        <w:pStyle w:val="ListParagraph"/>
        <w:numPr>
          <w:ilvl w:val="0"/>
          <w:numId w:val="0"/>
        </w:numPr>
        <w:spacing w:lineRule="auto" w:line="276"/>
        <w:ind w:left="1080" w:hanging="0"/>
        <w:jc w:val="both"/>
        <w:rPr>
          <w:rFonts w:cs="Times New Roman"/>
          <w:b/>
          <w:b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Různé</w:t>
      </w:r>
    </w:p>
    <w:p>
      <w:pPr>
        <w:pStyle w:val="ListParagraph"/>
        <w:numPr>
          <w:ilvl w:val="0"/>
          <w:numId w:val="0"/>
        </w:numPr>
        <w:spacing w:lineRule="auto" w:line="276"/>
        <w:ind w:left="108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spacing w:lineRule="auto" w:line="276"/>
        <w:ind w:left="708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V bodě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různé se nic neprobíralo.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59" w:before="0" w:after="160"/>
        <w:ind w:left="708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Zapsala: Bc. Anna Gümplová</w:t>
      </w:r>
    </w:p>
    <w:p>
      <w:pPr>
        <w:pStyle w:val="Normal"/>
        <w:spacing w:lineRule="auto" w:line="276" w:before="0" w:after="1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Ověřil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>Mgr. Marie Foltýnová. Ph.D.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rFonts w:ascii="Times New Roman" w:hAnsi="Times New Roman" w:cs="Times New Roman"/>
        <w:b/>
        <w:b/>
        <w:sz w:val="24"/>
        <w:szCs w:val="24"/>
      </w:rPr>
    </w:pPr>
    <w:r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-751205</wp:posOffset>
          </wp:positionH>
          <wp:positionV relativeFrom="paragraph">
            <wp:posOffset>-123825</wp:posOffset>
          </wp:positionV>
          <wp:extent cx="781050" cy="781050"/>
          <wp:effectExtent l="0" t="0" r="0" b="0"/>
          <wp:wrapTight wrapText="bothSides">
            <wp:wrapPolygon edited="0">
              <wp:start x="-863" y="0"/>
              <wp:lineTo x="-863" y="19455"/>
              <wp:lineTo x="20261" y="19455"/>
              <wp:lineTo x="20261" y="0"/>
              <wp:lineTo x="-863" y="0"/>
            </wp:wrapPolygon>
          </wp:wrapTight>
          <wp:docPr id="1" name="Obrázek 1" descr="cid:image001.jpg@01D4826F.6F8A43A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id:image001.jpg@01D4826F.6F8A43A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sz w:val="24"/>
        <w:szCs w:val="24"/>
      </w:rPr>
      <w:t>H</w:t>
    </w:r>
    <w:r>
      <w:rPr>
        <w:rFonts w:cs="Times New Roman" w:ascii="Times New Roman" w:hAnsi="Times New Roman"/>
        <w:b/>
        <w:sz w:val="24"/>
        <w:szCs w:val="24"/>
      </w:rPr>
      <w:t>LAVNÍ MĚSTO PRAHA</w:t>
    </w:r>
  </w:p>
  <w:p>
    <w:pPr>
      <w:pStyle w:val="Zhlav"/>
      <w:rPr>
        <w:rFonts w:ascii="Times New Roman" w:hAnsi="Times New Roman" w:cs="Times New Roman"/>
        <w:b/>
        <w:b/>
        <w:sz w:val="24"/>
        <w:szCs w:val="24"/>
      </w:rPr>
    </w:pPr>
    <w:r>
      <w:rPr>
        <w:rFonts w:cs="Times New Roman" w:ascii="Times New Roman" w:hAnsi="Times New Roman"/>
        <w:b/>
        <w:sz w:val="24"/>
        <w:szCs w:val="24"/>
      </w:rPr>
      <w:t>Komise pro umění ve veřejném prostoru</w:t>
    </w:r>
  </w:p>
  <w:p>
    <w:pPr>
      <w:pStyle w:val="Zhlav"/>
      <w:rPr>
        <w:rFonts w:ascii="Times New Roman" w:hAnsi="Times New Roman" w:cs="Times New Roman"/>
        <w:b/>
        <w:b/>
        <w:sz w:val="24"/>
        <w:szCs w:val="24"/>
      </w:rPr>
    </w:pPr>
    <w:r>
      <w:rPr>
        <w:rFonts w:cs="Times New Roman" w:ascii="Times New Roman" w:hAnsi="Times New Roman"/>
        <w:b/>
        <w:sz w:val="24"/>
        <w:szCs w:val="24"/>
      </w:rPr>
      <w:t>Jednání  1</w:t>
    </w:r>
    <w:r>
      <w:rPr>
        <w:rFonts w:cs="Times New Roman" w:ascii="Times New Roman" w:hAnsi="Times New Roman"/>
        <w:b/>
        <w:sz w:val="24"/>
        <w:szCs w:val="24"/>
      </w:rPr>
      <w:t>9</w:t>
    </w:r>
    <w:r>
      <w:rPr>
        <w:rFonts w:cs="Times New Roman" w:ascii="Times New Roman" w:hAnsi="Times New Roman"/>
        <w:b/>
        <w:sz w:val="24"/>
        <w:szCs w:val="24"/>
      </w:rPr>
      <w:t>. 1</w:t>
    </w:r>
    <w:r>
      <w:rPr>
        <w:rFonts w:cs="Times New Roman" w:ascii="Times New Roman" w:hAnsi="Times New Roman"/>
        <w:b/>
        <w:sz w:val="24"/>
        <w:szCs w:val="24"/>
      </w:rPr>
      <w:t>1</w:t>
    </w:r>
    <w:r>
      <w:rPr>
        <w:rFonts w:cs="Times New Roman" w:ascii="Times New Roman" w:hAnsi="Times New Roman"/>
        <w:b/>
        <w:sz w:val="24"/>
        <w:szCs w:val="24"/>
      </w:rPr>
      <w:t xml:space="preserve">. 2020 v 15:00 hodin </w:t>
    </w:r>
  </w:p>
  <w:p>
    <w:pPr>
      <w:pStyle w:val="Zhlav"/>
      <w:rPr>
        <w:rFonts w:ascii="Times New Roman" w:hAnsi="Times New Roman" w:cs="Times New Roman"/>
        <w:b/>
        <w:b/>
        <w:sz w:val="24"/>
        <w:szCs w:val="24"/>
      </w:rPr>
    </w:pPr>
    <w:r>
      <w:rPr>
        <w:rFonts w:cs="Times New Roman" w:ascii="Times New Roman" w:hAnsi="Times New Roman"/>
        <w:b/>
        <w:sz w:val="24"/>
        <w:szCs w:val="24"/>
      </w:rPr>
      <w:t>online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link w:val="Nzev"/>
    <w:uiPriority w:val="10"/>
    <w:qFormat/>
    <w:rsid w:val="0004591b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04591b"/>
    <w:rPr/>
  </w:style>
  <w:style w:type="character" w:styleId="ZpatChar" w:customStyle="1">
    <w:name w:val="Zápatí Char"/>
    <w:basedOn w:val="DefaultParagraphFont"/>
    <w:link w:val="Zpat"/>
    <w:uiPriority w:val="99"/>
    <w:qFormat/>
    <w:rsid w:val="0004591b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2e1a85"/>
    <w:rPr>
      <w:rFonts w:ascii="Times New Roman" w:hAnsi="Times New Roman" w:cs="Times New Roman"/>
      <w:sz w:val="18"/>
      <w:szCs w:val="18"/>
    </w:rPr>
  </w:style>
  <w:style w:type="character" w:styleId="Internetovodkaz">
    <w:name w:val="Internetový odkaz"/>
    <w:basedOn w:val="DefaultParagraphFont"/>
    <w:uiPriority w:val="99"/>
    <w:semiHidden/>
    <w:unhideWhenUsed/>
    <w:rsid w:val="00bd300f"/>
    <w:rPr>
      <w:color w:val="0563C1"/>
      <w:u w:val="single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zev">
    <w:name w:val="Title"/>
    <w:basedOn w:val="Normal"/>
    <w:next w:val="Normal"/>
    <w:link w:val="NzevChar"/>
    <w:uiPriority w:val="10"/>
    <w:qFormat/>
    <w:rsid w:val="0004591b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04591b"/>
    <w:pPr>
      <w:spacing w:before="0" w:after="160"/>
      <w:ind w:left="720" w:hanging="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04591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04591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e1a85"/>
    <w:pPr>
      <w:spacing w:lineRule="auto" w:line="240" w:before="0" w:after="0"/>
    </w:pPr>
    <w:rPr>
      <w:rFonts w:ascii="Times New Roman" w:hAnsi="Times New Roman" w:cs="Times New Roman"/>
      <w:sz w:val="18"/>
      <w:szCs w:val="18"/>
    </w:rPr>
  </w:style>
  <w:style w:type="paragraph" w:styleId="Revision">
    <w:name w:val="Revision"/>
    <w:uiPriority w:val="99"/>
    <w:semiHidden/>
    <w:qFormat/>
    <w:rsid w:val="00974fa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0459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praha.eu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26529-9EA5-41C6-932E-E1EF91EA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LibreOffice/7.0.0.3$Windows_X86_64 LibreOffice_project/8061b3e9204bef6b321a21033174034a5e2ea88e</Application>
  <Pages>2</Pages>
  <Words>550</Words>
  <Characters>3013</Characters>
  <CharactersWithSpaces>3532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2020-07-30T12:51:00Z</dcterms:created>
  <dc:creator>Gümplová Anna (MHMP, SE10)</dc:creator>
  <dc:description/>
  <dc:language>cs-CZ</dc:language>
  <cp:lastModifiedBy/>
  <cp:lastPrinted>2019-09-09T13:50:00Z</cp:lastPrinted>
  <dcterms:modified xsi:type="dcterms:W3CDTF">2020-11-24T17:19:10Z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