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F6DCB" w14:textId="77777777" w:rsidR="0004591B" w:rsidRPr="00CE3501" w:rsidRDefault="0004591B" w:rsidP="00974FAB">
      <w:pPr>
        <w:pStyle w:val="Nzev"/>
        <w:pBdr>
          <w:bottom w:val="single" w:sz="6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Zápis</w:t>
      </w:r>
    </w:p>
    <w:p w14:paraId="4D113A0E" w14:textId="77777777" w:rsid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E4B08" w14:textId="177E755E" w:rsidR="00CA1864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Přítomni</w:t>
      </w:r>
      <w:r w:rsidR="006E0AF8">
        <w:rPr>
          <w:rFonts w:ascii="Times New Roman" w:hAnsi="Times New Roman" w:cs="Times New Roman"/>
          <w:sz w:val="24"/>
          <w:szCs w:val="24"/>
        </w:rPr>
        <w:t>: Ing. arch. MgA. Osamu Okamura</w:t>
      </w:r>
      <w:r w:rsidR="00095B8F">
        <w:rPr>
          <w:rFonts w:ascii="Times New Roman" w:hAnsi="Times New Roman" w:cs="Times New Roman"/>
          <w:sz w:val="24"/>
          <w:szCs w:val="24"/>
        </w:rPr>
        <w:t>,</w:t>
      </w:r>
      <w:r w:rsidR="006E0AF8" w:rsidRPr="006E0AF8">
        <w:rPr>
          <w:rFonts w:ascii="Times New Roman" w:hAnsi="Times New Roman" w:cs="Times New Roman"/>
          <w:sz w:val="24"/>
          <w:szCs w:val="24"/>
        </w:rPr>
        <w:t xml:space="preserve"> </w:t>
      </w:r>
      <w:r w:rsidR="006E0AF8" w:rsidRPr="008F58A9">
        <w:rPr>
          <w:rFonts w:ascii="Times New Roman" w:hAnsi="Times New Roman" w:cs="Times New Roman"/>
          <w:sz w:val="24"/>
          <w:szCs w:val="24"/>
        </w:rPr>
        <w:t>Prof. PhDr. Milena Bartlová, CSc.,</w:t>
      </w:r>
      <w:r w:rsidR="006E0AF8">
        <w:rPr>
          <w:rFonts w:ascii="Times New Roman" w:hAnsi="Times New Roman" w:cs="Times New Roman"/>
          <w:sz w:val="24"/>
          <w:szCs w:val="24"/>
        </w:rPr>
        <w:t xml:space="preserve"> </w:t>
      </w:r>
      <w:r w:rsidRPr="008F58A9">
        <w:rPr>
          <w:rFonts w:ascii="Times New Roman" w:hAnsi="Times New Roman" w:cs="Times New Roman"/>
          <w:sz w:val="24"/>
          <w:szCs w:val="24"/>
        </w:rPr>
        <w:t xml:space="preserve">Mgr. Marie Foltýnová, Ph.D., Barbora Hrůzová, </w:t>
      </w:r>
      <w:r w:rsidR="00095B8F">
        <w:rPr>
          <w:rFonts w:ascii="Times New Roman" w:hAnsi="Times New Roman" w:cs="Times New Roman"/>
          <w:sz w:val="24"/>
          <w:szCs w:val="24"/>
        </w:rPr>
        <w:t>Mgr. Soňa Kodetová</w:t>
      </w:r>
      <w:r w:rsidR="009D1E57" w:rsidRPr="008F58A9">
        <w:rPr>
          <w:rFonts w:ascii="Times New Roman" w:hAnsi="Times New Roman" w:cs="Times New Roman"/>
          <w:sz w:val="24"/>
          <w:szCs w:val="24"/>
        </w:rPr>
        <w:t xml:space="preserve">, </w:t>
      </w:r>
      <w:r w:rsidR="006E0AF8">
        <w:rPr>
          <w:rFonts w:ascii="Times New Roman" w:hAnsi="Times New Roman" w:cs="Times New Roman"/>
          <w:sz w:val="24"/>
          <w:szCs w:val="24"/>
        </w:rPr>
        <w:t xml:space="preserve">Mgr. Michal Novotný, </w:t>
      </w:r>
      <w:r w:rsidR="006E0AF8" w:rsidRPr="008F58A9">
        <w:rPr>
          <w:rFonts w:ascii="Times New Roman" w:hAnsi="Times New Roman" w:cs="Times New Roman"/>
          <w:sz w:val="24"/>
          <w:szCs w:val="24"/>
        </w:rPr>
        <w:t>MgA. Denisa Václavová</w:t>
      </w:r>
      <w:r w:rsidR="006E0AF8">
        <w:rPr>
          <w:rFonts w:ascii="Times New Roman" w:hAnsi="Times New Roman" w:cs="Times New Roman"/>
          <w:sz w:val="24"/>
          <w:szCs w:val="24"/>
        </w:rPr>
        <w:t xml:space="preserve">, </w:t>
      </w:r>
      <w:r w:rsidR="004D1C51">
        <w:rPr>
          <w:rFonts w:ascii="Times New Roman" w:hAnsi="Times New Roman" w:cs="Times New Roman"/>
          <w:sz w:val="24"/>
          <w:szCs w:val="24"/>
        </w:rPr>
        <w:t>MgA. Viktória Mravčá</w:t>
      </w:r>
      <w:r w:rsidR="00095B8F">
        <w:rPr>
          <w:rFonts w:ascii="Times New Roman" w:hAnsi="Times New Roman" w:cs="Times New Roman"/>
          <w:sz w:val="24"/>
          <w:szCs w:val="24"/>
        </w:rPr>
        <w:t>ková (členka pracovní skupiny)</w:t>
      </w:r>
      <w:r w:rsidR="006E0AF8">
        <w:rPr>
          <w:rFonts w:ascii="Times New Roman" w:hAnsi="Times New Roman" w:cs="Times New Roman"/>
          <w:sz w:val="24"/>
          <w:szCs w:val="24"/>
        </w:rPr>
        <w:t>, Ing. Jana Smolková (členka pracovní skupiny), MgA. Jiří Sulženko, Ph.D. (host)</w:t>
      </w:r>
    </w:p>
    <w:p w14:paraId="2BCA56A1" w14:textId="518D66DC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Tajemnice: Bc. Anna Gümplová</w:t>
      </w:r>
    </w:p>
    <w:p w14:paraId="619E0495" w14:textId="465EC559" w:rsidR="008F58A9" w:rsidRPr="008F58A9" w:rsidRDefault="00095B8F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Celkový počet členů Komise: 7</w:t>
      </w:r>
      <w:r w:rsidR="008F58A9" w:rsidRPr="008F58A9">
        <w:rPr>
          <w:rFonts w:ascii="Times New Roman" w:hAnsi="Times New Roman" w:cs="Times New Roman"/>
          <w:sz w:val="24"/>
          <w:szCs w:val="24"/>
        </w:rPr>
        <w:t xml:space="preserve">, přítomni: </w:t>
      </w:r>
      <w:r w:rsidR="006E0AF8">
        <w:rPr>
          <w:rFonts w:ascii="Times New Roman" w:hAnsi="Times New Roman" w:cs="Times New Roman"/>
          <w:sz w:val="24"/>
          <w:szCs w:val="24"/>
        </w:rPr>
        <w:t>7</w:t>
      </w:r>
      <w:r w:rsidR="008F58A9" w:rsidRPr="008F58A9">
        <w:rPr>
          <w:rFonts w:ascii="Times New Roman" w:hAnsi="Times New Roman" w:cs="Times New Roman"/>
          <w:sz w:val="24"/>
          <w:szCs w:val="24"/>
        </w:rPr>
        <w:t>, Komise je usnášeníschopná</w:t>
      </w:r>
      <w:r w:rsidR="008F58A9">
        <w:rPr>
          <w:rFonts w:ascii="Times New Roman" w:hAnsi="Times New Roman" w:cs="Times New Roman"/>
          <w:sz w:val="24"/>
          <w:szCs w:val="24"/>
        </w:rPr>
        <w:t>.</w:t>
      </w:r>
    </w:p>
    <w:p w14:paraId="0622BA8C" w14:textId="5AE163C4" w:rsidR="008F58A9" w:rsidRPr="008F58A9" w:rsidRDefault="008F58A9" w:rsidP="008F58A9">
      <w:pPr>
        <w:jc w:val="both"/>
        <w:rPr>
          <w:rFonts w:ascii="Times New Roman" w:hAnsi="Times New Roman" w:cs="Times New Roman"/>
          <w:sz w:val="24"/>
          <w:szCs w:val="24"/>
        </w:rPr>
      </w:pPr>
      <w:r w:rsidRPr="008F58A9">
        <w:rPr>
          <w:rFonts w:ascii="Times New Roman" w:hAnsi="Times New Roman" w:cs="Times New Roman"/>
          <w:sz w:val="24"/>
          <w:szCs w:val="24"/>
        </w:rPr>
        <w:t>Jednání bylo zahájeno v 15:</w:t>
      </w:r>
      <w:r w:rsidR="009D1E57">
        <w:rPr>
          <w:rFonts w:ascii="Times New Roman" w:hAnsi="Times New Roman" w:cs="Times New Roman"/>
          <w:sz w:val="24"/>
          <w:szCs w:val="24"/>
        </w:rPr>
        <w:t>0</w:t>
      </w:r>
      <w:r w:rsidR="00CA1864">
        <w:rPr>
          <w:rFonts w:ascii="Times New Roman" w:hAnsi="Times New Roman" w:cs="Times New Roman"/>
          <w:sz w:val="24"/>
          <w:szCs w:val="24"/>
        </w:rPr>
        <w:t>5</w:t>
      </w:r>
      <w:r w:rsidRPr="008F58A9">
        <w:rPr>
          <w:rFonts w:ascii="Times New Roman" w:hAnsi="Times New Roman" w:cs="Times New Roman"/>
          <w:sz w:val="24"/>
          <w:szCs w:val="24"/>
        </w:rPr>
        <w:t xml:space="preserve"> hodin a ukončeno v 1</w:t>
      </w:r>
      <w:r w:rsidR="006E0AF8">
        <w:rPr>
          <w:rFonts w:ascii="Times New Roman" w:hAnsi="Times New Roman" w:cs="Times New Roman"/>
          <w:sz w:val="24"/>
          <w:szCs w:val="24"/>
        </w:rPr>
        <w:t>8</w:t>
      </w:r>
      <w:r w:rsidRPr="008F58A9">
        <w:rPr>
          <w:rFonts w:ascii="Times New Roman" w:hAnsi="Times New Roman" w:cs="Times New Roman"/>
          <w:sz w:val="24"/>
          <w:szCs w:val="24"/>
        </w:rPr>
        <w:t>:</w:t>
      </w:r>
      <w:r w:rsidR="006E0AF8">
        <w:rPr>
          <w:rFonts w:ascii="Times New Roman" w:hAnsi="Times New Roman" w:cs="Times New Roman"/>
          <w:sz w:val="24"/>
          <w:szCs w:val="24"/>
        </w:rPr>
        <w:t>1</w:t>
      </w:r>
      <w:r w:rsidR="004D1C51">
        <w:rPr>
          <w:rFonts w:ascii="Times New Roman" w:hAnsi="Times New Roman" w:cs="Times New Roman"/>
          <w:sz w:val="24"/>
          <w:szCs w:val="24"/>
        </w:rPr>
        <w:t>0</w:t>
      </w:r>
      <w:r w:rsidRPr="008F58A9">
        <w:rPr>
          <w:rFonts w:ascii="Times New Roman" w:hAnsi="Times New Roman" w:cs="Times New Roman"/>
          <w:sz w:val="24"/>
          <w:szCs w:val="24"/>
        </w:rPr>
        <w:t>.</w:t>
      </w:r>
    </w:p>
    <w:p w14:paraId="48746076" w14:textId="77777777" w:rsidR="0004591B" w:rsidRPr="005F7C67" w:rsidRDefault="0004591B" w:rsidP="00974FA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55BE5" w14:textId="77777777" w:rsidR="0004591B" w:rsidRPr="002B3790" w:rsidRDefault="0004591B" w:rsidP="002B379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Program:</w:t>
      </w:r>
    </w:p>
    <w:p w14:paraId="4F96FE4B" w14:textId="0C6E5AFF" w:rsidR="0004591B" w:rsidRPr="002B3790" w:rsidRDefault="0004591B" w:rsidP="002B3790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b/>
          <w:sz w:val="24"/>
          <w:szCs w:val="24"/>
        </w:rPr>
        <w:t>Úvod</w:t>
      </w:r>
    </w:p>
    <w:p w14:paraId="136187BF" w14:textId="77777777" w:rsidR="00CA1864" w:rsidRDefault="00CA1864" w:rsidP="00DC28E6">
      <w:pPr>
        <w:pStyle w:val="Odstavecseseznamem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Představení programu</w:t>
      </w:r>
    </w:p>
    <w:p w14:paraId="0208673E" w14:textId="51956DB1" w:rsidR="0004591B" w:rsidRPr="00CA1864" w:rsidRDefault="0004591B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A1864">
        <w:rPr>
          <w:rFonts w:ascii="Times New Roman" w:hAnsi="Times New Roman" w:cs="Times New Roman"/>
          <w:sz w:val="24"/>
          <w:szCs w:val="24"/>
        </w:rPr>
        <w:t xml:space="preserve">Komise schvaluje </w:t>
      </w:r>
      <w:r w:rsidR="00CA1864">
        <w:rPr>
          <w:rFonts w:ascii="Times New Roman" w:hAnsi="Times New Roman" w:cs="Times New Roman"/>
          <w:sz w:val="24"/>
          <w:szCs w:val="24"/>
        </w:rPr>
        <w:t>program</w:t>
      </w:r>
      <w:r w:rsidRPr="00CA1864">
        <w:rPr>
          <w:rFonts w:ascii="Times New Roman" w:hAnsi="Times New Roman" w:cs="Times New Roman"/>
          <w:sz w:val="24"/>
          <w:szCs w:val="24"/>
        </w:rPr>
        <w:t xml:space="preserve"> jednání.</w:t>
      </w:r>
    </w:p>
    <w:p w14:paraId="176D64A8" w14:textId="5D6176BA" w:rsidR="0004591B" w:rsidRPr="002B3790" w:rsidRDefault="0004591B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Hlasování: pro </w:t>
      </w:r>
      <w:r w:rsidR="006E0AF8">
        <w:rPr>
          <w:rFonts w:ascii="Times New Roman" w:hAnsi="Times New Roman" w:cs="Times New Roman"/>
          <w:sz w:val="24"/>
          <w:szCs w:val="24"/>
        </w:rPr>
        <w:t>7</w:t>
      </w:r>
      <w:r w:rsidRPr="002B3790">
        <w:rPr>
          <w:rFonts w:ascii="Times New Roman" w:hAnsi="Times New Roman" w:cs="Times New Roman"/>
          <w:sz w:val="24"/>
          <w:szCs w:val="24"/>
        </w:rPr>
        <w:t>, proti 0, zdržel/a se 0.</w:t>
      </w:r>
    </w:p>
    <w:p w14:paraId="5ABB3E2C" w14:textId="0399A9AF" w:rsidR="0004591B" w:rsidRPr="002B3790" w:rsidRDefault="00CA1864" w:rsidP="002B3790">
      <w:pPr>
        <w:pStyle w:val="Odstavecseseznamem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04591B" w:rsidRPr="002B3790">
        <w:rPr>
          <w:rFonts w:ascii="Times New Roman" w:hAnsi="Times New Roman" w:cs="Times New Roman"/>
          <w:sz w:val="24"/>
          <w:szCs w:val="24"/>
        </w:rPr>
        <w:t>byl schválen.</w:t>
      </w:r>
    </w:p>
    <w:p w14:paraId="5C4D1738" w14:textId="77777777" w:rsidR="0004591B" w:rsidRPr="002B3790" w:rsidRDefault="0004591B" w:rsidP="002B37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1B2FAE" w14:textId="119A9FCE" w:rsidR="00580E8D" w:rsidRDefault="006E0AF8" w:rsidP="00DC28E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Projekty </w:t>
      </w:r>
    </w:p>
    <w:p w14:paraId="73F16771" w14:textId="77777777" w:rsidR="006E0AF8" w:rsidRDefault="006E0AF8" w:rsidP="006E0AF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4B2A17" w14:textId="5C6FD65E" w:rsidR="006E0AF8" w:rsidRDefault="006E0AF8" w:rsidP="006E0A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Pomník Marie Terezie</w:t>
      </w:r>
    </w:p>
    <w:p w14:paraId="221CFB7F" w14:textId="77777777" w:rsidR="006C382A" w:rsidRDefault="006C382A" w:rsidP="006C3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1E620D" w14:textId="5DEE1821" w:rsidR="006C382A" w:rsidRDefault="006C382A" w:rsidP="00232E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Projekt pomníku Marie Terezie v parku </w:t>
      </w:r>
      <w:r w:rsidR="006E5DC2">
        <w:rPr>
          <w:rFonts w:ascii="Times New Roman" w:hAnsi="Times New Roman" w:cs="Times New Roman"/>
          <w:sz w:val="24"/>
        </w:rPr>
        <w:t xml:space="preserve">Marie Terezie </w:t>
      </w:r>
      <w:r>
        <w:rPr>
          <w:rFonts w:ascii="Times New Roman" w:hAnsi="Times New Roman" w:cs="Times New Roman"/>
          <w:sz w:val="24"/>
        </w:rPr>
        <w:t xml:space="preserve">na Praze 6 přišli představit radní městské části pro oblast kultury Jan Lacina a vedoucí </w:t>
      </w:r>
      <w:r w:rsidR="006576E4">
        <w:rPr>
          <w:rFonts w:ascii="Times New Roman" w:hAnsi="Times New Roman" w:cs="Times New Roman"/>
          <w:sz w:val="24"/>
        </w:rPr>
        <w:t xml:space="preserve">Oddělení koncepce strategického územního rozvoje </w:t>
      </w:r>
      <w:r>
        <w:rPr>
          <w:rFonts w:ascii="Times New Roman" w:hAnsi="Times New Roman" w:cs="Times New Roman"/>
          <w:sz w:val="24"/>
        </w:rPr>
        <w:t xml:space="preserve">Odboru územního rozvoje na městské části </w:t>
      </w:r>
      <w:r w:rsidR="006576E4">
        <w:rPr>
          <w:rFonts w:ascii="Times New Roman" w:hAnsi="Times New Roman" w:cs="Times New Roman"/>
          <w:sz w:val="24"/>
        </w:rPr>
        <w:t xml:space="preserve">Bohumil </w:t>
      </w:r>
      <w:r>
        <w:rPr>
          <w:rFonts w:ascii="Times New Roman" w:hAnsi="Times New Roman" w:cs="Times New Roman"/>
          <w:sz w:val="24"/>
        </w:rPr>
        <w:t>Beránek.</w:t>
      </w:r>
      <w:r w:rsidR="00E458C1">
        <w:rPr>
          <w:rFonts w:ascii="Times New Roman" w:hAnsi="Times New Roman" w:cs="Times New Roman"/>
          <w:sz w:val="24"/>
        </w:rPr>
        <w:t xml:space="preserve"> V rozpravě padl dotaz na osvětlení pozadí soutěže, která proběhla v roce 2014, protože v ní </w:t>
      </w:r>
      <w:r w:rsidR="002E478C">
        <w:rPr>
          <w:rFonts w:ascii="Times New Roman" w:hAnsi="Times New Roman" w:cs="Times New Roman"/>
          <w:sz w:val="24"/>
        </w:rPr>
        <w:t xml:space="preserve">tehdy </w:t>
      </w:r>
      <w:r w:rsidR="00E458C1">
        <w:rPr>
          <w:rFonts w:ascii="Times New Roman" w:hAnsi="Times New Roman" w:cs="Times New Roman"/>
          <w:sz w:val="24"/>
        </w:rPr>
        <w:t>nebyla udělena cena žádnému návrhu</w:t>
      </w:r>
      <w:r w:rsidR="00153953">
        <w:rPr>
          <w:rFonts w:ascii="Times New Roman" w:hAnsi="Times New Roman" w:cs="Times New Roman"/>
          <w:sz w:val="24"/>
        </w:rPr>
        <w:t xml:space="preserve">. </w:t>
      </w:r>
      <w:r w:rsidR="00E458C1">
        <w:rPr>
          <w:rFonts w:ascii="Times New Roman" w:hAnsi="Times New Roman" w:cs="Times New Roman"/>
          <w:sz w:val="24"/>
        </w:rPr>
        <w:t xml:space="preserve">Zástupci městské části </w:t>
      </w:r>
      <w:r w:rsidR="002E478C">
        <w:rPr>
          <w:rFonts w:ascii="Times New Roman" w:hAnsi="Times New Roman" w:cs="Times New Roman"/>
          <w:sz w:val="24"/>
        </w:rPr>
        <w:t xml:space="preserve">Komisi </w:t>
      </w:r>
      <w:r w:rsidR="00E458C1">
        <w:rPr>
          <w:rFonts w:ascii="Times New Roman" w:hAnsi="Times New Roman" w:cs="Times New Roman"/>
          <w:sz w:val="24"/>
        </w:rPr>
        <w:t>vysvětlili, že teh</w:t>
      </w:r>
      <w:r w:rsidR="00153953">
        <w:rPr>
          <w:rFonts w:ascii="Times New Roman" w:hAnsi="Times New Roman" w:cs="Times New Roman"/>
          <w:sz w:val="24"/>
        </w:rPr>
        <w:t>dejší porota</w:t>
      </w:r>
      <w:r w:rsidR="00E458C1">
        <w:rPr>
          <w:rFonts w:ascii="Times New Roman" w:hAnsi="Times New Roman" w:cs="Times New Roman"/>
          <w:sz w:val="24"/>
        </w:rPr>
        <w:t xml:space="preserve"> pro výběr díla </w:t>
      </w:r>
      <w:r w:rsidR="002E478C">
        <w:rPr>
          <w:rFonts w:ascii="Times New Roman" w:hAnsi="Times New Roman" w:cs="Times New Roman"/>
          <w:sz w:val="24"/>
        </w:rPr>
        <w:t xml:space="preserve">neudělila žádné místo, ale některé návrhy přesto finančně ocenila. </w:t>
      </w:r>
      <w:r w:rsidR="00153953">
        <w:rPr>
          <w:rFonts w:ascii="Times New Roman" w:hAnsi="Times New Roman" w:cs="Times New Roman"/>
          <w:sz w:val="24"/>
        </w:rPr>
        <w:t xml:space="preserve"> </w:t>
      </w:r>
      <w:r w:rsidR="002E478C">
        <w:rPr>
          <w:rFonts w:ascii="Times New Roman" w:hAnsi="Times New Roman" w:cs="Times New Roman"/>
          <w:sz w:val="24"/>
        </w:rPr>
        <w:t>V dalších letech</w:t>
      </w:r>
      <w:r w:rsidR="00153953">
        <w:rPr>
          <w:rFonts w:ascii="Times New Roman" w:hAnsi="Times New Roman" w:cs="Times New Roman"/>
          <w:sz w:val="24"/>
        </w:rPr>
        <w:t xml:space="preserve"> se politická garnitura rozhodla pro realizaci </w:t>
      </w:r>
      <w:r w:rsidR="002E478C">
        <w:rPr>
          <w:rFonts w:ascii="Times New Roman" w:hAnsi="Times New Roman" w:cs="Times New Roman"/>
          <w:sz w:val="24"/>
        </w:rPr>
        <w:t xml:space="preserve">nejlépe hodnoceného </w:t>
      </w:r>
      <w:r w:rsidR="00153953">
        <w:rPr>
          <w:rFonts w:ascii="Times New Roman" w:hAnsi="Times New Roman" w:cs="Times New Roman"/>
          <w:sz w:val="24"/>
        </w:rPr>
        <w:t xml:space="preserve">návrhu. Městská část má </w:t>
      </w:r>
      <w:r w:rsidR="002E478C">
        <w:rPr>
          <w:rFonts w:ascii="Times New Roman" w:hAnsi="Times New Roman" w:cs="Times New Roman"/>
          <w:sz w:val="24"/>
        </w:rPr>
        <w:t xml:space="preserve">svou </w:t>
      </w:r>
      <w:r w:rsidR="00153953">
        <w:rPr>
          <w:rFonts w:ascii="Times New Roman" w:hAnsi="Times New Roman" w:cs="Times New Roman"/>
          <w:sz w:val="24"/>
        </w:rPr>
        <w:t xml:space="preserve">koncepci </w:t>
      </w:r>
      <w:r w:rsidR="002E478C">
        <w:rPr>
          <w:rFonts w:ascii="Times New Roman" w:hAnsi="Times New Roman" w:cs="Times New Roman"/>
          <w:sz w:val="24"/>
        </w:rPr>
        <w:t xml:space="preserve">pro umisťování současných </w:t>
      </w:r>
      <w:r w:rsidR="00153953">
        <w:rPr>
          <w:rFonts w:ascii="Times New Roman" w:hAnsi="Times New Roman" w:cs="Times New Roman"/>
          <w:sz w:val="24"/>
        </w:rPr>
        <w:t xml:space="preserve">plastik v tzv. zeleném pásu, např. již realizovaný vějíř Žofie Chotkové. Park nad výjezdem z tunelu Blanka byl </w:t>
      </w:r>
      <w:r w:rsidR="002E478C">
        <w:rPr>
          <w:rFonts w:ascii="Times New Roman" w:hAnsi="Times New Roman" w:cs="Times New Roman"/>
          <w:sz w:val="24"/>
        </w:rPr>
        <w:t xml:space="preserve">dlouhodobě </w:t>
      </w:r>
      <w:r w:rsidR="00153953">
        <w:rPr>
          <w:rFonts w:ascii="Times New Roman" w:hAnsi="Times New Roman" w:cs="Times New Roman"/>
          <w:sz w:val="24"/>
        </w:rPr>
        <w:t xml:space="preserve">uvažován jako </w:t>
      </w:r>
      <w:r w:rsidR="002E478C">
        <w:rPr>
          <w:rFonts w:ascii="Times New Roman" w:hAnsi="Times New Roman" w:cs="Times New Roman"/>
          <w:sz w:val="24"/>
        </w:rPr>
        <w:t xml:space="preserve">vhodné </w:t>
      </w:r>
      <w:r w:rsidR="00153953">
        <w:rPr>
          <w:rFonts w:ascii="Times New Roman" w:hAnsi="Times New Roman" w:cs="Times New Roman"/>
          <w:sz w:val="24"/>
        </w:rPr>
        <w:t xml:space="preserve">místo pro </w:t>
      </w:r>
      <w:r w:rsidR="002E478C">
        <w:rPr>
          <w:rFonts w:ascii="Times New Roman" w:hAnsi="Times New Roman" w:cs="Times New Roman"/>
          <w:sz w:val="24"/>
        </w:rPr>
        <w:t xml:space="preserve">realizaci nové </w:t>
      </w:r>
      <w:r w:rsidR="00153953">
        <w:rPr>
          <w:rFonts w:ascii="Times New Roman" w:hAnsi="Times New Roman" w:cs="Times New Roman"/>
          <w:sz w:val="24"/>
        </w:rPr>
        <w:t xml:space="preserve">plastiky. </w:t>
      </w:r>
    </w:p>
    <w:p w14:paraId="3748B6E9" w14:textId="466B12FC" w:rsidR="00153953" w:rsidRDefault="00153953" w:rsidP="00232E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Místostarosta Lacina uvedl, že už je plastika hotová a umístěna bude, ale jelikož se dle jejich názoru jedná o místo celopražského významu a podpora byla dříve přislíbena od bývalé primátorky Adriany Krnáčové, žádají o částečné pokrytí nákladů hlavní město.</w:t>
      </w:r>
    </w:p>
    <w:p w14:paraId="2C438F84" w14:textId="60A24B45" w:rsidR="001070A1" w:rsidRDefault="001070A1" w:rsidP="00232E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Komise se shoduje na tom, že základním problémem je, že tehdejší respektovaná porota svým způsobem řekla ne realizaci jakéhokoliv z návrhů. Bohumil Beránek uznal, že většina </w:t>
      </w:r>
      <w:r w:rsidR="002E478C">
        <w:rPr>
          <w:rFonts w:ascii="Times New Roman" w:hAnsi="Times New Roman" w:cs="Times New Roman"/>
          <w:sz w:val="24"/>
        </w:rPr>
        <w:t xml:space="preserve">došlých </w:t>
      </w:r>
      <w:r>
        <w:rPr>
          <w:rFonts w:ascii="Times New Roman" w:hAnsi="Times New Roman" w:cs="Times New Roman"/>
          <w:sz w:val="24"/>
        </w:rPr>
        <w:t xml:space="preserve">návrhů nebyla </w:t>
      </w:r>
      <w:r w:rsidR="002E478C">
        <w:rPr>
          <w:rFonts w:ascii="Times New Roman" w:hAnsi="Times New Roman" w:cs="Times New Roman"/>
          <w:sz w:val="24"/>
        </w:rPr>
        <w:t xml:space="preserve">příliš </w:t>
      </w:r>
      <w:r>
        <w:rPr>
          <w:rFonts w:ascii="Times New Roman" w:hAnsi="Times New Roman" w:cs="Times New Roman"/>
          <w:sz w:val="24"/>
        </w:rPr>
        <w:t>kvalitní a tento se zdál z přihlášených nejlepší. Michal Novotný podotkl, že v tu chvíli měla městská část soutěž zrušit a vyhlásit znovu.</w:t>
      </w:r>
    </w:p>
    <w:p w14:paraId="3825622B" w14:textId="4CD83756" w:rsidR="001070A1" w:rsidRDefault="001070A1" w:rsidP="00232EDD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Komise se shodla, že problém už byl v zadání soutěže</w:t>
      </w:r>
      <w:r w:rsidR="002E478C">
        <w:rPr>
          <w:rFonts w:ascii="Times New Roman" w:hAnsi="Times New Roman" w:cs="Times New Roman"/>
          <w:sz w:val="24"/>
        </w:rPr>
        <w:t xml:space="preserve">, resp. tématu soutěže. </w:t>
      </w:r>
      <w:r>
        <w:rPr>
          <w:rFonts w:ascii="Times New Roman" w:hAnsi="Times New Roman" w:cs="Times New Roman"/>
          <w:sz w:val="24"/>
        </w:rPr>
        <w:t xml:space="preserve"> </w:t>
      </w:r>
      <w:r w:rsidR="002E478C">
        <w:rPr>
          <w:rFonts w:ascii="Times New Roman" w:hAnsi="Times New Roman" w:cs="Times New Roman"/>
          <w:sz w:val="24"/>
        </w:rPr>
        <w:t>V kontextu místa i realizované stavby tunelu Blanka nebylo dostatečně objasněno</w:t>
      </w:r>
      <w:r>
        <w:rPr>
          <w:rFonts w:ascii="Times New Roman" w:hAnsi="Times New Roman" w:cs="Times New Roman"/>
          <w:sz w:val="24"/>
        </w:rPr>
        <w:t>, proč by</w:t>
      </w:r>
      <w:r w:rsidR="002E478C">
        <w:rPr>
          <w:rFonts w:ascii="Times New Roman" w:hAnsi="Times New Roman" w:cs="Times New Roman"/>
          <w:sz w:val="24"/>
        </w:rPr>
        <w:t xml:space="preserve"> námětem na novou plastiku </w:t>
      </w:r>
      <w:r>
        <w:rPr>
          <w:rFonts w:ascii="Times New Roman" w:hAnsi="Times New Roman" w:cs="Times New Roman"/>
          <w:sz w:val="24"/>
        </w:rPr>
        <w:t>měla být zrovna Marie Terezi</w:t>
      </w:r>
      <w:r w:rsidR="002E478C">
        <w:rPr>
          <w:rFonts w:ascii="Times New Roman" w:hAnsi="Times New Roman" w:cs="Times New Roman"/>
          <w:sz w:val="24"/>
        </w:rPr>
        <w:t>e. Z</w:t>
      </w:r>
      <w:r>
        <w:rPr>
          <w:rFonts w:ascii="Times New Roman" w:hAnsi="Times New Roman" w:cs="Times New Roman"/>
          <w:sz w:val="24"/>
        </w:rPr>
        <w:t xml:space="preserve">ároveň prostor </w:t>
      </w:r>
      <w:r w:rsidR="002E478C">
        <w:rPr>
          <w:rFonts w:ascii="Times New Roman" w:hAnsi="Times New Roman" w:cs="Times New Roman"/>
          <w:sz w:val="24"/>
        </w:rPr>
        <w:t xml:space="preserve">parku </w:t>
      </w:r>
      <w:r>
        <w:rPr>
          <w:rFonts w:ascii="Times New Roman" w:hAnsi="Times New Roman" w:cs="Times New Roman"/>
          <w:sz w:val="24"/>
        </w:rPr>
        <w:t>nad výjezdem z tunelu je nešťastný. Komise se snaží pracovat podle Manuálu tvorby veřejných prostranství a finanční podporou tohoto projektu by šl</w:t>
      </w:r>
      <w:r w:rsidR="002E478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 proti nově nastaveným procesům. Je </w:t>
      </w:r>
      <w:r w:rsidR="002E478C">
        <w:rPr>
          <w:rFonts w:ascii="Times New Roman" w:hAnsi="Times New Roman" w:cs="Times New Roman"/>
          <w:sz w:val="24"/>
        </w:rPr>
        <w:t xml:space="preserve">chvályhodné a </w:t>
      </w:r>
      <w:r>
        <w:rPr>
          <w:rFonts w:ascii="Times New Roman" w:hAnsi="Times New Roman" w:cs="Times New Roman"/>
          <w:sz w:val="24"/>
        </w:rPr>
        <w:t xml:space="preserve">správné, že městská část </w:t>
      </w:r>
      <w:r w:rsidR="002E478C">
        <w:rPr>
          <w:rFonts w:ascii="Times New Roman" w:hAnsi="Times New Roman" w:cs="Times New Roman"/>
          <w:sz w:val="24"/>
        </w:rPr>
        <w:t>aktivně podporuje současné umění na svém území a veřejnou soutěž zodpovědně připravila.</w:t>
      </w:r>
      <w:r>
        <w:rPr>
          <w:rFonts w:ascii="Times New Roman" w:hAnsi="Times New Roman" w:cs="Times New Roman"/>
          <w:sz w:val="24"/>
        </w:rPr>
        <w:t xml:space="preserve"> </w:t>
      </w:r>
      <w:r w:rsidR="002E478C"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 xml:space="preserve">le </w:t>
      </w:r>
      <w:r w:rsidR="002E478C">
        <w:rPr>
          <w:rFonts w:ascii="Times New Roman" w:hAnsi="Times New Roman" w:cs="Times New Roman"/>
          <w:sz w:val="24"/>
        </w:rPr>
        <w:t>je nutné také počítat</w:t>
      </w:r>
      <w:r w:rsidR="009D527B">
        <w:rPr>
          <w:rFonts w:ascii="Times New Roman" w:hAnsi="Times New Roman" w:cs="Times New Roman"/>
          <w:sz w:val="24"/>
        </w:rPr>
        <w:t xml:space="preserve"> s možností, že</w:t>
      </w:r>
      <w:r>
        <w:rPr>
          <w:rFonts w:ascii="Times New Roman" w:hAnsi="Times New Roman" w:cs="Times New Roman"/>
          <w:sz w:val="24"/>
        </w:rPr>
        <w:t xml:space="preserve"> </w:t>
      </w:r>
      <w:r w:rsidR="00CB60D1">
        <w:rPr>
          <w:rFonts w:ascii="Times New Roman" w:hAnsi="Times New Roman" w:cs="Times New Roman"/>
          <w:sz w:val="24"/>
        </w:rPr>
        <w:t>výsledkem</w:t>
      </w:r>
      <w:r w:rsidR="009D527B">
        <w:rPr>
          <w:rFonts w:ascii="Times New Roman" w:hAnsi="Times New Roman" w:cs="Times New Roman"/>
          <w:sz w:val="24"/>
        </w:rPr>
        <w:t xml:space="preserve"> může být návrh</w:t>
      </w:r>
      <w:r w:rsidR="00CB60D1">
        <w:rPr>
          <w:rFonts w:ascii="Times New Roman" w:hAnsi="Times New Roman" w:cs="Times New Roman"/>
          <w:sz w:val="24"/>
        </w:rPr>
        <w:t xml:space="preserve">, který není </w:t>
      </w:r>
      <w:r w:rsidR="009D527B">
        <w:rPr>
          <w:rFonts w:ascii="Times New Roman" w:hAnsi="Times New Roman" w:cs="Times New Roman"/>
          <w:sz w:val="24"/>
        </w:rPr>
        <w:t xml:space="preserve">dostatečně </w:t>
      </w:r>
      <w:r w:rsidR="00CB60D1">
        <w:rPr>
          <w:rFonts w:ascii="Times New Roman" w:hAnsi="Times New Roman" w:cs="Times New Roman"/>
          <w:sz w:val="24"/>
        </w:rPr>
        <w:t xml:space="preserve">kvalitní, </w:t>
      </w:r>
      <w:r w:rsidR="009D527B">
        <w:rPr>
          <w:rFonts w:ascii="Times New Roman" w:hAnsi="Times New Roman" w:cs="Times New Roman"/>
          <w:sz w:val="24"/>
        </w:rPr>
        <w:t>a</w:t>
      </w:r>
      <w:r w:rsidR="00CB60D1">
        <w:rPr>
          <w:rFonts w:ascii="Times New Roman" w:hAnsi="Times New Roman" w:cs="Times New Roman"/>
          <w:sz w:val="24"/>
        </w:rPr>
        <w:t xml:space="preserve">by se </w:t>
      </w:r>
      <w:r w:rsidR="009D527B">
        <w:rPr>
          <w:rFonts w:ascii="Times New Roman" w:hAnsi="Times New Roman" w:cs="Times New Roman"/>
          <w:sz w:val="24"/>
        </w:rPr>
        <w:t xml:space="preserve">mohl </w:t>
      </w:r>
      <w:r w:rsidR="00CB60D1">
        <w:rPr>
          <w:rFonts w:ascii="Times New Roman" w:hAnsi="Times New Roman" w:cs="Times New Roman"/>
          <w:sz w:val="24"/>
        </w:rPr>
        <w:t>realizovat.</w:t>
      </w:r>
      <w:r w:rsidR="009D527B">
        <w:rPr>
          <w:rFonts w:ascii="Times New Roman" w:hAnsi="Times New Roman" w:cs="Times New Roman"/>
          <w:sz w:val="24"/>
        </w:rPr>
        <w:t xml:space="preserve"> </w:t>
      </w:r>
    </w:p>
    <w:p w14:paraId="227B2C2C" w14:textId="77777777" w:rsidR="00CB60D1" w:rsidRDefault="00CB60D1" w:rsidP="006C382A">
      <w:pPr>
        <w:rPr>
          <w:rFonts w:ascii="Times New Roman" w:hAnsi="Times New Roman" w:cs="Times New Roman"/>
          <w:sz w:val="24"/>
        </w:rPr>
      </w:pPr>
    </w:p>
    <w:p w14:paraId="6A5A49F8" w14:textId="7EBF738E" w:rsidR="00CB60D1" w:rsidRDefault="00CB60D1" w:rsidP="006C382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Usnesení</w:t>
      </w:r>
      <w:r>
        <w:rPr>
          <w:rFonts w:ascii="Times New Roman" w:hAnsi="Times New Roman" w:cs="Times New Roman"/>
          <w:sz w:val="24"/>
        </w:rPr>
        <w:t>:</w:t>
      </w:r>
    </w:p>
    <w:p w14:paraId="0AB9A1D3" w14:textId="38D382D2" w:rsidR="00CB60D1" w:rsidRDefault="00CB60D1" w:rsidP="006C382A">
      <w:pPr>
        <w:rPr>
          <w:rFonts w:ascii="Times New Roman" w:hAnsi="Times New Roman" w:cs="Times New Roman"/>
          <w:sz w:val="24"/>
        </w:rPr>
      </w:pPr>
      <w:r w:rsidRPr="00CB60D1">
        <w:rPr>
          <w:rFonts w:ascii="Times New Roman" w:hAnsi="Times New Roman" w:cs="Times New Roman"/>
          <w:sz w:val="24"/>
        </w:rPr>
        <w:t>Komise pro umění ve veřejném prostoru nedoporučuje uvolnit finance z programu Umění pro město</w:t>
      </w:r>
      <w:r>
        <w:rPr>
          <w:rFonts w:ascii="Times New Roman" w:hAnsi="Times New Roman" w:cs="Times New Roman"/>
          <w:sz w:val="24"/>
        </w:rPr>
        <w:t xml:space="preserve"> na projekt sochy Marie Terezie na městské části Praha 6.</w:t>
      </w:r>
    </w:p>
    <w:p w14:paraId="4F37D89F" w14:textId="43F476F6" w:rsidR="00CB60D1" w:rsidRPr="00CB60D1" w:rsidRDefault="00CB60D1" w:rsidP="006C382A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Hlasování: pro 6, proti 0, zdržel/a se 1</w:t>
      </w:r>
    </w:p>
    <w:p w14:paraId="4CE90164" w14:textId="77777777" w:rsidR="006C382A" w:rsidRDefault="006C382A" w:rsidP="006C38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FB482" w14:textId="0938EE02" w:rsidR="006E0AF8" w:rsidRDefault="006E0AF8" w:rsidP="006E0AF8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Dvorecký most</w:t>
      </w:r>
    </w:p>
    <w:p w14:paraId="3317BD21" w14:textId="3C22987D" w:rsidR="001A56F8" w:rsidRDefault="001A56F8" w:rsidP="001A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40D379" w14:textId="0F7A57DF" w:rsidR="001A56F8" w:rsidRDefault="001A56F8" w:rsidP="0023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Atelier 6, hlavní architekt Radek Šíma, a Krištof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Kintera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prezentovali projekt Dvoreckého mostu, jehož součástí je </w:t>
      </w:r>
      <w:proofErr w:type="spellStart"/>
      <w:r>
        <w:rPr>
          <w:rFonts w:ascii="Times New Roman" w:hAnsi="Times New Roman" w:cs="Times New Roman"/>
          <w:sz w:val="24"/>
          <w:szCs w:val="24"/>
        </w:rPr>
        <w:t>sochařsko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environmentální zásah v podání Krištofa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Kintery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kol. V tuto chvíli chtěli autoři Komisi pouze seznámit s projektem, zatím nežádají o finanční podporu. Komise se doptávala na architektonickou soutěž na most, kterou vyhrál Atelier 6. Architekti původně uměleckou intervenci v soutěžícím projektu neměli, </w:t>
      </w:r>
      <w:r w:rsidR="009D527B">
        <w:rPr>
          <w:rFonts w:ascii="Times New Roman" w:hAnsi="Times New Roman" w:cs="Times New Roman"/>
          <w:sz w:val="24"/>
          <w:szCs w:val="24"/>
        </w:rPr>
        <w:t xml:space="preserve">jelikož takový požadavek nebyl v zadávací dokumentaci zadavatele. </w:t>
      </w:r>
      <w:proofErr w:type="spellStart"/>
      <w:r>
        <w:rPr>
          <w:rFonts w:ascii="Times New Roman" w:hAnsi="Times New Roman" w:cs="Times New Roman"/>
          <w:sz w:val="24"/>
          <w:szCs w:val="24"/>
        </w:rPr>
        <w:t>Kinteru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27B">
        <w:rPr>
          <w:rFonts w:ascii="Times New Roman" w:hAnsi="Times New Roman" w:cs="Times New Roman"/>
          <w:sz w:val="24"/>
          <w:szCs w:val="24"/>
        </w:rPr>
        <w:t xml:space="preserve">architekti </w:t>
      </w:r>
      <w:r>
        <w:rPr>
          <w:rFonts w:ascii="Times New Roman" w:hAnsi="Times New Roman" w:cs="Times New Roman"/>
          <w:sz w:val="24"/>
          <w:szCs w:val="24"/>
        </w:rPr>
        <w:t>oslovili mezi prvním a druhým kolem s</w:t>
      </w:r>
      <w:r w:rsidR="00232EDD">
        <w:rPr>
          <w:rFonts w:ascii="Times New Roman" w:hAnsi="Times New Roman" w:cs="Times New Roman"/>
          <w:sz w:val="24"/>
          <w:szCs w:val="24"/>
        </w:rPr>
        <w:t xml:space="preserve">outěže, umělecký zásah tedy nebyl součástí soutěžícího projektu. Předseda Osamu Okamura návrh velmi ocenil, ale zároveň tematizoval proces, zda by měl sám architekt oslovovat umělce podle svého uvážení.  V tomto případě se to povedlo, ale nemuselo by. Bylo by tedy lepší, pokud by návrh byl součástí soutěže a byl posuzován porotou. </w:t>
      </w:r>
      <w:r w:rsidR="009D527B">
        <w:rPr>
          <w:rFonts w:ascii="Times New Roman" w:hAnsi="Times New Roman" w:cs="Times New Roman"/>
          <w:sz w:val="24"/>
          <w:szCs w:val="24"/>
        </w:rPr>
        <w:t xml:space="preserve">Proces zadávání velkých veřejných soutěží, kde město jako zadavatel bude současně s architektonickou soutěží zadávat i soutěž na umělecké dílo či výběr spolupracujícího umělce, ještě není obecně zažitý proces. Je třeba apelovat na město a městské investory, aby při zadávání takových zakázek na tento důležitý aspekt nezapomínali. </w:t>
      </w:r>
    </w:p>
    <w:p w14:paraId="218B423D" w14:textId="77777777" w:rsidR="00232EDD" w:rsidRDefault="00232EDD" w:rsidP="001A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78E2DE" w14:textId="37B188A4" w:rsidR="00232EDD" w:rsidRDefault="00232EDD" w:rsidP="001A56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Usnesení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E39BA6B" w14:textId="77777777" w:rsidR="00232EDD" w:rsidRPr="00232EDD" w:rsidRDefault="00232EDD" w:rsidP="001A5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30D3D977" w14:textId="44A211A1" w:rsidR="00232EDD" w:rsidRDefault="00232EDD" w:rsidP="001A56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32EDD">
        <w:rPr>
          <w:rFonts w:ascii="Times New Roman" w:hAnsi="Times New Roman" w:cs="Times New Roman"/>
          <w:sz w:val="24"/>
        </w:rPr>
        <w:t>Komise doporučuje, aby se investor projekt</w:t>
      </w:r>
      <w:r w:rsidR="009D527B">
        <w:rPr>
          <w:rFonts w:ascii="Times New Roman" w:hAnsi="Times New Roman" w:cs="Times New Roman"/>
          <w:sz w:val="24"/>
        </w:rPr>
        <w:t>u</w:t>
      </w:r>
      <w:r w:rsidRPr="00232EDD">
        <w:rPr>
          <w:rFonts w:ascii="Times New Roman" w:hAnsi="Times New Roman" w:cs="Times New Roman"/>
          <w:sz w:val="24"/>
        </w:rPr>
        <w:t xml:space="preserve"> Dvoreckého mostu ucházel o finanční podporu </w:t>
      </w:r>
      <w:r w:rsidR="009D527B" w:rsidRPr="00232EDD">
        <w:rPr>
          <w:rFonts w:ascii="Times New Roman" w:hAnsi="Times New Roman" w:cs="Times New Roman"/>
          <w:sz w:val="24"/>
        </w:rPr>
        <w:t xml:space="preserve">výtvarných </w:t>
      </w:r>
      <w:r w:rsidR="009D527B">
        <w:rPr>
          <w:rFonts w:ascii="Times New Roman" w:hAnsi="Times New Roman" w:cs="Times New Roman"/>
          <w:sz w:val="24"/>
        </w:rPr>
        <w:t xml:space="preserve">a uměleckých prvků </w:t>
      </w:r>
      <w:r w:rsidRPr="00232EDD">
        <w:rPr>
          <w:rFonts w:ascii="Times New Roman" w:hAnsi="Times New Roman" w:cs="Times New Roman"/>
          <w:sz w:val="24"/>
        </w:rPr>
        <w:t>z programu Umění pro město.</w:t>
      </w:r>
    </w:p>
    <w:p w14:paraId="70772B0D" w14:textId="77777777" w:rsidR="00232EDD" w:rsidRDefault="00232EDD" w:rsidP="001A56F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1D743067" w14:textId="45811F9F" w:rsidR="00095B8F" w:rsidRPr="00232EDD" w:rsidRDefault="00232EDD" w:rsidP="00095B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>Hlasování: Pro 6, proti 0, zdržel/a se 1</w:t>
      </w:r>
    </w:p>
    <w:p w14:paraId="5DDB759D" w14:textId="77777777" w:rsidR="00095B8F" w:rsidRDefault="00095B8F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2BFE61" w14:textId="29672CBB" w:rsidR="0021703D" w:rsidRDefault="0021703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62BC7FD" w14:textId="77777777" w:rsidR="00095B8F" w:rsidRDefault="00095B8F" w:rsidP="00095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CAB403" w14:textId="77777777" w:rsidR="00095B8F" w:rsidRDefault="00095B8F" w:rsidP="00095B8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223233" w14:textId="082E6ADB" w:rsidR="00095B8F" w:rsidRDefault="00232EDD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Sculptureline</w:t>
      </w:r>
      <w:proofErr w:type="spellEnd"/>
    </w:p>
    <w:p w14:paraId="7C3608FE" w14:textId="77777777" w:rsidR="00AB190A" w:rsidRDefault="00AB190A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F0990E" w14:textId="64D2F0F6" w:rsidR="00AB190A" w:rsidRDefault="00232EDD" w:rsidP="0023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Sochařský festival </w:t>
      </w:r>
      <w:r w:rsidR="00637F71">
        <w:rPr>
          <w:rFonts w:ascii="Times New Roman" w:hAnsi="Times New Roman" w:cs="Times New Roman"/>
          <w:sz w:val="24"/>
          <w:szCs w:val="24"/>
        </w:rPr>
        <w:t xml:space="preserve">a především letošní ročník </w:t>
      </w:r>
      <w:r>
        <w:rPr>
          <w:rFonts w:ascii="Times New Roman" w:hAnsi="Times New Roman" w:cs="Times New Roman"/>
          <w:sz w:val="24"/>
          <w:szCs w:val="24"/>
        </w:rPr>
        <w:t xml:space="preserve">přišli prezentovat </w:t>
      </w:r>
      <w:r w:rsidR="00571DFD">
        <w:rPr>
          <w:rFonts w:ascii="Times New Roman" w:hAnsi="Times New Roman" w:cs="Times New Roman"/>
          <w:sz w:val="24"/>
          <w:szCs w:val="24"/>
        </w:rPr>
        <w:t xml:space="preserve">výkonný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r w:rsidR="00571DFD">
        <w:rPr>
          <w:rFonts w:ascii="Times New Roman" w:hAnsi="Times New Roman" w:cs="Times New Roman"/>
          <w:sz w:val="24"/>
          <w:szCs w:val="24"/>
        </w:rPr>
        <w:t>Miro</w:t>
      </w:r>
      <w:r w:rsidR="00637F71">
        <w:rPr>
          <w:rFonts w:ascii="Times New Roman" w:hAnsi="Times New Roman" w:cs="Times New Roman"/>
          <w:sz w:val="24"/>
          <w:szCs w:val="24"/>
        </w:rPr>
        <w:t xml:space="preserve">slav Pechman a kurátor festivalu Martin Dostál. Nejednalo se o žádost o podporu, pouze informování Komise o fungování festivalu. </w:t>
      </w:r>
    </w:p>
    <w:p w14:paraId="5DC4E004" w14:textId="77777777" w:rsidR="00637F71" w:rsidRDefault="00637F71" w:rsidP="0023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7302B5" w14:textId="440B875C" w:rsidR="00637F71" w:rsidRPr="00232EDD" w:rsidRDefault="00637F71" w:rsidP="00232E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Sculptureline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nezisková organizace a je podporován granty a sponzorskými dary. Existuje i organizace Art lines, která zprostředkovává případné obchodování s díly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Sculptureline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tak dá popsat jako komerční galerie pod širým nebem. Spolupráce s městy je různá, někdy města navrhnou místa pro sochy, někdy si vyžádají konkrétního umělce. </w:t>
      </w:r>
    </w:p>
    <w:p w14:paraId="3320A6BF" w14:textId="77777777" w:rsidR="00232EDD" w:rsidRDefault="00232EDD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A9C86E" w14:textId="77777777" w:rsidR="00232EDD" w:rsidRDefault="00232EDD" w:rsidP="00AB19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583CBD" w14:textId="30107E31" w:rsidR="00095B8F" w:rsidRDefault="00637F71" w:rsidP="007753C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UM</w:t>
      </w:r>
    </w:p>
    <w:p w14:paraId="3C222343" w14:textId="77777777" w:rsidR="004B4640" w:rsidRPr="00FA7EA8" w:rsidRDefault="004B4640" w:rsidP="001107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0B68D9" w14:textId="6E4040AD" w:rsidR="00FA7EA8" w:rsidRPr="00637F71" w:rsidRDefault="00637F71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skupina představila Komisi již funkční web programu </w:t>
      </w:r>
      <w:hyperlink r:id="rId8" w:history="1">
        <w:r w:rsidRPr="00106C16">
          <w:rPr>
            <w:rStyle w:val="Hypertextovodkaz"/>
            <w:rFonts w:ascii="Times New Roman" w:hAnsi="Times New Roman" w:cs="Times New Roman"/>
            <w:sz w:val="24"/>
            <w:szCs w:val="24"/>
          </w:rPr>
          <w:t>www.umenipromesto.eu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 celou vizuální a marketingovou linku.</w:t>
      </w:r>
    </w:p>
    <w:p w14:paraId="21C204BB" w14:textId="77777777" w:rsidR="00FA7EA8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8C8573" w14:textId="77777777" w:rsidR="00FA7EA8" w:rsidRPr="002B3790" w:rsidRDefault="00FA7EA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B00ABC" w14:textId="77777777" w:rsidR="003076E8" w:rsidRPr="002B3790" w:rsidRDefault="003076E8" w:rsidP="00FA7E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FEDD5" w14:textId="13A93A69" w:rsidR="0004591B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 xml:space="preserve">Zapsala: </w:t>
      </w:r>
      <w:r w:rsidR="002B3790" w:rsidRPr="002B3790">
        <w:rPr>
          <w:rFonts w:ascii="Times New Roman" w:hAnsi="Times New Roman" w:cs="Times New Roman"/>
          <w:sz w:val="24"/>
          <w:szCs w:val="24"/>
        </w:rPr>
        <w:t>Bc. Anna Gümplová</w:t>
      </w:r>
    </w:p>
    <w:p w14:paraId="4AD7737B" w14:textId="75642D8B" w:rsidR="00DD2922" w:rsidRPr="002B3790" w:rsidRDefault="0004591B" w:rsidP="00FA7EA8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3790">
        <w:rPr>
          <w:rFonts w:ascii="Times New Roman" w:hAnsi="Times New Roman" w:cs="Times New Roman"/>
          <w:sz w:val="24"/>
          <w:szCs w:val="24"/>
        </w:rPr>
        <w:t>Ověřil</w:t>
      </w:r>
      <w:r w:rsidR="002B3790" w:rsidRPr="002B3790">
        <w:rPr>
          <w:rFonts w:ascii="Times New Roman" w:hAnsi="Times New Roman" w:cs="Times New Roman"/>
          <w:sz w:val="24"/>
          <w:szCs w:val="24"/>
        </w:rPr>
        <w:t>a</w:t>
      </w:r>
      <w:r w:rsidRPr="002B3790">
        <w:rPr>
          <w:rFonts w:ascii="Times New Roman" w:hAnsi="Times New Roman" w:cs="Times New Roman"/>
          <w:sz w:val="24"/>
          <w:szCs w:val="24"/>
        </w:rPr>
        <w:t>:</w:t>
      </w:r>
      <w:r w:rsidR="002B3790" w:rsidRPr="002B3790">
        <w:rPr>
          <w:rFonts w:ascii="Times New Roman" w:hAnsi="Times New Roman" w:cs="Times New Roman"/>
          <w:sz w:val="24"/>
          <w:szCs w:val="24"/>
        </w:rPr>
        <w:t xml:space="preserve"> </w:t>
      </w:r>
      <w:r w:rsidR="00DB2318" w:rsidRPr="002B3790">
        <w:rPr>
          <w:rFonts w:ascii="Times New Roman" w:hAnsi="Times New Roman" w:cs="Times New Roman"/>
          <w:sz w:val="24"/>
          <w:szCs w:val="24"/>
        </w:rPr>
        <w:t>Mgr. Marie Foltýnová, Ph.D.</w:t>
      </w:r>
    </w:p>
    <w:sectPr w:rsidR="00DD2922" w:rsidRPr="002B379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EA152" w14:textId="77777777" w:rsidR="00AF33BC" w:rsidRDefault="00AF33BC" w:rsidP="0004591B">
      <w:pPr>
        <w:spacing w:after="0" w:line="240" w:lineRule="auto"/>
      </w:pPr>
      <w:r>
        <w:separator/>
      </w:r>
    </w:p>
  </w:endnote>
  <w:endnote w:type="continuationSeparator" w:id="0">
    <w:p w14:paraId="30FB44DB" w14:textId="77777777" w:rsidR="00AF33BC" w:rsidRDefault="00AF33BC" w:rsidP="00045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D2481B" w14:textId="77777777" w:rsidR="00AF33BC" w:rsidRDefault="00AF33BC" w:rsidP="0004591B">
      <w:pPr>
        <w:spacing w:after="0" w:line="240" w:lineRule="auto"/>
      </w:pPr>
      <w:r>
        <w:separator/>
      </w:r>
    </w:p>
  </w:footnote>
  <w:footnote w:type="continuationSeparator" w:id="0">
    <w:p w14:paraId="2846CB6C" w14:textId="77777777" w:rsidR="00AF33BC" w:rsidRDefault="00AF33BC" w:rsidP="00045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0D64E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317C7DB8" wp14:editId="0FEFC38E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781050" cy="781050"/>
          <wp:effectExtent l="0" t="0" r="0" b="0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1" name="Obrázek 1" descr="cid:image001.jpg@01D4826F.6F8A43A0">
            <a:hlinkClick xmlns:a="http://schemas.openxmlformats.org/drawingml/2006/main" r:id="rId1" tooltip="www.praha.eu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id:image001.jpg@01D4826F.6F8A43A0">
                    <a:hlinkClick r:id="rId1" tooltip="www.praha.eu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46C0D">
      <w:rPr>
        <w:rFonts w:ascii="Times New Roman" w:hAnsi="Times New Roman" w:cs="Times New Roman"/>
        <w:b/>
        <w:sz w:val="24"/>
        <w:szCs w:val="24"/>
      </w:rPr>
      <w:t>HLAVNÍ MĚSTO PRAHA</w:t>
    </w:r>
  </w:p>
  <w:p w14:paraId="519A354B" w14:textId="77777777" w:rsidR="0004591B" w:rsidRPr="00946C0D" w:rsidRDefault="0004591B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Komise pro umění ve veřejném prostoru</w:t>
    </w:r>
  </w:p>
  <w:p w14:paraId="23FB589D" w14:textId="48FDEFEA" w:rsidR="0004591B" w:rsidRPr="00946C0D" w:rsidRDefault="006E0AF8" w:rsidP="0004591B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Jednání 21</w:t>
    </w:r>
    <w:r w:rsidR="00DB2318">
      <w:rPr>
        <w:rFonts w:ascii="Times New Roman" w:hAnsi="Times New Roman" w:cs="Times New Roman"/>
        <w:b/>
        <w:sz w:val="24"/>
        <w:szCs w:val="24"/>
      </w:rPr>
      <w:t>.</w:t>
    </w:r>
    <w:r>
      <w:rPr>
        <w:rFonts w:ascii="Times New Roman" w:hAnsi="Times New Roman" w:cs="Times New Roman"/>
        <w:b/>
        <w:sz w:val="24"/>
        <w:szCs w:val="24"/>
      </w:rPr>
      <w:t xml:space="preserve"> 5. 2020</w:t>
    </w:r>
    <w:r w:rsidR="0004591B">
      <w:rPr>
        <w:rFonts w:ascii="Times New Roman" w:hAnsi="Times New Roman" w:cs="Times New Roman"/>
        <w:b/>
        <w:sz w:val="24"/>
        <w:szCs w:val="24"/>
      </w:rPr>
      <w:t xml:space="preserve"> v 15:0</w:t>
    </w:r>
    <w:r w:rsidR="0004591B" w:rsidRPr="00946C0D">
      <w:rPr>
        <w:rFonts w:ascii="Times New Roman" w:hAnsi="Times New Roman" w:cs="Times New Roman"/>
        <w:b/>
        <w:sz w:val="24"/>
        <w:szCs w:val="24"/>
      </w:rPr>
      <w:t xml:space="preserve">0 hodin </w:t>
    </w:r>
  </w:p>
  <w:p w14:paraId="7C8334C1" w14:textId="3202810F" w:rsid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  <w:r w:rsidRPr="00946C0D">
      <w:rPr>
        <w:rFonts w:ascii="Times New Roman" w:hAnsi="Times New Roman" w:cs="Times New Roman"/>
        <w:b/>
        <w:sz w:val="24"/>
        <w:szCs w:val="24"/>
      </w:rPr>
      <w:t>Nová radnice</w:t>
    </w:r>
    <w:r>
      <w:rPr>
        <w:rFonts w:ascii="Times New Roman" w:hAnsi="Times New Roman" w:cs="Times New Roman"/>
        <w:b/>
        <w:sz w:val="24"/>
        <w:szCs w:val="24"/>
      </w:rPr>
      <w:t xml:space="preserve">, </w:t>
    </w:r>
    <w:r w:rsidR="006E0AF8">
      <w:rPr>
        <w:rFonts w:ascii="Times New Roman" w:hAnsi="Times New Roman" w:cs="Times New Roman"/>
        <w:b/>
        <w:sz w:val="24"/>
        <w:szCs w:val="24"/>
      </w:rPr>
      <w:t>místnost 349</w:t>
    </w:r>
    <w:r w:rsidRPr="00946C0D">
      <w:rPr>
        <w:rFonts w:ascii="Times New Roman" w:hAnsi="Times New Roman" w:cs="Times New Roman"/>
        <w:b/>
        <w:sz w:val="24"/>
        <w:szCs w:val="24"/>
      </w:rPr>
      <w:t>, Mariánské náměstí 2, Praha 1</w:t>
    </w:r>
  </w:p>
  <w:p w14:paraId="508BD962" w14:textId="77777777" w:rsidR="0004591B" w:rsidRPr="0004591B" w:rsidRDefault="0004591B">
    <w:pPr>
      <w:pStyle w:val="Zhlav"/>
      <w:rPr>
        <w:rFonts w:ascii="Times New Roman" w:hAnsi="Times New Roman" w:cs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C2F0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1170941"/>
    <w:multiLevelType w:val="hybridMultilevel"/>
    <w:tmpl w:val="195AD2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83277"/>
    <w:multiLevelType w:val="multilevel"/>
    <w:tmpl w:val="640CB8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8935B5B"/>
    <w:multiLevelType w:val="hybridMultilevel"/>
    <w:tmpl w:val="9688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846940"/>
    <w:multiLevelType w:val="hybridMultilevel"/>
    <w:tmpl w:val="26560D22"/>
    <w:lvl w:ilvl="0" w:tplc="15C0B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BF"/>
    <w:rsid w:val="00041F11"/>
    <w:rsid w:val="0004591B"/>
    <w:rsid w:val="00057712"/>
    <w:rsid w:val="0006663A"/>
    <w:rsid w:val="00067E46"/>
    <w:rsid w:val="0008220A"/>
    <w:rsid w:val="000827D5"/>
    <w:rsid w:val="000905F7"/>
    <w:rsid w:val="00095B8F"/>
    <w:rsid w:val="000F3A0C"/>
    <w:rsid w:val="001070A1"/>
    <w:rsid w:val="001107AC"/>
    <w:rsid w:val="00153953"/>
    <w:rsid w:val="0016559E"/>
    <w:rsid w:val="00192EC9"/>
    <w:rsid w:val="001A56F8"/>
    <w:rsid w:val="001D76DB"/>
    <w:rsid w:val="001E5590"/>
    <w:rsid w:val="0020326F"/>
    <w:rsid w:val="0021703D"/>
    <w:rsid w:val="00217627"/>
    <w:rsid w:val="002251D1"/>
    <w:rsid w:val="00232EDD"/>
    <w:rsid w:val="002B3790"/>
    <w:rsid w:val="002E0675"/>
    <w:rsid w:val="002E1A85"/>
    <w:rsid w:val="002E478C"/>
    <w:rsid w:val="003076E8"/>
    <w:rsid w:val="003142AD"/>
    <w:rsid w:val="00344942"/>
    <w:rsid w:val="00367580"/>
    <w:rsid w:val="00372C49"/>
    <w:rsid w:val="003753B9"/>
    <w:rsid w:val="003D2079"/>
    <w:rsid w:val="003E5CBB"/>
    <w:rsid w:val="003F6086"/>
    <w:rsid w:val="004178AE"/>
    <w:rsid w:val="004628D1"/>
    <w:rsid w:val="004675CF"/>
    <w:rsid w:val="00476BA2"/>
    <w:rsid w:val="00497DBC"/>
    <w:rsid w:val="004B4640"/>
    <w:rsid w:val="004B51D2"/>
    <w:rsid w:val="004D1C51"/>
    <w:rsid w:val="004D78E2"/>
    <w:rsid w:val="00506B3F"/>
    <w:rsid w:val="0053194C"/>
    <w:rsid w:val="00536F8C"/>
    <w:rsid w:val="0054061F"/>
    <w:rsid w:val="00540B4B"/>
    <w:rsid w:val="005532A3"/>
    <w:rsid w:val="00571DFD"/>
    <w:rsid w:val="00580E8D"/>
    <w:rsid w:val="005C2DAC"/>
    <w:rsid w:val="005C3163"/>
    <w:rsid w:val="005E0CCF"/>
    <w:rsid w:val="005E5E2E"/>
    <w:rsid w:val="005F2712"/>
    <w:rsid w:val="005F4B0C"/>
    <w:rsid w:val="005F538F"/>
    <w:rsid w:val="00637F71"/>
    <w:rsid w:val="006400E4"/>
    <w:rsid w:val="006576E4"/>
    <w:rsid w:val="006B2E41"/>
    <w:rsid w:val="006C382A"/>
    <w:rsid w:val="006E0AF8"/>
    <w:rsid w:val="006E5DC2"/>
    <w:rsid w:val="00707CDC"/>
    <w:rsid w:val="00712E03"/>
    <w:rsid w:val="007211AF"/>
    <w:rsid w:val="007453E1"/>
    <w:rsid w:val="007649C6"/>
    <w:rsid w:val="007714EF"/>
    <w:rsid w:val="00772E4D"/>
    <w:rsid w:val="007753C1"/>
    <w:rsid w:val="007773AF"/>
    <w:rsid w:val="007878C9"/>
    <w:rsid w:val="007C2179"/>
    <w:rsid w:val="007D625D"/>
    <w:rsid w:val="00801617"/>
    <w:rsid w:val="00805E88"/>
    <w:rsid w:val="008123C3"/>
    <w:rsid w:val="00813DDC"/>
    <w:rsid w:val="0083746C"/>
    <w:rsid w:val="00850261"/>
    <w:rsid w:val="008D03C4"/>
    <w:rsid w:val="008F58A9"/>
    <w:rsid w:val="0090224F"/>
    <w:rsid w:val="009141EC"/>
    <w:rsid w:val="009260BF"/>
    <w:rsid w:val="00935A2B"/>
    <w:rsid w:val="00943491"/>
    <w:rsid w:val="009534E6"/>
    <w:rsid w:val="00954628"/>
    <w:rsid w:val="00974FAB"/>
    <w:rsid w:val="009A371C"/>
    <w:rsid w:val="009A7A28"/>
    <w:rsid w:val="009B7643"/>
    <w:rsid w:val="009C71A6"/>
    <w:rsid w:val="009D1E57"/>
    <w:rsid w:val="009D527B"/>
    <w:rsid w:val="009F770A"/>
    <w:rsid w:val="00A278A2"/>
    <w:rsid w:val="00A33301"/>
    <w:rsid w:val="00A43000"/>
    <w:rsid w:val="00A50C71"/>
    <w:rsid w:val="00A56293"/>
    <w:rsid w:val="00A71E3F"/>
    <w:rsid w:val="00A909B6"/>
    <w:rsid w:val="00AB190A"/>
    <w:rsid w:val="00AB1BD8"/>
    <w:rsid w:val="00AB6E45"/>
    <w:rsid w:val="00AF33BC"/>
    <w:rsid w:val="00AF7FA4"/>
    <w:rsid w:val="00B02A92"/>
    <w:rsid w:val="00B10759"/>
    <w:rsid w:val="00B1369B"/>
    <w:rsid w:val="00B36A14"/>
    <w:rsid w:val="00B605DC"/>
    <w:rsid w:val="00B7726F"/>
    <w:rsid w:val="00B978AD"/>
    <w:rsid w:val="00BA65FC"/>
    <w:rsid w:val="00BB227A"/>
    <w:rsid w:val="00BC754F"/>
    <w:rsid w:val="00BD300F"/>
    <w:rsid w:val="00BF76B2"/>
    <w:rsid w:val="00C22DCE"/>
    <w:rsid w:val="00C365C4"/>
    <w:rsid w:val="00C5743D"/>
    <w:rsid w:val="00C72572"/>
    <w:rsid w:val="00CA1864"/>
    <w:rsid w:val="00CB584D"/>
    <w:rsid w:val="00CB60D1"/>
    <w:rsid w:val="00D07058"/>
    <w:rsid w:val="00D11155"/>
    <w:rsid w:val="00D40B6D"/>
    <w:rsid w:val="00D46749"/>
    <w:rsid w:val="00D93262"/>
    <w:rsid w:val="00DB2318"/>
    <w:rsid w:val="00DC1E3C"/>
    <w:rsid w:val="00DC28E6"/>
    <w:rsid w:val="00DC5BB6"/>
    <w:rsid w:val="00DC77D6"/>
    <w:rsid w:val="00DD2922"/>
    <w:rsid w:val="00DE68FB"/>
    <w:rsid w:val="00E2511D"/>
    <w:rsid w:val="00E458C1"/>
    <w:rsid w:val="00E8363F"/>
    <w:rsid w:val="00ED14A9"/>
    <w:rsid w:val="00FA7EA8"/>
    <w:rsid w:val="00FC60AB"/>
    <w:rsid w:val="00FD1E51"/>
    <w:rsid w:val="00FE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66CBD"/>
  <w15:chartTrackingRefBased/>
  <w15:docId w15:val="{9611379E-A62D-4587-BCDB-6C89D5D0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04591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4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045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4591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1B"/>
  </w:style>
  <w:style w:type="paragraph" w:styleId="Zpat">
    <w:name w:val="footer"/>
    <w:basedOn w:val="Normln"/>
    <w:link w:val="ZpatChar"/>
    <w:uiPriority w:val="99"/>
    <w:unhideWhenUsed/>
    <w:rsid w:val="000459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1B"/>
  </w:style>
  <w:style w:type="paragraph" w:styleId="Textbubliny">
    <w:name w:val="Balloon Text"/>
    <w:basedOn w:val="Normln"/>
    <w:link w:val="TextbublinyChar"/>
    <w:uiPriority w:val="99"/>
    <w:semiHidden/>
    <w:unhideWhenUsed/>
    <w:rsid w:val="002E1A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1A85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974FA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BD30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enipromesto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AED93-D08D-49E1-9714-5A182508C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759</Words>
  <Characters>4483</Characters>
  <Application>Microsoft Office Word</Application>
  <DocSecurity>4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Gümplová Anna (MHMP, SE10)</dc:creator>
  <cp:keywords/>
  <dc:description/>
  <cp:lastModifiedBy>Gümplová Anna (MHMP, SE10)</cp:lastModifiedBy>
  <cp:revision>2</cp:revision>
  <cp:lastPrinted>2019-09-09T13:50:00Z</cp:lastPrinted>
  <dcterms:created xsi:type="dcterms:W3CDTF">2020-06-10T08:20:00Z</dcterms:created>
  <dcterms:modified xsi:type="dcterms:W3CDTF">2020-06-10T08:20:00Z</dcterms:modified>
</cp:coreProperties>
</file>