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A46C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A46C5" w:rsidRPr="00EA2952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KULTURUS,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</w:t>
            </w:r>
            <w:r w:rsidRPr="00EA2952">
              <w:rPr>
                <w:sz w:val="20"/>
                <w:szCs w:val="20"/>
              </w:rPr>
              <w:t xml:space="preserve"> proti vládě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47BD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A47B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solidarity s běloruskými politickými vězni jako reakce na zadržení ochránce lidských práv z Centra pro lidská práva „</w:t>
            </w:r>
            <w:proofErr w:type="spellStart"/>
            <w:r>
              <w:rPr>
                <w:sz w:val="20"/>
                <w:szCs w:val="20"/>
              </w:rPr>
              <w:t>Viasna</w:t>
            </w:r>
            <w:proofErr w:type="spellEnd"/>
            <w:r>
              <w:rPr>
                <w:sz w:val="20"/>
                <w:szCs w:val="20"/>
              </w:rPr>
              <w:t xml:space="preserve">“ Leonida </w:t>
            </w:r>
            <w:proofErr w:type="spellStart"/>
            <w:r>
              <w:rPr>
                <w:sz w:val="20"/>
                <w:szCs w:val="20"/>
              </w:rPr>
              <w:t>Sudalenko</w:t>
            </w:r>
            <w:proofErr w:type="spellEnd"/>
          </w:p>
          <w:p w:rsidR="00A47BD2" w:rsidRPr="00004855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N.F.</w:t>
            </w:r>
            <w:proofErr w:type="gramEnd"/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09B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Karmelitská 528/3 (prostranství naproti MŠMT)</w:t>
            </w: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16:45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otevření škol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Trikolóra hnutí občanů</w:t>
            </w: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10:53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47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situaci českých výstavářů, do které se dostali vlivem pandemie Covid-19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Asociace výstavářských firem ČR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0" w:name="_GoBack"/>
            <w:bookmarkEnd w:id="0"/>
          </w:p>
        </w:tc>
      </w:tr>
      <w:tr w:rsidR="00F637F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637FC" w:rsidRDefault="00F637F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od spodní stanice lanové dráhy Újezd parkem ke stanici lanové dráhy Petřín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Pr="00004855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Otevřeme Česko – Chcípl Pes – Valentýnský pochod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04855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F077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ulice u pamětní desky Senátu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73. výročí pochodu studentů za svobodu a demokracii na Pražský hrad dne 25. února 1948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Václavské nám. (od křižovatky ulice Jindřišská po sochu sv. Václava)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8319A" w:rsidRPr="00F3118D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63E45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8319A" w:rsidRPr="00DB771B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0686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A45210">
        <w:rPr>
          <w:sz w:val="20"/>
          <w:szCs w:val="20"/>
        </w:rPr>
        <w:t>3</w:t>
      </w:r>
      <w:r w:rsidR="007D164F">
        <w:rPr>
          <w:sz w:val="20"/>
          <w:szCs w:val="20"/>
        </w:rPr>
        <w:t xml:space="preserve">. </w:t>
      </w:r>
      <w:r w:rsidR="00A47BD2">
        <w:rPr>
          <w:sz w:val="20"/>
          <w:szCs w:val="20"/>
        </w:rPr>
        <w:t>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47BC">
      <w:rPr>
        <w:rStyle w:val="slostrnky"/>
        <w:noProof/>
      </w:rPr>
      <w:t>2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3FE1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5293"/>
    <w:rsid w:val="00F360C8"/>
    <w:rsid w:val="00F41B11"/>
    <w:rsid w:val="00F42833"/>
    <w:rsid w:val="00F451C7"/>
    <w:rsid w:val="00F453C5"/>
    <w:rsid w:val="00F460FA"/>
    <w:rsid w:val="00F5297D"/>
    <w:rsid w:val="00F535FD"/>
    <w:rsid w:val="00F541FD"/>
    <w:rsid w:val="00F576BF"/>
    <w:rsid w:val="00F637FC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697B-17EB-4D18-9A01-BE270ED6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6261</TotalTime>
  <Pages>4</Pages>
  <Words>965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1104</cp:revision>
  <dcterms:created xsi:type="dcterms:W3CDTF">2019-12-09T08:12:00Z</dcterms:created>
  <dcterms:modified xsi:type="dcterms:W3CDTF">2021-02-03T13:01:00Z</dcterms:modified>
</cp:coreProperties>
</file>