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(prostory před Úřadem vlády ČR od křižovatky Klárov po Čechův most včetně ulice U Bruských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7948" w:rsidRPr="00EB60CF" w14:paraId="614D15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51CF4F" w14:textId="742A5D13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1A9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2A1CE13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B5F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295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9A93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CE52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BB8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AF633" w14:textId="1DAB650F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13B69B" w14:textId="5350A14D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01171"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48F14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Zemědělský svaz České republiky</w:t>
            </w:r>
            <w:r>
              <w:rPr>
                <w:sz w:val="20"/>
                <w:szCs w:val="20"/>
              </w:rPr>
              <w:t xml:space="preserve"> a </w:t>
            </w:r>
            <w:r w:rsidRPr="00601171">
              <w:rPr>
                <w:sz w:val="20"/>
                <w:szCs w:val="20"/>
              </w:rPr>
              <w:t>Agrární komora České republiky</w:t>
            </w:r>
          </w:p>
          <w:p w14:paraId="245DC0C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9A022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10C4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1501" w14:textId="69809DB0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2E54F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A7F1E8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3698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522C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52D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D6D8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A34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F7FC9" w14:textId="24BB14EB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33F" w14:textId="381E3657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948" w:rsidRPr="00EB60CF" w14:paraId="48CA14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54070" w14:textId="0B8FBE47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76BC1" w14:textId="19DD3378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Vodičkova – Lazarská – Myslíkova – Masarykovo nábřeží – Smetanovo nábřeží – Křižovnická – Mánesův most – Klárov</w:t>
            </w:r>
          </w:p>
          <w:p w14:paraId="560C4E0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AF8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D6D6" w14:textId="506EDDBB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BAE3" w14:textId="5438ED31" w:rsidR="00CF7948" w:rsidRPr="00601171" w:rsidRDefault="00C17FBF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17FBF">
              <w:rPr>
                <w:sz w:val="20"/>
                <w:szCs w:val="20"/>
              </w:rPr>
              <w:t>nformovat občany o současné potravinářské a zemědělské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BECC7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B918D14" w14:textId="21B7060A" w:rsidR="00CF7948" w:rsidRPr="00601171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E053C" w14:textId="7CB7A4F6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</w:t>
            </w:r>
          </w:p>
          <w:p w14:paraId="2C406AE7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1EB5F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71F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753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08576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CBD3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006B" w14:textId="79D47791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0601" w14:textId="66FBEE88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144BA63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1027A" w:rsidRPr="00EB60CF" w14:paraId="106B613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7AAA59" w14:textId="027D8753" w:rsidR="00E1027A" w:rsidRDefault="00E1027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08B2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Valech</w:t>
            </w:r>
          </w:p>
          <w:p w14:paraId="0A16D6C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B071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C7D1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8C8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6370F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5D58C" w14:textId="0AC3821A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450F" w14:textId="1079776C" w:rsidR="00E1027A" w:rsidRPr="00601171" w:rsidRDefault="00E1027A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Dohodě o obranné spolupráci mezi USA 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FF1E4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F38DC9D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438A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DE1F8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9A4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C2B2F" w14:textId="4B920BF2" w:rsidR="00E1027A" w:rsidRPr="00601171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10FA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AB3A8B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1BFE2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B35B0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7930E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14C2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2C291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A900" w14:textId="4CBF0513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FD59D1" w14:textId="57327FEB" w:rsidR="00E1027A" w:rsidRDefault="00E1027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2121E06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7E0D" w:rsidRPr="00EB60CF" w14:paraId="1497FA48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802ED5" w14:textId="555CFD4C" w:rsidR="008D7E0D" w:rsidRDefault="008D7E0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9C0B9" w14:textId="4E9AE44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(Můstek) – Jindřišská – Havlíčkova – Na Florenci – Křižíkova</w:t>
            </w:r>
          </w:p>
          <w:p w14:paraId="27346903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5D2D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C4CF5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12307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5FA5" w14:textId="748C5D84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F149B" w14:textId="47EC8FE2" w:rsidR="008D7E0D" w:rsidRPr="003A0F2D" w:rsidRDefault="008D7E0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Zpěv ukrajinských tradičních písní  - </w:t>
            </w:r>
            <w:proofErr w:type="spellStart"/>
            <w:r>
              <w:rPr>
                <w:sz w:val="20"/>
                <w:szCs w:val="20"/>
              </w:rPr>
              <w:t>podpra</w:t>
            </w:r>
            <w:proofErr w:type="spellEnd"/>
            <w:r>
              <w:rPr>
                <w:sz w:val="20"/>
                <w:szCs w:val="20"/>
              </w:rPr>
              <w:t xml:space="preserve"> festivalu UA </w:t>
            </w:r>
            <w:proofErr w:type="spellStart"/>
            <w:r>
              <w:rPr>
                <w:sz w:val="20"/>
                <w:szCs w:val="20"/>
              </w:rPr>
              <w:t>Lovefest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589F8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Nadační fond </w:t>
            </w:r>
            <w:proofErr w:type="spellStart"/>
            <w:r>
              <w:rPr>
                <w:sz w:val="20"/>
                <w:szCs w:val="20"/>
              </w:rPr>
              <w:t>Save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Ukraine</w:t>
            </w:r>
            <w:proofErr w:type="spellEnd"/>
          </w:p>
          <w:p w14:paraId="37A6D1B7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3B7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EF45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1785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724E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6C14" w14:textId="0B27E5DE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A2CB9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BDF51C1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12F6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4238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1324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F13C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6D957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D1914" w14:textId="3D4CB7D8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35C01F" w14:textId="77777777" w:rsidR="008D7E0D" w:rsidRDefault="008D7E0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477D7A0" w14:textId="3C596435" w:rsidR="008D7E0D" w:rsidRDefault="008D7E0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bookmarkEnd w:id="1"/>
      <w:tr w:rsidR="00AC502F" w:rsidRPr="00EB60CF" w14:paraId="074CA487" w14:textId="77777777" w:rsidTr="00335A5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9A028E" w14:textId="00183943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4A60F367" w14:textId="6CEC4FC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67D8394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CE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D37AB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ED9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83C3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4C6FA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37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DB9BB" w14:textId="56B6B77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0329" w14:textId="3AA9CF10" w:rsidR="00AC502F" w:rsidRPr="003A0F2D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697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EB24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8FC72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967ED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49FA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D981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3FFE" w14:textId="245949B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089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955E66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19B1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5C5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C428F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3055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4F23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4D61A" w14:textId="53FBF5F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693B0" w14:textId="0417554E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lastRenderedPageBreak/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lastRenderedPageBreak/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lastRenderedPageBreak/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5B90476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C502F" w:rsidRPr="003138E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C502F" w:rsidRPr="007D5AC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C502F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02F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C502F" w:rsidRPr="00C343BA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C502F" w:rsidRPr="00C343BA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71427F6" w14:textId="77777777" w:rsidTr="004901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5C79CC" w:rsidRDefault="00983380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5C79CC">
              <w:rPr>
                <w:sz w:val="20"/>
                <w:szCs w:val="20"/>
                <w:lang w:eastAsia="en-US"/>
              </w:rPr>
              <w:t>.6.</w:t>
            </w:r>
          </w:p>
          <w:p w14:paraId="7F8945E8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5C79CC" w:rsidRPr="003A0F2D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79CC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C79CC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5C79CC" w:rsidRPr="00D979EF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5C79CC" w:rsidRPr="00D979EF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25.6.</w:t>
            </w:r>
          </w:p>
          <w:p w14:paraId="05DAB114" w14:textId="5E50745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83380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338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4C4F4EC0" w14:textId="77777777" w:rsidTr="00F40D9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83380" w:rsidRPr="006D6B8D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83380" w:rsidRPr="006D6B8D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983380" w:rsidRPr="00A11E3A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983380" w:rsidRPr="00A11E3A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CD0F34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002CB">
        <w:rPr>
          <w:sz w:val="20"/>
          <w:szCs w:val="20"/>
        </w:rPr>
        <w:t>8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5AFF-6CDA-4595-851A-FE2619C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12</Pages>
  <Words>2222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89</cp:revision>
  <cp:lastPrinted>2022-03-07T08:35:00Z</cp:lastPrinted>
  <dcterms:created xsi:type="dcterms:W3CDTF">2022-05-16T08:11:00Z</dcterms:created>
  <dcterms:modified xsi:type="dcterms:W3CDTF">2022-06-08T06:57:00Z</dcterms:modified>
</cp:coreProperties>
</file>