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74EB410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7E6D03" w:rsidRPr="00EB60CF" w14:paraId="4368D2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780E91" w14:textId="65E71BDA" w:rsidR="007E6D03" w:rsidRDefault="007E6D0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B3F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6D03">
              <w:rPr>
                <w:sz w:val="20"/>
                <w:szCs w:val="20"/>
                <w:lang w:eastAsia="en-US"/>
              </w:rPr>
              <w:t>Pelléova 83/15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7BAB35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Korejské republiky)</w:t>
            </w:r>
          </w:p>
          <w:p w14:paraId="13477376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53D8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523D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38042" w14:textId="3A64404F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2492" w14:textId="7BBF2C35" w:rsidR="007E6D03" w:rsidRDefault="007E6D03" w:rsidP="007E6D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zaměstnanců korejské firmy </w:t>
            </w:r>
            <w:proofErr w:type="spellStart"/>
            <w:r>
              <w:rPr>
                <w:sz w:val="20"/>
                <w:szCs w:val="20"/>
                <w:lang w:eastAsia="en-US"/>
              </w:rPr>
              <w:t>Nexen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 při kolektivním vyjednávání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3D8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49803F59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16EB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0A3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2C4F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982E" w14:textId="378AA599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A11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80-100</w:t>
            </w:r>
          </w:p>
          <w:p w14:paraId="54652F44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1A2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D4FC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AC0EE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4E30" w14:textId="77777777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1FDD2" w14:textId="5A2C7E92" w:rsidR="007E6D03" w:rsidRDefault="007E6D0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33B5A" w14:textId="7800A00C" w:rsidR="007E6D03" w:rsidRDefault="007E6D0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5992160F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4F8B" w:rsidRPr="00EB60CF" w14:paraId="3911A35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4B4643" w14:textId="74B35EAC" w:rsidR="00E34F8B" w:rsidRDefault="00E34F8B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4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4E1FF5D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263B0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544E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FDFF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4A62" w14:textId="2448A244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8DD6" w14:textId="20D876B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74C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C1A422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A3A3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84A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9A560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A4265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3045D" w14:textId="25B1F389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641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96CC426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A4F8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E9CA7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955A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A59A4" w14:textId="77777777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316A" w14:textId="29BDA80B" w:rsidR="00E34F8B" w:rsidRDefault="00E34F8B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5369E1" w14:textId="6BE48210" w:rsidR="00E34F8B" w:rsidRDefault="00E34F8B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6AE7" w:rsidRPr="00EB60CF" w14:paraId="6D2C81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2E3314" w14:textId="5F7E0678" w:rsidR="00776AE7" w:rsidRDefault="00776AE7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A44A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 – Na Příkopě – Na Poříčí (k divadlu Archa)</w:t>
            </w:r>
          </w:p>
          <w:p w14:paraId="2DD8EECA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D7693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AD247" w14:textId="77777777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60EE" w14:textId="1A6E623F" w:rsidR="00776AE7" w:rsidRDefault="00776AE7" w:rsidP="00776A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5C0F" w14:textId="2138521E" w:rsidR="00776AE7" w:rsidRPr="00E34F8B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Wolt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stávka (změna odměňovacího systému)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4C80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L.Č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2BB8E7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15F4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9C6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05A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1143B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97DDE" w14:textId="7772095A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AD7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7A16C21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DE164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C840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046C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04AB8" w14:textId="77777777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A65C" w14:textId="32CF6A7B" w:rsidR="00776AE7" w:rsidRDefault="00776AE7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0E2E0" w14:textId="5A34D144" w:rsidR="00776AE7" w:rsidRDefault="00776AE7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0F53A9B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613C7E" w:rsidRDefault="00613C7E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94154C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613C7E" w:rsidRDefault="00613C7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613C7E" w:rsidRDefault="00613C7E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34F8B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34F8B" w:rsidRDefault="00E34F8B" w:rsidP="00E34F8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B0D0C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34F8B" w:rsidRDefault="00E34F8B" w:rsidP="00E34F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34F8B" w:rsidRDefault="00E34F8B" w:rsidP="00E34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CC6920" w:rsidRDefault="00CC6920" w:rsidP="009551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1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:00 – 1</w:t>
            </w:r>
            <w:r w:rsidR="009551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3C7E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186A307A" w:rsidR="00613C7E" w:rsidRDefault="00613C7E" w:rsidP="00613C7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613C7E" w:rsidRPr="00797287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B20D6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613C7E" w:rsidRDefault="00613C7E" w:rsidP="00613C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613C7E" w:rsidRDefault="00613C7E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9F5B17">
              <w:rPr>
                <w:sz w:val="20"/>
                <w:szCs w:val="20"/>
              </w:rPr>
              <w:t>6</w:t>
            </w:r>
          </w:p>
        </w:tc>
      </w:tr>
      <w:tr w:rsidR="005A13F4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5A13F4" w:rsidRDefault="005A13F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5A13F4" w:rsidRPr="00797287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11950A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5A13F4" w:rsidRDefault="005A13F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5A13F4" w:rsidRDefault="005A13F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55F90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955F90" w:rsidRDefault="00955F9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8C44F9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955F90" w:rsidRDefault="00955F9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27A74211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9F5B17" w:rsidRPr="0079728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0E6DF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E9BF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6441D03D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49747F64" w:rsidR="006E462B" w:rsidRPr="00D61E8D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6A18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856A18" w:rsidRDefault="00856A18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856A18" w:rsidRPr="00797287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856A18" w:rsidRDefault="00856A18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856A18" w:rsidRDefault="00856A18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B413C69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A161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9F5B17" w:rsidRPr="00A205D6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39E7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9F5B17" w:rsidRPr="0079728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F1E6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5B1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9F5B17" w:rsidRDefault="009F5B17" w:rsidP="009F5B1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02CF8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9F5B17" w:rsidRDefault="009F5B17" w:rsidP="009F5B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9F5B17" w:rsidRDefault="009F5B17" w:rsidP="009F5B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4D593C">
              <w:rPr>
                <w:sz w:val="20"/>
                <w:szCs w:val="20"/>
              </w:rPr>
              <w:t>1</w:t>
            </w:r>
          </w:p>
        </w:tc>
      </w:tr>
      <w:tr w:rsidR="00955F90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955F90" w:rsidRDefault="00955F9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955F90" w:rsidRPr="00797287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955F90" w:rsidRDefault="00955F9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955F90" w:rsidRDefault="00955F9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593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025AFA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59AC5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593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6CABAF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D593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4D593C" w:rsidRPr="00797287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4A9B2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593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4D593C" w:rsidRDefault="004D593C" w:rsidP="004D59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AEEA54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4D593C" w:rsidRDefault="004D593C" w:rsidP="004D59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4D593C" w:rsidRDefault="004D593C" w:rsidP="004D59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416C8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8A9CB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16C8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3416C8" w:rsidRPr="00797287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A3AAE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16C8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3416C8" w:rsidRPr="00797287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EEE8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16C8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3416C8" w:rsidRDefault="003416C8" w:rsidP="003416C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3416C8" w:rsidRPr="00797287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F600A9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16C8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3416C8" w:rsidRDefault="003416C8" w:rsidP="003416C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FE9E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3416C8" w:rsidRDefault="003416C8" w:rsidP="003416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3416C8" w:rsidRDefault="003416C8" w:rsidP="003416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6B9EC5A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75C0D">
        <w:rPr>
          <w:sz w:val="20"/>
          <w:szCs w:val="20"/>
        </w:rPr>
        <w:t>2</w:t>
      </w:r>
      <w:r w:rsidR="00776AE7">
        <w:rPr>
          <w:sz w:val="20"/>
          <w:szCs w:val="20"/>
        </w:rPr>
        <w:t>7</w:t>
      </w:r>
      <w:bookmarkStart w:id="1" w:name="_GoBack"/>
      <w:bookmarkEnd w:id="1"/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8D5C-2BC1-4237-92A7-5C9261DA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16</Pages>
  <Words>2863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135</cp:revision>
  <cp:lastPrinted>2022-08-08T12:19:00Z</cp:lastPrinted>
  <dcterms:created xsi:type="dcterms:W3CDTF">2022-10-17T09:32:00Z</dcterms:created>
  <dcterms:modified xsi:type="dcterms:W3CDTF">2023-01-27T09:25:00Z</dcterms:modified>
</cp:coreProperties>
</file>