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3"/>
      </w:tblGrid>
      <w:tr w:rsidR="006A012B" w:rsidTr="006A012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A2A0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C75A9" w:rsidRDefault="00EC75A9" w:rsidP="00173B1C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C75A9" w:rsidRPr="004A1C28" w:rsidRDefault="00EC75A9" w:rsidP="00173B1C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6A012B" w:rsidRDefault="006A012B" w:rsidP="00173B1C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A012B" w:rsidRDefault="003A2A0D" w:rsidP="00173B1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F07B3" w:rsidRPr="00336314" w:rsidRDefault="00EF07B3" w:rsidP="00173B1C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F07B3" w:rsidRDefault="00EF07B3" w:rsidP="00173B1C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Pr="00336314">
        <w:rPr>
          <w:rFonts w:ascii="Palatino Linotype" w:hAnsi="Palatino Linotype"/>
          <w:i/>
          <w:sz w:val="22"/>
          <w:szCs w:val="22"/>
        </w:rPr>
        <w:t xml:space="preserve"> </w:t>
      </w:r>
    </w:p>
    <w:p w:rsidR="00EF07B3" w:rsidRPr="00336314" w:rsidRDefault="00EF07B3" w:rsidP="00173B1C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6B6988" w:rsidRPr="00A428B6" w:rsidRDefault="002B6A6F" w:rsidP="00173B1C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ROZHODNUT</w:t>
      </w:r>
      <w:r w:rsidR="006B6988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Í </w:t>
      </w:r>
      <w:r w:rsidRPr="00A428B6">
        <w:rPr>
          <w:rFonts w:ascii="Palatino Linotype" w:hAnsi="Palatino Linotype"/>
          <w:b/>
          <w:bCs/>
          <w:iCs/>
          <w:u w:val="single"/>
          <w:lang w:eastAsia="ko-KR"/>
        </w:rPr>
        <w:t>ZADAVATELE</w:t>
      </w:r>
      <w:r w:rsidR="0028762B" w:rsidRPr="00A428B6">
        <w:rPr>
          <w:rFonts w:ascii="Palatino Linotype" w:hAnsi="Palatino Linotype"/>
          <w:b/>
          <w:bCs/>
          <w:iCs/>
          <w:u w:val="single"/>
          <w:lang w:eastAsia="ko-KR"/>
        </w:rPr>
        <w:t xml:space="preserve"> O NÁMITKÁCH</w:t>
      </w:r>
    </w:p>
    <w:p w:rsidR="0028762B" w:rsidRPr="003A2A0D" w:rsidRDefault="0028762B" w:rsidP="00173B1C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3A2A0D">
        <w:rPr>
          <w:rFonts w:ascii="Palatino Linotype" w:hAnsi="Palatino Linotype"/>
          <w:b/>
          <w:sz w:val="22"/>
          <w:szCs w:val="22"/>
        </w:rPr>
        <w:t xml:space="preserve">dle </w:t>
      </w:r>
      <w:r w:rsidR="00442AE5" w:rsidRPr="003A2A0D">
        <w:rPr>
          <w:rFonts w:ascii="Palatino Linotype" w:hAnsi="Palatino Linotype"/>
          <w:b/>
          <w:sz w:val="22"/>
          <w:szCs w:val="22"/>
        </w:rPr>
        <w:t xml:space="preserve">ust. </w:t>
      </w:r>
      <w:r w:rsidRPr="003A2A0D">
        <w:rPr>
          <w:rFonts w:ascii="Palatino Linotype" w:hAnsi="Palatino Linotype"/>
          <w:b/>
          <w:sz w:val="22"/>
          <w:szCs w:val="22"/>
        </w:rPr>
        <w:t>§ </w:t>
      </w:r>
      <w:r w:rsidR="003A2A0D" w:rsidRPr="003A2A0D">
        <w:rPr>
          <w:rFonts w:ascii="Palatino Linotype" w:hAnsi="Palatino Linotype"/>
          <w:b/>
          <w:sz w:val="22"/>
          <w:szCs w:val="22"/>
        </w:rPr>
        <w:t>245</w:t>
      </w:r>
      <w:r w:rsidRPr="003A2A0D">
        <w:rPr>
          <w:rFonts w:ascii="Palatino Linotype" w:hAnsi="Palatino Linotype"/>
          <w:b/>
          <w:sz w:val="22"/>
          <w:szCs w:val="22"/>
        </w:rPr>
        <w:t xml:space="preserve"> odst. 1 </w:t>
      </w:r>
      <w:r w:rsidR="003A2A0D" w:rsidRPr="003A2A0D">
        <w:rPr>
          <w:rFonts w:ascii="Palatino Linotype" w:hAnsi="Palatino Linotype"/>
          <w:b/>
          <w:sz w:val="22"/>
          <w:szCs w:val="22"/>
        </w:rPr>
        <w:t>ZZVZ</w:t>
      </w:r>
    </w:p>
    <w:p w:rsidR="003A2A0D" w:rsidRPr="00672144" w:rsidRDefault="006A012B" w:rsidP="00173B1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  <w:r w:rsidR="006B6988" w:rsidRPr="00A428B6">
        <w:rPr>
          <w:rFonts w:ascii="Palatino Linotype" w:hAnsi="Palatino Linotype"/>
          <w:sz w:val="22"/>
          <w:szCs w:val="22"/>
        </w:rPr>
        <w:t xml:space="preserve">obdržel dne </w:t>
      </w:r>
      <w:r w:rsidR="007679F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EF07B3">
        <w:rPr>
          <w:rFonts w:ascii="Palatino Linotype" w:hAnsi="Palatino Linotype"/>
          <w:sz w:val="22"/>
          <w:szCs w:val="22"/>
        </w:rPr>
        <w:t>podání označené jako „</w:t>
      </w:r>
      <w:r w:rsidR="00EF07B3" w:rsidRPr="00EF07B3">
        <w:rPr>
          <w:rFonts w:ascii="Palatino Linotype" w:hAnsi="Palatino Linotype"/>
          <w:sz w:val="22"/>
          <w:szCs w:val="22"/>
          <w:highlight w:val="yellow"/>
        </w:rPr>
        <w:t>..................</w:t>
      </w:r>
      <w:r w:rsidR="00EF07B3">
        <w:rPr>
          <w:rFonts w:ascii="Palatino Linotype" w:hAnsi="Palatino Linotype"/>
          <w:sz w:val="22"/>
          <w:szCs w:val="22"/>
        </w:rPr>
        <w:t>“ (dále jen „</w:t>
      </w:r>
      <w:r w:rsidR="006B6988" w:rsidRPr="00EF07B3">
        <w:rPr>
          <w:rFonts w:ascii="Palatino Linotype" w:hAnsi="Palatino Linotype"/>
          <w:i/>
          <w:sz w:val="22"/>
          <w:szCs w:val="22"/>
        </w:rPr>
        <w:t>námitky</w:t>
      </w:r>
      <w:r w:rsidR="00EF07B3">
        <w:rPr>
          <w:rFonts w:ascii="Palatino Linotype" w:hAnsi="Palatino Linotype"/>
          <w:sz w:val="22"/>
          <w:szCs w:val="22"/>
        </w:rPr>
        <w:t>“)</w:t>
      </w:r>
      <w:r w:rsidR="006B6988" w:rsidRPr="00A428B6">
        <w:rPr>
          <w:rFonts w:ascii="Palatino Linotype" w:hAnsi="Palatino Linotype"/>
          <w:sz w:val="22"/>
          <w:szCs w:val="22"/>
        </w:rPr>
        <w:t xml:space="preserve"> stěžovatele</w:t>
      </w:r>
      <w:r w:rsidR="006B6988" w:rsidRPr="00A428B6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 název/</w:t>
      </w:r>
      <w:r w:rsidR="00173B1C">
        <w:rPr>
          <w:rFonts w:ascii="Palatino Linotype" w:hAnsi="Palatino Linotype"/>
          <w:i/>
          <w:sz w:val="22"/>
          <w:szCs w:val="22"/>
          <w:highlight w:val="yellow"/>
        </w:rPr>
        <w:t>obchodní firma/</w:t>
      </w:r>
      <w:r w:rsidR="00F539A7" w:rsidRPr="00A428B6">
        <w:rPr>
          <w:rFonts w:ascii="Palatino Linotype" w:hAnsi="Palatino Linotype"/>
          <w:i/>
          <w:sz w:val="22"/>
          <w:szCs w:val="22"/>
          <w:highlight w:val="yellow"/>
        </w:rPr>
        <w:t>jméno stěžovatele</w:t>
      </w:r>
      <w:r w:rsidR="00D57297" w:rsidRPr="00A428B6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A428B6">
        <w:rPr>
          <w:rFonts w:ascii="Palatino Linotype" w:hAnsi="Palatino Linotype"/>
          <w:sz w:val="22"/>
          <w:szCs w:val="22"/>
        </w:rPr>
        <w:t xml:space="preserve">, </w:t>
      </w:r>
      <w:r w:rsidR="006B6988" w:rsidRPr="00A428B6">
        <w:rPr>
          <w:rFonts w:ascii="Palatino Linotype" w:hAnsi="Palatino Linotype"/>
          <w:sz w:val="22"/>
          <w:szCs w:val="22"/>
        </w:rPr>
        <w:t>IČ</w:t>
      </w:r>
      <w:r w:rsidR="003A2A0D">
        <w:rPr>
          <w:rFonts w:ascii="Palatino Linotype" w:hAnsi="Palatino Linotype"/>
          <w:sz w:val="22"/>
          <w:szCs w:val="22"/>
        </w:rPr>
        <w:t>O</w:t>
      </w:r>
      <w:r w:rsidR="006B6988" w:rsidRPr="00A428B6">
        <w:rPr>
          <w:rFonts w:ascii="Palatino Linotype" w:hAnsi="Palatino Linotype"/>
          <w:sz w:val="22"/>
          <w:szCs w:val="22"/>
        </w:rPr>
        <w:t xml:space="preserve">: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A428B6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A428B6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3A2A0D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3A2A0D">
        <w:rPr>
          <w:rFonts w:ascii="Palatino Linotype" w:hAnsi="Palatino Linotype"/>
          <w:i/>
          <w:sz w:val="22"/>
          <w:szCs w:val="22"/>
        </w:rPr>
        <w:t>(</w:t>
      </w:r>
      <w:r w:rsidR="003A2A0D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3A2A0D">
        <w:rPr>
          <w:rFonts w:ascii="Palatino Linotype" w:hAnsi="Palatino Linotype"/>
          <w:i/>
          <w:sz w:val="22"/>
          <w:szCs w:val="22"/>
        </w:rPr>
        <w:t xml:space="preserve">) </w:t>
      </w:r>
      <w:r w:rsidR="003A2A0D" w:rsidRPr="00D976AE">
        <w:rPr>
          <w:rFonts w:ascii="Palatino Linotype" w:hAnsi="Palatino Linotype"/>
          <w:sz w:val="22"/>
          <w:szCs w:val="22"/>
        </w:rPr>
        <w:t xml:space="preserve">v rámci veřejné zakázky s názvem </w:t>
      </w:r>
      <w:r w:rsidR="003A2A0D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3A2A0D" w:rsidRPr="00672144">
        <w:rPr>
          <w:rFonts w:ascii="Palatino Linotype" w:hAnsi="Palatino Linotype"/>
          <w:sz w:val="22"/>
          <w:szCs w:val="22"/>
        </w:rPr>
        <w:t>(dále jen „</w:t>
      </w:r>
      <w:r w:rsidR="003A2A0D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3A2A0D" w:rsidRPr="00672144">
        <w:rPr>
          <w:rFonts w:ascii="Palatino Linotype" w:hAnsi="Palatino Linotype"/>
          <w:sz w:val="22"/>
          <w:szCs w:val="22"/>
        </w:rPr>
        <w:t>“).</w:t>
      </w:r>
    </w:p>
    <w:p w:rsidR="000975F0" w:rsidRDefault="006B6988" w:rsidP="00173B1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Po přezkoumání námitek stěžovatele zadavatel dospěl k zá</w:t>
      </w:r>
      <w:r w:rsidR="000975F0">
        <w:rPr>
          <w:rFonts w:ascii="Palatino Linotype" w:hAnsi="Palatino Linotype"/>
          <w:sz w:val="22"/>
          <w:szCs w:val="22"/>
        </w:rPr>
        <w:t>věru, že námitky nejsou důvodné.</w:t>
      </w:r>
    </w:p>
    <w:p w:rsidR="006B6988" w:rsidRPr="00A428B6" w:rsidRDefault="000975F0" w:rsidP="00173B1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A428B6">
        <w:rPr>
          <w:rFonts w:ascii="Palatino Linotype" w:hAnsi="Palatino Linotype"/>
          <w:sz w:val="22"/>
          <w:szCs w:val="22"/>
        </w:rPr>
        <w:t xml:space="preserve"> souladu s ust. § </w:t>
      </w:r>
      <w:r w:rsidR="003A2A0D">
        <w:rPr>
          <w:rFonts w:ascii="Palatino Linotype" w:hAnsi="Palatino Linotype"/>
          <w:sz w:val="22"/>
          <w:szCs w:val="22"/>
        </w:rPr>
        <w:t>245</w:t>
      </w:r>
      <w:r w:rsidR="006B6988" w:rsidRPr="00A428B6">
        <w:rPr>
          <w:rFonts w:ascii="Palatino Linotype" w:hAnsi="Palatino Linotype"/>
          <w:sz w:val="22"/>
          <w:szCs w:val="22"/>
        </w:rPr>
        <w:t xml:space="preserve"> odst. </w:t>
      </w:r>
      <w:r w:rsidR="003A2A0D">
        <w:rPr>
          <w:rFonts w:ascii="Palatino Linotype" w:hAnsi="Palatino Linotype"/>
          <w:sz w:val="22"/>
          <w:szCs w:val="22"/>
        </w:rPr>
        <w:t>2</w:t>
      </w:r>
      <w:r w:rsidR="006B6988" w:rsidRPr="00A428B6">
        <w:rPr>
          <w:rFonts w:ascii="Palatino Linotype" w:hAnsi="Palatino Linotype"/>
          <w:sz w:val="22"/>
          <w:szCs w:val="22"/>
        </w:rPr>
        <w:t xml:space="preserve"> </w:t>
      </w:r>
      <w:r w:rsidR="003A2A0D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6B6988" w:rsidRPr="00A428B6">
        <w:rPr>
          <w:rFonts w:ascii="Palatino Linotype" w:hAnsi="Palatino Linotype"/>
          <w:sz w:val="22"/>
          <w:szCs w:val="22"/>
        </w:rPr>
        <w:t xml:space="preserve"> zadavatel rozhodl tak, že podan</w:t>
      </w:r>
      <w:r w:rsidR="003A2A0D">
        <w:rPr>
          <w:rFonts w:ascii="Palatino Linotype" w:hAnsi="Palatino Linotype"/>
          <w:sz w:val="22"/>
          <w:szCs w:val="22"/>
        </w:rPr>
        <w:t>é</w:t>
      </w:r>
      <w:r w:rsidR="006B6988" w:rsidRPr="00A428B6">
        <w:rPr>
          <w:rFonts w:ascii="Palatino Linotype" w:hAnsi="Palatino Linotype"/>
          <w:sz w:val="22"/>
          <w:szCs w:val="22"/>
        </w:rPr>
        <w:t xml:space="preserve"> námitk</w:t>
      </w:r>
      <w:r w:rsidR="003A2A0D">
        <w:rPr>
          <w:rFonts w:ascii="Palatino Linotype" w:hAnsi="Palatino Linotype"/>
          <w:sz w:val="22"/>
          <w:szCs w:val="22"/>
        </w:rPr>
        <w:t>y</w:t>
      </w:r>
    </w:p>
    <w:p w:rsidR="003A2A0D" w:rsidRDefault="003A2A0D" w:rsidP="00173B1C">
      <w:pPr>
        <w:widowControl w:val="0"/>
        <w:spacing w:before="240" w:after="240" w:line="276" w:lineRule="auto"/>
        <w:jc w:val="center"/>
        <w:rPr>
          <w:b/>
          <w:bCs/>
        </w:rPr>
      </w:pPr>
      <w:r w:rsidRPr="00215493">
        <w:rPr>
          <w:b/>
          <w:bCs/>
        </w:rPr>
        <w:t>o d m í t á.</w:t>
      </w:r>
    </w:p>
    <w:p w:rsidR="00DB2A34" w:rsidRDefault="002E5D73" w:rsidP="00173B1C">
      <w:pPr>
        <w:widowControl w:val="0"/>
        <w:spacing w:before="120" w:after="120" w:line="276" w:lineRule="auto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2E5D73">
        <w:rPr>
          <w:rFonts w:ascii="Palatino Linotype" w:hAnsi="Palatino Linotype"/>
          <w:bCs/>
          <w:i/>
          <w:sz w:val="22"/>
          <w:szCs w:val="22"/>
          <w:highlight w:val="yellow"/>
        </w:rPr>
        <w:t>nebo</w:t>
      </w:r>
    </w:p>
    <w:p w:rsidR="002E5D73" w:rsidRPr="00A428B6" w:rsidRDefault="002E5D73" w:rsidP="00173B1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>Po přezkoumání námitek stěžovatele zadavatel dospěl k závěru, že námitky nebyly podané oprávn</w:t>
      </w:r>
      <w:r w:rsidR="00173B1C">
        <w:rPr>
          <w:rFonts w:ascii="Palatino Linotype" w:hAnsi="Palatino Linotype"/>
          <w:sz w:val="22"/>
          <w:szCs w:val="22"/>
          <w:highlight w:val="yellow"/>
        </w:rPr>
        <w:t>ěnou osobou dle ust. § 241 ZZVZ/nebyly podány v 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nesplňují náležitosti dle ust. 244 ZZVZ, proto v souladu s ust. § 245 odst. 3 ZZVZ zadavatel rozhodl </w:t>
      </w:r>
      <w:r w:rsidRPr="00DB2A34">
        <w:rPr>
          <w:rFonts w:ascii="Palatino Linotype" w:hAnsi="Palatino Linotype"/>
          <w:sz w:val="22"/>
          <w:szCs w:val="22"/>
          <w:highlight w:val="yellow"/>
        </w:rPr>
        <w:lastRenderedPageBreak/>
        <w:t>tak, že podané námitky</w:t>
      </w:r>
    </w:p>
    <w:p w:rsidR="002E5D73" w:rsidRDefault="002E5D73" w:rsidP="00173B1C">
      <w:pPr>
        <w:widowControl w:val="0"/>
        <w:spacing w:before="240" w:after="240" w:line="276" w:lineRule="auto"/>
        <w:jc w:val="center"/>
        <w:rPr>
          <w:b/>
          <w:bCs/>
        </w:rPr>
      </w:pPr>
      <w:r w:rsidRPr="00DB2A34">
        <w:rPr>
          <w:b/>
          <w:bCs/>
          <w:highlight w:val="yellow"/>
        </w:rPr>
        <w:t>o d m í t á.</w:t>
      </w:r>
    </w:p>
    <w:p w:rsidR="006B6988" w:rsidRPr="00A428B6" w:rsidRDefault="006B6988" w:rsidP="00173B1C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A428B6" w:rsidRDefault="006B6988" w:rsidP="00173B1C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I.</w:t>
      </w:r>
    </w:p>
    <w:p w:rsidR="006B6988" w:rsidRDefault="006B6988" w:rsidP="00173B1C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 xml:space="preserve">Stěžovatel doručil </w:t>
      </w:r>
      <w:r w:rsidR="00EF07B3">
        <w:rPr>
          <w:rFonts w:ascii="Palatino Linotype" w:hAnsi="Palatino Linotype"/>
          <w:sz w:val="22"/>
          <w:szCs w:val="22"/>
        </w:rPr>
        <w:t xml:space="preserve">námitky </w:t>
      </w:r>
      <w:r w:rsidRPr="00A428B6">
        <w:rPr>
          <w:rFonts w:ascii="Palatino Linotype" w:hAnsi="Palatino Linotype"/>
          <w:sz w:val="22"/>
          <w:szCs w:val="22"/>
        </w:rPr>
        <w:t xml:space="preserve">zadavateli </w:t>
      </w:r>
      <w:r w:rsidR="00F4022B" w:rsidRPr="00A428B6">
        <w:rPr>
          <w:rFonts w:ascii="Palatino Linotype" w:hAnsi="Palatino Linotype"/>
          <w:sz w:val="22"/>
          <w:szCs w:val="22"/>
        </w:rPr>
        <w:t>dne</w:t>
      </w:r>
      <w:r w:rsidR="00CE040B" w:rsidRPr="00A428B6">
        <w:rPr>
          <w:rFonts w:ascii="Palatino Linotype" w:hAnsi="Palatino Linotype"/>
          <w:sz w:val="22"/>
          <w:szCs w:val="22"/>
        </w:rPr>
        <w:t xml:space="preserve"> </w:t>
      </w:r>
      <w:r w:rsidR="00CE5EE8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A428B6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A428B6">
        <w:rPr>
          <w:rFonts w:ascii="Palatino Linotype" w:hAnsi="Palatino Linotype"/>
          <w:sz w:val="22"/>
          <w:szCs w:val="22"/>
          <w:highlight w:val="yellow"/>
        </w:rPr>
        <w:t>____</w:t>
      </w:r>
      <w:r w:rsidR="00EF07B3">
        <w:rPr>
          <w:rFonts w:ascii="Palatino Linotype" w:hAnsi="Palatino Linotype"/>
          <w:sz w:val="22"/>
          <w:szCs w:val="22"/>
        </w:rPr>
        <w:t>.</w:t>
      </w:r>
      <w:r w:rsidR="00F4022B" w:rsidRPr="00A428B6">
        <w:rPr>
          <w:rFonts w:ascii="Palatino Linotype" w:hAnsi="Palatino Linotype"/>
          <w:sz w:val="22"/>
          <w:szCs w:val="22"/>
        </w:rPr>
        <w:t xml:space="preserve"> </w:t>
      </w:r>
      <w:r w:rsidR="002E5D73" w:rsidRPr="002E5D73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r w:rsidR="002E5D73">
        <w:rPr>
          <w:rFonts w:ascii="Palatino Linotype" w:hAnsi="Palatino Linotype"/>
          <w:sz w:val="22"/>
          <w:szCs w:val="22"/>
        </w:rPr>
        <w:t xml:space="preserve">ust. </w:t>
      </w:r>
      <w:r w:rsidR="002E5D73" w:rsidRPr="002E5D73">
        <w:rPr>
          <w:rFonts w:ascii="Palatino Linotype" w:hAnsi="Palatino Linotype"/>
          <w:sz w:val="22"/>
          <w:szCs w:val="22"/>
        </w:rPr>
        <w:t xml:space="preserve">§ 241 ZZVZ, v zákonné lhůtě a splňují náležitosti dle </w:t>
      </w:r>
      <w:r w:rsidR="002E5D73">
        <w:rPr>
          <w:rFonts w:ascii="Palatino Linotype" w:hAnsi="Palatino Linotype"/>
          <w:sz w:val="22"/>
          <w:szCs w:val="22"/>
        </w:rPr>
        <w:t xml:space="preserve">ust. </w:t>
      </w:r>
      <w:r w:rsidR="002E5D73" w:rsidRPr="002E5D73">
        <w:rPr>
          <w:rFonts w:ascii="Palatino Linotype" w:hAnsi="Palatino Linotype"/>
          <w:sz w:val="22"/>
          <w:szCs w:val="22"/>
        </w:rPr>
        <w:t>§ 244 ZZVZ.</w:t>
      </w:r>
      <w:r w:rsidR="00DB2A34">
        <w:rPr>
          <w:rFonts w:ascii="Palatino Linotype" w:hAnsi="Palatino Linotype"/>
          <w:sz w:val="22"/>
          <w:szCs w:val="22"/>
        </w:rPr>
        <w:t>/</w:t>
      </w:r>
      <w:r w:rsidR="00DB2A34" w:rsidRPr="00DB2A34">
        <w:rPr>
          <w:rFonts w:ascii="Palatino Linotype" w:hAnsi="Palatino Linotype"/>
          <w:sz w:val="22"/>
          <w:szCs w:val="22"/>
          <w:highlight w:val="yellow"/>
        </w:rPr>
        <w:t>Námitky byly zadavateli doručeny (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bude doplněna pouze ta skutečnost, která byla splněna - o</w:t>
      </w:r>
      <w:r w:rsidR="00173B1C">
        <w:rPr>
          <w:rFonts w:ascii="Palatino Linotype" w:hAnsi="Palatino Linotype"/>
          <w:i/>
          <w:sz w:val="22"/>
          <w:szCs w:val="22"/>
          <w:highlight w:val="yellow"/>
        </w:rPr>
        <w:t>právněnou osobou dle § 241 ZZVZ</w:t>
      </w:r>
      <w:r w:rsidR="00DB2A34" w:rsidRPr="00DB2A34">
        <w:rPr>
          <w:rFonts w:ascii="Palatino Linotype" w:hAnsi="Palatino Linotype"/>
          <w:i/>
          <w:sz w:val="22"/>
          <w:szCs w:val="22"/>
          <w:highlight w:val="yellow"/>
        </w:rPr>
        <w:t>/v zákonné lhůtě/a splňují náležitosti dle § 244 ZZVZ</w:t>
      </w:r>
      <w:r w:rsidR="00DB2A34">
        <w:rPr>
          <w:rFonts w:ascii="Palatino Linotype" w:hAnsi="Palatino Linotype"/>
          <w:sz w:val="22"/>
          <w:szCs w:val="22"/>
        </w:rPr>
        <w:t>)</w:t>
      </w:r>
      <w:r w:rsidR="00DB2A34" w:rsidRPr="00DB2A34">
        <w:rPr>
          <w:rFonts w:ascii="Palatino Linotype" w:hAnsi="Palatino Linotype"/>
          <w:sz w:val="22"/>
          <w:szCs w:val="22"/>
        </w:rPr>
        <w:t>.</w:t>
      </w:r>
    </w:p>
    <w:p w:rsidR="00183CEA" w:rsidRPr="00A428B6" w:rsidRDefault="00183CEA" w:rsidP="00173B1C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II.</w:t>
      </w:r>
    </w:p>
    <w:p w:rsidR="005841C2" w:rsidRPr="00A428B6" w:rsidRDefault="00F539A7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>(doplnit text shrnující obsah podaných námitek a požadavky stěžovatele)</w:t>
      </w:r>
    </w:p>
    <w:p w:rsidR="00DB2A34" w:rsidRDefault="002E5D73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2E5D73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2E5D73" w:rsidRPr="00DB2A34" w:rsidRDefault="00DB2A34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DB2A34">
        <w:rPr>
          <w:rFonts w:ascii="Palatino Linotype" w:hAnsi="Palatino Linotype"/>
          <w:sz w:val="22"/>
          <w:szCs w:val="22"/>
          <w:highlight w:val="yellow"/>
        </w:rPr>
        <w:t xml:space="preserve">Námitky stěžovatele (bude doplněno dle předmětné veřejné zakázky - nebyly podané oprávněnou osobou dle </w:t>
      </w:r>
      <w:r w:rsidR="00173B1C">
        <w:rPr>
          <w:rFonts w:ascii="Palatino Linotype" w:hAnsi="Palatino Linotype"/>
          <w:sz w:val="22"/>
          <w:szCs w:val="22"/>
          <w:highlight w:val="yellow"/>
        </w:rPr>
        <w:t>ust. § 241 ZZVZ/nebyly podány v zákonné lhůtě/</w:t>
      </w:r>
      <w:r w:rsidRPr="00DB2A34">
        <w:rPr>
          <w:rFonts w:ascii="Palatino Linotype" w:hAnsi="Palatino Linotype"/>
          <w:sz w:val="22"/>
          <w:szCs w:val="22"/>
          <w:highlight w:val="yellow"/>
        </w:rPr>
        <w:t>nesplňují náležitosti dle ust. § 244 ZZVZ).</w:t>
      </w:r>
    </w:p>
    <w:p w:rsidR="00DB00E8" w:rsidRPr="00A428B6" w:rsidRDefault="005841C2" w:rsidP="00173B1C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III.</w:t>
      </w:r>
    </w:p>
    <w:p w:rsidR="005841C2" w:rsidRPr="00A428B6" w:rsidRDefault="005841C2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5841C2" w:rsidRDefault="005841C2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A428B6">
        <w:rPr>
          <w:rFonts w:ascii="Palatino Linotype" w:hAnsi="Palatino Linotype"/>
          <w:i/>
          <w:sz w:val="22"/>
          <w:szCs w:val="22"/>
          <w:highlight w:val="yellow"/>
        </w:rPr>
        <w:t xml:space="preserve">(doplnit text vysvětlující důvody, pro něž zadavatel </w:t>
      </w:r>
      <w:r w:rsidR="002E5D73">
        <w:rPr>
          <w:rFonts w:ascii="Palatino Linotype" w:hAnsi="Palatino Linotype"/>
          <w:i/>
          <w:sz w:val="22"/>
          <w:szCs w:val="22"/>
          <w:highlight w:val="yellow"/>
        </w:rPr>
        <w:t>námitky odmítá)</w:t>
      </w:r>
    </w:p>
    <w:p w:rsidR="00DB2A34" w:rsidRPr="00DB2A34" w:rsidRDefault="00DB2A34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  <w:highlight w:val="yellow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5841C2" w:rsidRPr="00173B1C" w:rsidRDefault="00DB2A34" w:rsidP="00173B1C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(doplnit, proč nebyly naplněny podmínky podání námitek - proč byly podány neoprávněnou osobou, proč byly podány opožděně nebo jaký byl nedostatek v náležitostech námitek)</w:t>
      </w:r>
    </w:p>
    <w:p w:rsidR="00EA4880" w:rsidRPr="00A428B6" w:rsidRDefault="003B50E7" w:rsidP="00173B1C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A428B6">
        <w:rPr>
          <w:rFonts w:ascii="Palatino Linotype" w:hAnsi="Palatino Linotype"/>
          <w:b/>
          <w:sz w:val="22"/>
          <w:szCs w:val="22"/>
        </w:rPr>
        <w:t>I</w:t>
      </w:r>
      <w:r w:rsidR="005841C2" w:rsidRPr="00A428B6">
        <w:rPr>
          <w:rFonts w:ascii="Palatino Linotype" w:hAnsi="Palatino Linotype"/>
          <w:b/>
          <w:sz w:val="22"/>
          <w:szCs w:val="22"/>
        </w:rPr>
        <w:t>V</w:t>
      </w:r>
      <w:r w:rsidR="00EA4880" w:rsidRPr="00A428B6">
        <w:rPr>
          <w:rFonts w:ascii="Palatino Linotype" w:hAnsi="Palatino Linotype"/>
          <w:b/>
          <w:sz w:val="22"/>
          <w:szCs w:val="22"/>
        </w:rPr>
        <w:t>.</w:t>
      </w:r>
    </w:p>
    <w:p w:rsidR="0059667D" w:rsidRPr="00A428B6" w:rsidRDefault="00F4022B" w:rsidP="00173B1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28B6">
        <w:rPr>
          <w:rFonts w:ascii="Palatino Linotype" w:hAnsi="Palatino Linotype"/>
          <w:sz w:val="22"/>
          <w:szCs w:val="22"/>
        </w:rPr>
        <w:t>Závěrem lze shrnout, že zadavatel postupoval</w:t>
      </w:r>
      <w:r w:rsidR="00105D64" w:rsidRPr="00A428B6">
        <w:rPr>
          <w:rFonts w:ascii="Palatino Linotype" w:hAnsi="Palatino Linotype"/>
          <w:sz w:val="22"/>
          <w:szCs w:val="22"/>
        </w:rPr>
        <w:t xml:space="preserve"> </w:t>
      </w:r>
      <w:r w:rsidRPr="00A428B6">
        <w:rPr>
          <w:rFonts w:ascii="Palatino Linotype" w:hAnsi="Palatino Linotype"/>
          <w:sz w:val="22"/>
          <w:szCs w:val="22"/>
        </w:rPr>
        <w:t xml:space="preserve">při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F539A7" w:rsidRPr="00A428B6">
        <w:rPr>
          <w:rFonts w:ascii="Palatino Linotype" w:hAnsi="Palatino Linotype"/>
          <w:sz w:val="22"/>
          <w:szCs w:val="22"/>
        </w:rPr>
        <w:t xml:space="preserve"> </w:t>
      </w:r>
      <w:r w:rsidR="0059667D" w:rsidRPr="00A428B6">
        <w:rPr>
          <w:rFonts w:ascii="Palatino Linotype" w:hAnsi="Palatino Linotype"/>
          <w:sz w:val="22"/>
          <w:szCs w:val="22"/>
        </w:rPr>
        <w:t xml:space="preserve">v souladu se </w:t>
      </w:r>
      <w:r w:rsidR="00F539A7" w:rsidRPr="00A428B6">
        <w:rPr>
          <w:rFonts w:ascii="Palatino Linotype" w:hAnsi="Palatino Linotype"/>
          <w:sz w:val="22"/>
          <w:szCs w:val="22"/>
        </w:rPr>
        <w:t>Z</w:t>
      </w:r>
      <w:r w:rsidR="002E5D73">
        <w:rPr>
          <w:rFonts w:ascii="Palatino Linotype" w:hAnsi="Palatino Linotype"/>
          <w:sz w:val="22"/>
          <w:szCs w:val="22"/>
        </w:rPr>
        <w:t>Z</w:t>
      </w:r>
      <w:r w:rsidR="00F539A7" w:rsidRPr="00A428B6">
        <w:rPr>
          <w:rFonts w:ascii="Palatino Linotype" w:hAnsi="Palatino Linotype"/>
          <w:sz w:val="22"/>
          <w:szCs w:val="22"/>
        </w:rPr>
        <w:t>VZ a se základními zásadami zadávacího řízení</w:t>
      </w:r>
      <w:r w:rsidR="00635E83" w:rsidRPr="00A428B6">
        <w:rPr>
          <w:rFonts w:ascii="Palatino Linotype" w:hAnsi="Palatino Linotype"/>
          <w:sz w:val="22"/>
          <w:szCs w:val="22"/>
        </w:rPr>
        <w:t xml:space="preserve"> ve smyslu ust. § 6 </w:t>
      </w:r>
      <w:r w:rsidR="002E5D73">
        <w:rPr>
          <w:rFonts w:ascii="Palatino Linotype" w:hAnsi="Palatino Linotype"/>
          <w:sz w:val="22"/>
          <w:szCs w:val="22"/>
        </w:rPr>
        <w:t>Z</w:t>
      </w:r>
      <w:r w:rsidR="00635E83" w:rsidRPr="00A428B6">
        <w:rPr>
          <w:rFonts w:ascii="Palatino Linotype" w:hAnsi="Palatino Linotype"/>
          <w:sz w:val="22"/>
          <w:szCs w:val="22"/>
        </w:rPr>
        <w:t>ZVZ</w:t>
      </w:r>
      <w:r w:rsidR="00F539A7" w:rsidRPr="00A428B6">
        <w:rPr>
          <w:rFonts w:ascii="Palatino Linotype" w:hAnsi="Palatino Linotype"/>
          <w:sz w:val="22"/>
          <w:szCs w:val="22"/>
        </w:rPr>
        <w:t>.</w:t>
      </w:r>
      <w:r w:rsidRPr="00A428B6">
        <w:rPr>
          <w:rFonts w:ascii="Palatino Linotype" w:hAnsi="Palatino Linotype"/>
          <w:sz w:val="22"/>
          <w:szCs w:val="22"/>
        </w:rPr>
        <w:t xml:space="preserve"> </w:t>
      </w:r>
    </w:p>
    <w:p w:rsidR="00AD28A3" w:rsidRDefault="00E04607" w:rsidP="00173B1C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A428B6">
        <w:rPr>
          <w:rFonts w:ascii="Palatino Linotype" w:hAnsi="Palatino Linotype"/>
          <w:b/>
          <w:sz w:val="22"/>
          <w:szCs w:val="22"/>
          <w:u w:val="single"/>
        </w:rPr>
        <w:t xml:space="preserve">S ohledem na výše uvedené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zadavatel uzavírá, že námitky stěžovatele proti </w:t>
      </w:r>
      <w:r w:rsidR="002E5D73" w:rsidRPr="002E5D73">
        <w:rPr>
          <w:rFonts w:ascii="Palatino Linotype" w:hAnsi="Palatino Linotype"/>
          <w:sz w:val="22"/>
          <w:szCs w:val="22"/>
          <w:u w:val="single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 xml:space="preserve">považuje za nedůvodné. 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Proto rozhodl tak, jak je uvedeno v</w:t>
      </w:r>
      <w:r w:rsidR="00016D5A">
        <w:rPr>
          <w:rFonts w:ascii="Palatino Linotype" w:hAnsi="Palatino Linotype"/>
          <w:b/>
          <w:sz w:val="22"/>
          <w:szCs w:val="22"/>
          <w:u w:val="single"/>
        </w:rPr>
        <w:t> 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>úvodu tohoto rozhodnutí, námitk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y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stěžovatele </w:t>
      </w:r>
      <w:r w:rsidR="002E5D73">
        <w:rPr>
          <w:rFonts w:ascii="Palatino Linotype" w:hAnsi="Palatino Linotype"/>
          <w:b/>
          <w:sz w:val="22"/>
          <w:szCs w:val="22"/>
          <w:u w:val="single"/>
        </w:rPr>
        <w:t>odmítl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a </w:t>
      </w:r>
      <w:r w:rsidR="002E5D73">
        <w:rPr>
          <w:rFonts w:ascii="Palatino Linotype" w:hAnsi="Palatino Linotype"/>
          <w:sz w:val="22"/>
          <w:szCs w:val="22"/>
        </w:rPr>
        <w:t>(</w:t>
      </w:r>
      <w:r w:rsidR="002E5D73" w:rsidRPr="002E5D73">
        <w:rPr>
          <w:rFonts w:ascii="Palatino Linotype" w:hAnsi="Palatino Linotype"/>
          <w:i/>
          <w:sz w:val="22"/>
          <w:szCs w:val="22"/>
          <w:highlight w:val="yellow"/>
        </w:rPr>
        <w:t>úkon, proti kterému námitky směřují</w:t>
      </w:r>
      <w:r w:rsidR="002E5D73">
        <w:rPr>
          <w:rFonts w:ascii="Palatino Linotype" w:hAnsi="Palatino Linotype"/>
          <w:sz w:val="22"/>
          <w:szCs w:val="22"/>
        </w:rPr>
        <w:t>)</w:t>
      </w:r>
      <w:r w:rsidR="002E5D73" w:rsidRPr="00A428B6">
        <w:rPr>
          <w:rFonts w:ascii="Palatino Linotype" w:hAnsi="Palatino Linotype"/>
          <w:sz w:val="22"/>
          <w:szCs w:val="22"/>
        </w:rPr>
        <w:t xml:space="preserve"> </w:t>
      </w:r>
      <w:r w:rsidR="00F539A7" w:rsidRPr="00A428B6">
        <w:rPr>
          <w:rFonts w:ascii="Palatino Linotype" w:hAnsi="Palatino Linotype"/>
          <w:b/>
          <w:sz w:val="22"/>
          <w:szCs w:val="22"/>
          <w:u w:val="single"/>
        </w:rPr>
        <w:t xml:space="preserve">veřejné zakázky </w:t>
      </w:r>
      <w:r w:rsidR="00F4022B" w:rsidRPr="00A428B6">
        <w:rPr>
          <w:rFonts w:ascii="Palatino Linotype" w:hAnsi="Palatino Linotype"/>
          <w:b/>
          <w:sz w:val="22"/>
          <w:szCs w:val="22"/>
          <w:u w:val="single"/>
        </w:rPr>
        <w:t>ponechává i</w:t>
      </w:r>
      <w:r w:rsidR="00AD28A3" w:rsidRPr="00A428B6">
        <w:rPr>
          <w:rFonts w:ascii="Palatino Linotype" w:hAnsi="Palatino Linotype"/>
          <w:b/>
          <w:sz w:val="22"/>
          <w:szCs w:val="22"/>
          <w:u w:val="single"/>
        </w:rPr>
        <w:t xml:space="preserve"> nadále v platnosti.</w:t>
      </w:r>
    </w:p>
    <w:p w:rsidR="00DB2A34" w:rsidRDefault="00DB2A34" w:rsidP="00173B1C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B2A34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DB2A34">
        <w:rPr>
          <w:rFonts w:ascii="Palatino Linotype" w:hAnsi="Palatino Linotype"/>
          <w:i/>
          <w:sz w:val="22"/>
          <w:szCs w:val="22"/>
        </w:rPr>
        <w:t xml:space="preserve"> </w:t>
      </w:r>
    </w:p>
    <w:p w:rsidR="00DB2A34" w:rsidRPr="00DB2A34" w:rsidRDefault="00DB2A34" w:rsidP="00173B1C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S ohledem na výše uvedené zadavatel uzavírá, že námitky stěžovatele nebyly podané oprávněnou osobou dle </w:t>
      </w:r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ust. </w:t>
      </w:r>
      <w:r w:rsidR="00173B1C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241 ZZVZ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/</w:t>
      </w:r>
      <w:r w:rsidR="00173B1C">
        <w:rPr>
          <w:rFonts w:ascii="Palatino Linotype" w:hAnsi="Palatino Linotype"/>
          <w:b/>
          <w:sz w:val="22"/>
          <w:szCs w:val="22"/>
          <w:highlight w:val="yellow"/>
          <w:u w:val="single"/>
        </w:rPr>
        <w:t>nebyly podány v zákonné lhůtě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/nesplňují 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lastRenderedPageBreak/>
        <w:t xml:space="preserve">náležitosti dle </w:t>
      </w:r>
      <w:r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ust. 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§ 244 ZZVZ. Proto zadavatel rozhodl tak, jak je uvedeno v úvodu tohoto rozhodnutí, námitky stěžovatele odmítl a (</w:t>
      </w:r>
      <w:r w:rsidRPr="00DB2A34">
        <w:rPr>
          <w:rFonts w:ascii="Palatino Linotype" w:hAnsi="Palatino Linotype"/>
          <w:i/>
          <w:sz w:val="22"/>
          <w:szCs w:val="22"/>
          <w:highlight w:val="yellow"/>
          <w:u w:val="single"/>
        </w:rPr>
        <w:t>úkon nebo skutečnost, proti kterému námitky směřují</w:t>
      </w:r>
      <w:r w:rsidRPr="00DB2A34">
        <w:rPr>
          <w:rFonts w:ascii="Palatino Linotype" w:hAnsi="Palatino Linotype"/>
          <w:b/>
          <w:sz w:val="22"/>
          <w:szCs w:val="22"/>
          <w:highlight w:val="yellow"/>
          <w:u w:val="single"/>
        </w:rPr>
        <w:t>) veřejné zakázky ponechává i nadále v platnosti.</w:t>
      </w:r>
    </w:p>
    <w:p w:rsidR="00AD28A3" w:rsidRPr="00A428B6" w:rsidRDefault="00AD28A3" w:rsidP="00173B1C">
      <w:pPr>
        <w:spacing w:before="36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A428B6">
        <w:rPr>
          <w:rFonts w:ascii="Palatino Linotype" w:hAnsi="Palatino Linotype"/>
          <w:b/>
          <w:bCs/>
          <w:sz w:val="22"/>
          <w:szCs w:val="22"/>
        </w:rPr>
        <w:t>Poučení:</w:t>
      </w:r>
      <w:r w:rsidRPr="00A428B6">
        <w:rPr>
          <w:rFonts w:ascii="Palatino Linotype" w:hAnsi="Palatino Linotype"/>
          <w:bCs/>
          <w:sz w:val="22"/>
          <w:szCs w:val="22"/>
        </w:rPr>
        <w:tab/>
      </w:r>
      <w:r w:rsidR="003A2A0D" w:rsidRPr="003A2A0D">
        <w:rPr>
          <w:rFonts w:ascii="Palatino Linotype" w:hAnsi="Palatino Linotype"/>
          <w:bCs/>
          <w:sz w:val="22"/>
          <w:szCs w:val="22"/>
        </w:rPr>
        <w:t>Stěžovatel je v souladu s ust. § 250 ZZVZ oprávněn podat návrh na zahájení řízení o přezkoumání úkonů zadavatele Úřadu pro ochranu hospodářské soutěže. Návrh musí být doručen Úřadu pro ochranu hospodářské soutěže</w:t>
      </w:r>
      <w:r w:rsidR="00173B1C">
        <w:rPr>
          <w:rFonts w:ascii="Palatino Linotype" w:hAnsi="Palatino Linotype"/>
          <w:bCs/>
          <w:sz w:val="22"/>
          <w:szCs w:val="22"/>
        </w:rPr>
        <w:t xml:space="preserve"> a </w:t>
      </w:r>
      <w:r w:rsidR="003A2A0D" w:rsidRPr="003A2A0D">
        <w:rPr>
          <w:rFonts w:ascii="Palatino Linotype" w:hAnsi="Palatino Linotype"/>
          <w:bCs/>
          <w:sz w:val="22"/>
          <w:szCs w:val="22"/>
        </w:rPr>
        <w:t>ve stejnopisu zadavateli ve lhůtě 10 dnů ode dne doručení rozhodnutí, kterým zadavatel podaným námitky odmítnul.</w:t>
      </w:r>
    </w:p>
    <w:p w:rsidR="003A2A0D" w:rsidRDefault="003A2A0D" w:rsidP="00173B1C">
      <w:pPr>
        <w:widowControl w:val="0"/>
        <w:spacing w:before="36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Pr="00F554AB">
        <w:rPr>
          <w:rFonts w:ascii="Palatino Linotype" w:hAnsi="Palatino Linotype"/>
          <w:sz w:val="22"/>
          <w:highlight w:val="yellow"/>
        </w:rPr>
        <w:t xml:space="preserve"> dne __________</w:t>
      </w:r>
    </w:p>
    <w:p w:rsidR="006A012B" w:rsidRPr="002426C3" w:rsidRDefault="006A012B" w:rsidP="00173B1C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6A012B" w:rsidRPr="002426C3" w:rsidRDefault="006A012B" w:rsidP="00173B1C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F539A7" w:rsidRPr="00A428B6" w:rsidRDefault="00126E18" w:rsidP="00173B1C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  <w:r w:rsidRPr="00126E18">
        <w:rPr>
          <w:rFonts w:ascii="Palatino Linotype" w:hAnsi="Palatino Linotype"/>
          <w:i/>
          <w:sz w:val="22"/>
          <w:highlight w:val="yellow"/>
        </w:rPr>
        <w:t>p</w:t>
      </w:r>
      <w:r w:rsidR="00016D5A" w:rsidRPr="00126E18">
        <w:rPr>
          <w:rFonts w:ascii="Palatino Linotype" w:hAnsi="Palatino Linotype"/>
          <w:i/>
          <w:sz w:val="22"/>
          <w:highlight w:val="yellow"/>
        </w:rPr>
        <w:t>rimátor</w:t>
      </w:r>
      <w:r w:rsidR="006A012B" w:rsidRPr="00126E18">
        <w:rPr>
          <w:rFonts w:ascii="Palatino Linotype" w:hAnsi="Palatino Linotype"/>
          <w:i/>
          <w:sz w:val="22"/>
          <w:highlight w:val="yellow"/>
        </w:rPr>
        <w:t>ka</w:t>
      </w:r>
      <w:r w:rsidRPr="00126E18">
        <w:rPr>
          <w:rFonts w:ascii="Palatino Linotype" w:hAnsi="Palatino Linotype"/>
          <w:i/>
          <w:sz w:val="22"/>
          <w:highlight w:val="yellow"/>
        </w:rPr>
        <w:t xml:space="preserve"> hl. m. Prahy</w:t>
      </w:r>
      <w:bookmarkStart w:id="3" w:name="_GoBack"/>
      <w:bookmarkEnd w:id="3"/>
      <w:r>
        <w:rPr>
          <w:rFonts w:ascii="Palatino Linotype" w:hAnsi="Palatino Linotype"/>
          <w:i/>
          <w:sz w:val="22"/>
        </w:rPr>
        <w:t xml:space="preserve"> </w:t>
      </w:r>
    </w:p>
    <w:sectPr w:rsidR="00F539A7" w:rsidRPr="00A428B6" w:rsidSect="00173B1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923" w:rsidRDefault="00A50923" w:rsidP="00133802">
      <w:r>
        <w:separator/>
      </w:r>
    </w:p>
  </w:endnote>
  <w:endnote w:type="continuationSeparator" w:id="0">
    <w:p w:rsidR="00A50923" w:rsidRDefault="00A50923" w:rsidP="0013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D73" w:rsidRPr="00173B1C" w:rsidRDefault="002E5D73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173B1C">
      <w:rPr>
        <w:rFonts w:ascii="Palatino Linotype" w:hAnsi="Palatino Linotype"/>
        <w:sz w:val="22"/>
        <w:szCs w:val="22"/>
      </w:rPr>
      <w:t xml:space="preserve">Stránka </w:t>
    </w:r>
    <w:r w:rsidR="002B004F" w:rsidRPr="00173B1C">
      <w:rPr>
        <w:rFonts w:ascii="Palatino Linotype" w:hAnsi="Palatino Linotype"/>
        <w:b/>
        <w:sz w:val="22"/>
        <w:szCs w:val="22"/>
      </w:rPr>
      <w:fldChar w:fldCharType="begin"/>
    </w:r>
    <w:r w:rsidRPr="00173B1C">
      <w:rPr>
        <w:rFonts w:ascii="Palatino Linotype" w:hAnsi="Palatino Linotype"/>
        <w:b/>
        <w:sz w:val="22"/>
        <w:szCs w:val="22"/>
      </w:rPr>
      <w:instrText>PAGE</w:instrText>
    </w:r>
    <w:r w:rsidR="002B004F" w:rsidRPr="00173B1C">
      <w:rPr>
        <w:rFonts w:ascii="Palatino Linotype" w:hAnsi="Palatino Linotype"/>
        <w:b/>
        <w:sz w:val="22"/>
        <w:szCs w:val="22"/>
      </w:rPr>
      <w:fldChar w:fldCharType="separate"/>
    </w:r>
    <w:r w:rsidR="00126E18">
      <w:rPr>
        <w:rFonts w:ascii="Palatino Linotype" w:hAnsi="Palatino Linotype"/>
        <w:b/>
        <w:noProof/>
        <w:sz w:val="22"/>
        <w:szCs w:val="22"/>
      </w:rPr>
      <w:t>3</w:t>
    </w:r>
    <w:r w:rsidR="002B004F" w:rsidRPr="00173B1C">
      <w:rPr>
        <w:rFonts w:ascii="Palatino Linotype" w:hAnsi="Palatino Linotype"/>
        <w:b/>
        <w:sz w:val="22"/>
        <w:szCs w:val="22"/>
      </w:rPr>
      <w:fldChar w:fldCharType="end"/>
    </w:r>
    <w:r w:rsidRPr="00173B1C">
      <w:rPr>
        <w:rFonts w:ascii="Palatino Linotype" w:hAnsi="Palatino Linotype"/>
        <w:sz w:val="22"/>
        <w:szCs w:val="22"/>
      </w:rPr>
      <w:t xml:space="preserve"> z </w:t>
    </w:r>
    <w:r w:rsidR="002B004F" w:rsidRPr="00173B1C">
      <w:rPr>
        <w:rFonts w:ascii="Palatino Linotype" w:hAnsi="Palatino Linotype"/>
        <w:b/>
        <w:sz w:val="22"/>
        <w:szCs w:val="22"/>
      </w:rPr>
      <w:fldChar w:fldCharType="begin"/>
    </w:r>
    <w:r w:rsidRPr="00173B1C">
      <w:rPr>
        <w:rFonts w:ascii="Palatino Linotype" w:hAnsi="Palatino Linotype"/>
        <w:b/>
        <w:sz w:val="22"/>
        <w:szCs w:val="22"/>
      </w:rPr>
      <w:instrText>NUMPAGES</w:instrText>
    </w:r>
    <w:r w:rsidR="002B004F" w:rsidRPr="00173B1C">
      <w:rPr>
        <w:rFonts w:ascii="Palatino Linotype" w:hAnsi="Palatino Linotype"/>
        <w:b/>
        <w:sz w:val="22"/>
        <w:szCs w:val="22"/>
      </w:rPr>
      <w:fldChar w:fldCharType="separate"/>
    </w:r>
    <w:r w:rsidR="00126E18">
      <w:rPr>
        <w:rFonts w:ascii="Palatino Linotype" w:hAnsi="Palatino Linotype"/>
        <w:b/>
        <w:noProof/>
        <w:sz w:val="22"/>
        <w:szCs w:val="22"/>
      </w:rPr>
      <w:t>3</w:t>
    </w:r>
    <w:r w:rsidR="002B004F" w:rsidRPr="00173B1C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sz w:val="22"/>
        <w:szCs w:val="22"/>
      </w:rPr>
      <w:id w:val="3186992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173B1C" w:rsidRPr="00173B1C" w:rsidRDefault="00173B1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73B1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B004F" w:rsidRPr="00173B1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73B1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B004F" w:rsidRPr="00173B1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6E18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B004F" w:rsidRPr="00173B1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73B1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B004F" w:rsidRPr="00173B1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73B1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B004F" w:rsidRPr="00173B1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6E18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2B004F" w:rsidRPr="00173B1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923" w:rsidRDefault="00A50923" w:rsidP="00133802">
      <w:r>
        <w:separator/>
      </w:r>
    </w:p>
  </w:footnote>
  <w:footnote w:type="continuationSeparator" w:id="0">
    <w:p w:rsidR="00A50923" w:rsidRDefault="00A50923" w:rsidP="00133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B1C" w:rsidRPr="00173B1C" w:rsidRDefault="00173B1C" w:rsidP="00173B1C">
    <w:pPr>
      <w:pStyle w:val="Zhlav"/>
      <w:jc w:val="center"/>
      <w:rPr>
        <w:rFonts w:ascii="Palatino Linotype" w:hAnsi="Palatino Linotype"/>
        <w:sz w:val="22"/>
        <w:szCs w:val="22"/>
      </w:rPr>
    </w:pPr>
    <w:r w:rsidRPr="00173B1C">
      <w:rPr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73B1C" w:rsidRPr="00173B1C" w:rsidRDefault="00173B1C" w:rsidP="00173B1C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173B1C" w:rsidRPr="00173B1C" w:rsidRDefault="00173B1C" w:rsidP="00173B1C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173B1C">
      <w:rPr>
        <w:rFonts w:ascii="Palatino Linotype" w:hAnsi="Palatino Linotype"/>
        <w:b/>
        <w:sz w:val="22"/>
        <w:szCs w:val="22"/>
      </w:rPr>
      <w:t xml:space="preserve">Vzorový dokument č. 34 – rozhodnutí zadavatele o námitkách – odmítnutí </w:t>
    </w:r>
    <w:r w:rsidRPr="00173B1C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802"/>
    <w:rsid w:val="00016D5A"/>
    <w:rsid w:val="000563AC"/>
    <w:rsid w:val="00067641"/>
    <w:rsid w:val="00073A3F"/>
    <w:rsid w:val="0009243B"/>
    <w:rsid w:val="000975F0"/>
    <w:rsid w:val="000A2B0B"/>
    <w:rsid w:val="000C747C"/>
    <w:rsid w:val="000C74A9"/>
    <w:rsid w:val="000E599F"/>
    <w:rsid w:val="00105D64"/>
    <w:rsid w:val="0011256D"/>
    <w:rsid w:val="00112E11"/>
    <w:rsid w:val="00126E18"/>
    <w:rsid w:val="001273BB"/>
    <w:rsid w:val="00133802"/>
    <w:rsid w:val="00135180"/>
    <w:rsid w:val="00142C66"/>
    <w:rsid w:val="00153568"/>
    <w:rsid w:val="00156682"/>
    <w:rsid w:val="001575CA"/>
    <w:rsid w:val="001609B8"/>
    <w:rsid w:val="0016653D"/>
    <w:rsid w:val="00173B1C"/>
    <w:rsid w:val="0017741B"/>
    <w:rsid w:val="00181540"/>
    <w:rsid w:val="00183CEA"/>
    <w:rsid w:val="00184DE3"/>
    <w:rsid w:val="001B0ED1"/>
    <w:rsid w:val="001B602A"/>
    <w:rsid w:val="001E1285"/>
    <w:rsid w:val="001E2010"/>
    <w:rsid w:val="001F5E5D"/>
    <w:rsid w:val="00214414"/>
    <w:rsid w:val="002155DA"/>
    <w:rsid w:val="00234239"/>
    <w:rsid w:val="0023774E"/>
    <w:rsid w:val="002419D1"/>
    <w:rsid w:val="002627AB"/>
    <w:rsid w:val="0028762B"/>
    <w:rsid w:val="002B004F"/>
    <w:rsid w:val="002B6A6F"/>
    <w:rsid w:val="002D597E"/>
    <w:rsid w:val="002E5D73"/>
    <w:rsid w:val="00306485"/>
    <w:rsid w:val="0031272A"/>
    <w:rsid w:val="00313E8C"/>
    <w:rsid w:val="0032540D"/>
    <w:rsid w:val="00326F89"/>
    <w:rsid w:val="00336314"/>
    <w:rsid w:val="00371CEF"/>
    <w:rsid w:val="003810DA"/>
    <w:rsid w:val="003909A4"/>
    <w:rsid w:val="003A03E3"/>
    <w:rsid w:val="003A0EF6"/>
    <w:rsid w:val="003A10B8"/>
    <w:rsid w:val="003A2A0D"/>
    <w:rsid w:val="003A2AFB"/>
    <w:rsid w:val="003B3E54"/>
    <w:rsid w:val="003B50E7"/>
    <w:rsid w:val="003D5571"/>
    <w:rsid w:val="003E7012"/>
    <w:rsid w:val="003F4708"/>
    <w:rsid w:val="00415867"/>
    <w:rsid w:val="00442AE5"/>
    <w:rsid w:val="00465B52"/>
    <w:rsid w:val="00465C6A"/>
    <w:rsid w:val="00465DA3"/>
    <w:rsid w:val="004765B2"/>
    <w:rsid w:val="00480CE8"/>
    <w:rsid w:val="00495EBC"/>
    <w:rsid w:val="00496032"/>
    <w:rsid w:val="004A4499"/>
    <w:rsid w:val="004C0940"/>
    <w:rsid w:val="004C6B00"/>
    <w:rsid w:val="004C70A5"/>
    <w:rsid w:val="004D53D7"/>
    <w:rsid w:val="004D619B"/>
    <w:rsid w:val="004D780F"/>
    <w:rsid w:val="004F55A7"/>
    <w:rsid w:val="005133C3"/>
    <w:rsid w:val="005148CB"/>
    <w:rsid w:val="005302AC"/>
    <w:rsid w:val="005422CA"/>
    <w:rsid w:val="00543DF7"/>
    <w:rsid w:val="0054774C"/>
    <w:rsid w:val="00551C13"/>
    <w:rsid w:val="0056331C"/>
    <w:rsid w:val="005841C2"/>
    <w:rsid w:val="0058671E"/>
    <w:rsid w:val="0059667D"/>
    <w:rsid w:val="005A78B2"/>
    <w:rsid w:val="005B687B"/>
    <w:rsid w:val="005B6F55"/>
    <w:rsid w:val="005D0EE6"/>
    <w:rsid w:val="005D688A"/>
    <w:rsid w:val="005E0503"/>
    <w:rsid w:val="005E6FA8"/>
    <w:rsid w:val="006027B7"/>
    <w:rsid w:val="006073F7"/>
    <w:rsid w:val="00611AAB"/>
    <w:rsid w:val="00620D23"/>
    <w:rsid w:val="00635E83"/>
    <w:rsid w:val="00636640"/>
    <w:rsid w:val="00651BDB"/>
    <w:rsid w:val="0066264B"/>
    <w:rsid w:val="00672144"/>
    <w:rsid w:val="0067630B"/>
    <w:rsid w:val="006771FE"/>
    <w:rsid w:val="006A012B"/>
    <w:rsid w:val="006B5A14"/>
    <w:rsid w:val="006B6213"/>
    <w:rsid w:val="006B6988"/>
    <w:rsid w:val="006C2476"/>
    <w:rsid w:val="006D7DA5"/>
    <w:rsid w:val="006F4DFE"/>
    <w:rsid w:val="006F55BE"/>
    <w:rsid w:val="006F70E0"/>
    <w:rsid w:val="00702C41"/>
    <w:rsid w:val="00704E2C"/>
    <w:rsid w:val="007050C6"/>
    <w:rsid w:val="00711A13"/>
    <w:rsid w:val="00716B37"/>
    <w:rsid w:val="00726455"/>
    <w:rsid w:val="007266D4"/>
    <w:rsid w:val="0073211E"/>
    <w:rsid w:val="00732670"/>
    <w:rsid w:val="00745F38"/>
    <w:rsid w:val="00747A04"/>
    <w:rsid w:val="00766820"/>
    <w:rsid w:val="007679F8"/>
    <w:rsid w:val="0078138C"/>
    <w:rsid w:val="007836F8"/>
    <w:rsid w:val="007A329C"/>
    <w:rsid w:val="007B25DF"/>
    <w:rsid w:val="007B29FE"/>
    <w:rsid w:val="007D66D5"/>
    <w:rsid w:val="007F0E4B"/>
    <w:rsid w:val="00816658"/>
    <w:rsid w:val="00847CD7"/>
    <w:rsid w:val="008921DB"/>
    <w:rsid w:val="00894F2E"/>
    <w:rsid w:val="008974C9"/>
    <w:rsid w:val="008B7EF4"/>
    <w:rsid w:val="008C0C89"/>
    <w:rsid w:val="008C6956"/>
    <w:rsid w:val="008D3732"/>
    <w:rsid w:val="008F4F2C"/>
    <w:rsid w:val="009448EB"/>
    <w:rsid w:val="00953904"/>
    <w:rsid w:val="00957904"/>
    <w:rsid w:val="00966C59"/>
    <w:rsid w:val="00980F39"/>
    <w:rsid w:val="009A41A3"/>
    <w:rsid w:val="009A69CB"/>
    <w:rsid w:val="009A7181"/>
    <w:rsid w:val="009A792E"/>
    <w:rsid w:val="009C77F7"/>
    <w:rsid w:val="009E147D"/>
    <w:rsid w:val="009E25BC"/>
    <w:rsid w:val="00A0244D"/>
    <w:rsid w:val="00A428B6"/>
    <w:rsid w:val="00A50923"/>
    <w:rsid w:val="00A6241F"/>
    <w:rsid w:val="00A765F3"/>
    <w:rsid w:val="00A86FBB"/>
    <w:rsid w:val="00A9494F"/>
    <w:rsid w:val="00A96073"/>
    <w:rsid w:val="00AA133E"/>
    <w:rsid w:val="00AA54B3"/>
    <w:rsid w:val="00AA7C1C"/>
    <w:rsid w:val="00AB695E"/>
    <w:rsid w:val="00AB6BFC"/>
    <w:rsid w:val="00AC136F"/>
    <w:rsid w:val="00AD28A3"/>
    <w:rsid w:val="00AE0E53"/>
    <w:rsid w:val="00B13C38"/>
    <w:rsid w:val="00B1429A"/>
    <w:rsid w:val="00B317DC"/>
    <w:rsid w:val="00B3697E"/>
    <w:rsid w:val="00B36FFC"/>
    <w:rsid w:val="00B841FE"/>
    <w:rsid w:val="00B90805"/>
    <w:rsid w:val="00BA31A2"/>
    <w:rsid w:val="00BA75E3"/>
    <w:rsid w:val="00BB1B21"/>
    <w:rsid w:val="00BD285D"/>
    <w:rsid w:val="00BE4046"/>
    <w:rsid w:val="00C00A79"/>
    <w:rsid w:val="00C23B45"/>
    <w:rsid w:val="00C46113"/>
    <w:rsid w:val="00C47366"/>
    <w:rsid w:val="00C573D1"/>
    <w:rsid w:val="00C755EE"/>
    <w:rsid w:val="00C85F5A"/>
    <w:rsid w:val="00CA6146"/>
    <w:rsid w:val="00CE040B"/>
    <w:rsid w:val="00CE369E"/>
    <w:rsid w:val="00CE5EE8"/>
    <w:rsid w:val="00CE5F7A"/>
    <w:rsid w:val="00CF5064"/>
    <w:rsid w:val="00D03BF4"/>
    <w:rsid w:val="00D049F4"/>
    <w:rsid w:val="00D139C2"/>
    <w:rsid w:val="00D36587"/>
    <w:rsid w:val="00D505AE"/>
    <w:rsid w:val="00D57297"/>
    <w:rsid w:val="00D64717"/>
    <w:rsid w:val="00D70DDA"/>
    <w:rsid w:val="00D7235A"/>
    <w:rsid w:val="00D75A62"/>
    <w:rsid w:val="00D83064"/>
    <w:rsid w:val="00D903E8"/>
    <w:rsid w:val="00D91761"/>
    <w:rsid w:val="00D92561"/>
    <w:rsid w:val="00DA4CCA"/>
    <w:rsid w:val="00DB00E8"/>
    <w:rsid w:val="00DB2A34"/>
    <w:rsid w:val="00DB337E"/>
    <w:rsid w:val="00DC52E2"/>
    <w:rsid w:val="00DE554D"/>
    <w:rsid w:val="00DF20B0"/>
    <w:rsid w:val="00E007DD"/>
    <w:rsid w:val="00E037B5"/>
    <w:rsid w:val="00E04607"/>
    <w:rsid w:val="00E27363"/>
    <w:rsid w:val="00E42C42"/>
    <w:rsid w:val="00E53F34"/>
    <w:rsid w:val="00E612E4"/>
    <w:rsid w:val="00E623EF"/>
    <w:rsid w:val="00E7224E"/>
    <w:rsid w:val="00E7316E"/>
    <w:rsid w:val="00EA4880"/>
    <w:rsid w:val="00EB7896"/>
    <w:rsid w:val="00EC45FD"/>
    <w:rsid w:val="00EC6702"/>
    <w:rsid w:val="00EC75A9"/>
    <w:rsid w:val="00ED2ACD"/>
    <w:rsid w:val="00EE37F9"/>
    <w:rsid w:val="00EE4108"/>
    <w:rsid w:val="00EF07B3"/>
    <w:rsid w:val="00EF7585"/>
    <w:rsid w:val="00F165D1"/>
    <w:rsid w:val="00F3639A"/>
    <w:rsid w:val="00F4022B"/>
    <w:rsid w:val="00F4232D"/>
    <w:rsid w:val="00F539A7"/>
    <w:rsid w:val="00F630BA"/>
    <w:rsid w:val="00F73DD6"/>
    <w:rsid w:val="00F97694"/>
    <w:rsid w:val="00FA20F5"/>
    <w:rsid w:val="00FA41F3"/>
    <w:rsid w:val="00FB705F"/>
    <w:rsid w:val="00FC10E3"/>
    <w:rsid w:val="00FC2585"/>
    <w:rsid w:val="00FE10D2"/>
    <w:rsid w:val="00FE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5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F53AC-0342-45F5-A0DF-518E164A3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2016-09-07T08:02:00Z</dcterms:created>
  <dcterms:modified xsi:type="dcterms:W3CDTF">2016-10-19T12:24:00Z</dcterms:modified>
</cp:coreProperties>
</file>