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AB8A" w14:textId="3BCF5C42" w:rsidR="00F07121" w:rsidRPr="00F07121" w:rsidRDefault="00C2041A" w:rsidP="00F071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2"/>
          <w:szCs w:val="32"/>
          <w:lang w:eastAsia="cs-CZ"/>
        </w:rPr>
      </w:pPr>
      <w:r>
        <w:rPr>
          <w:rFonts w:eastAsia="Times New Roman" w:cs="Times New Roman"/>
          <w:b/>
          <w:bCs/>
          <w:sz w:val="32"/>
          <w:szCs w:val="32"/>
          <w:lang w:eastAsia="cs-CZ"/>
        </w:rPr>
        <w:t>I</w:t>
      </w:r>
      <w:r w:rsidR="00F07121" w:rsidRPr="00F07121">
        <w:rPr>
          <w:rFonts w:eastAsia="Times New Roman" w:cs="Times New Roman"/>
          <w:b/>
          <w:bCs/>
          <w:sz w:val="32"/>
          <w:szCs w:val="32"/>
          <w:lang w:eastAsia="cs-CZ"/>
        </w:rPr>
        <w:t>nformace k elektronickému odeslání žádostí o individuální účelovou dotaci v oblasti cestovního ruchu</w:t>
      </w:r>
    </w:p>
    <w:p w14:paraId="5896E051" w14:textId="5245CB7F" w:rsidR="00F07121" w:rsidRPr="00A725F7" w:rsidRDefault="00F07121" w:rsidP="00F071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725F7">
        <w:rPr>
          <w:rFonts w:eastAsia="Times New Roman" w:cs="Times New Roman"/>
          <w:sz w:val="24"/>
          <w:szCs w:val="24"/>
          <w:lang w:eastAsia="cs-CZ"/>
        </w:rPr>
        <w:t>Žádost musí být podána v elektronické podobě zasláním formuláře ve formátu ZFO prostřednictvím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725F7">
        <w:rPr>
          <w:rFonts w:eastAsia="Times New Roman" w:cs="Times New Roman"/>
          <w:sz w:val="24"/>
          <w:szCs w:val="24"/>
          <w:lang w:eastAsia="cs-CZ"/>
        </w:rPr>
        <w:t xml:space="preserve">aplikace Software602 </w:t>
      </w:r>
      <w:proofErr w:type="spellStart"/>
      <w:r w:rsidRPr="00A725F7">
        <w:rPr>
          <w:rFonts w:eastAsia="Times New Roman" w:cs="Times New Roman"/>
          <w:sz w:val="24"/>
          <w:szCs w:val="24"/>
          <w:lang w:eastAsia="cs-CZ"/>
        </w:rPr>
        <w:t>Form</w:t>
      </w:r>
      <w:proofErr w:type="spellEnd"/>
      <w:r w:rsidRPr="00A725F7">
        <w:rPr>
          <w:rFonts w:eastAsia="Times New Roman" w:cs="Times New Roman"/>
          <w:sz w:val="24"/>
          <w:szCs w:val="24"/>
          <w:lang w:eastAsia="cs-CZ"/>
        </w:rPr>
        <w:t xml:space="preserve"> Filler včetně všech požadovaných příloh</w:t>
      </w:r>
      <w:r>
        <w:rPr>
          <w:rFonts w:eastAsia="Times New Roman" w:cs="Times New Roman"/>
          <w:sz w:val="24"/>
          <w:szCs w:val="24"/>
          <w:lang w:eastAsia="cs-CZ"/>
        </w:rPr>
        <w:t xml:space="preserve">. Návod pro </w:t>
      </w:r>
      <w:proofErr w:type="gramStart"/>
      <w:r>
        <w:rPr>
          <w:rFonts w:eastAsia="Times New Roman" w:cs="Times New Roman"/>
          <w:sz w:val="24"/>
          <w:szCs w:val="24"/>
          <w:lang w:eastAsia="cs-CZ"/>
        </w:rPr>
        <w:t>stažení  a</w:t>
      </w:r>
      <w:proofErr w:type="gramEnd"/>
      <w:r>
        <w:rPr>
          <w:rFonts w:eastAsia="Times New Roman" w:cs="Times New Roman"/>
          <w:sz w:val="24"/>
          <w:szCs w:val="24"/>
          <w:lang w:eastAsia="cs-CZ"/>
        </w:rPr>
        <w:t xml:space="preserve"> použití aplikace </w:t>
      </w:r>
      <w:r w:rsidRPr="006957D4">
        <w:rPr>
          <w:rFonts w:eastAsia="Times New Roman" w:cs="Times New Roman"/>
          <w:sz w:val="24"/>
          <w:szCs w:val="24"/>
          <w:lang w:eastAsia="cs-CZ"/>
        </w:rPr>
        <w:t xml:space="preserve">Software602 </w:t>
      </w:r>
      <w:proofErr w:type="spellStart"/>
      <w:r w:rsidRPr="006957D4">
        <w:rPr>
          <w:rFonts w:eastAsia="Times New Roman" w:cs="Times New Roman"/>
          <w:sz w:val="24"/>
          <w:szCs w:val="24"/>
          <w:lang w:eastAsia="cs-CZ"/>
        </w:rPr>
        <w:t>Form</w:t>
      </w:r>
      <w:proofErr w:type="spellEnd"/>
      <w:r w:rsidRPr="006957D4">
        <w:rPr>
          <w:rFonts w:eastAsia="Times New Roman" w:cs="Times New Roman"/>
          <w:sz w:val="24"/>
          <w:szCs w:val="24"/>
          <w:lang w:eastAsia="cs-CZ"/>
        </w:rPr>
        <w:t xml:space="preserve"> Filler</w:t>
      </w:r>
      <w:r>
        <w:rPr>
          <w:rFonts w:eastAsia="Times New Roman" w:cs="Times New Roman"/>
          <w:sz w:val="24"/>
          <w:szCs w:val="24"/>
          <w:lang w:eastAsia="cs-CZ"/>
        </w:rPr>
        <w:t xml:space="preserve"> je popsán níže. </w:t>
      </w:r>
      <w:r w:rsidRPr="00A725F7">
        <w:rPr>
          <w:rFonts w:eastAsia="Times New Roman" w:cs="Times New Roman"/>
          <w:sz w:val="24"/>
          <w:szCs w:val="24"/>
          <w:lang w:eastAsia="cs-CZ"/>
        </w:rPr>
        <w:t>Pro uživatele Apple MAC je k dispozici online formulář.</w:t>
      </w:r>
    </w:p>
    <w:p w14:paraId="2F285EEA" w14:textId="77777777" w:rsidR="00F07121" w:rsidRPr="006957D4" w:rsidRDefault="00F07121" w:rsidP="00F071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957D4">
        <w:rPr>
          <w:rFonts w:eastAsia="Times New Roman" w:cs="Times New Roman"/>
          <w:sz w:val="24"/>
          <w:szCs w:val="24"/>
          <w:lang w:eastAsia="cs-CZ"/>
        </w:rPr>
        <w:t>Kompletně vyplněnou žádost je potřeba odeslat elektronicky na Magistrát hl. m. Prahy. Odeslání elektronické verze žádosti se provede přímo z žádosti pomocí tlačítka „Odeslání elektronické žádosti na MHMP“. K odeslání je potřeba být připojen na internet. Pokud bude žádost obsahovat velké přílohy, tzn. celková velikost bude v řádu desítek MB, může samotný proces odeslání trvat o něco déle (podle rychlosti připojení k internetu).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6957D4">
        <w:rPr>
          <w:rFonts w:eastAsia="Times New Roman" w:cs="Times New Roman"/>
          <w:sz w:val="24"/>
          <w:szCs w:val="24"/>
          <w:lang w:eastAsia="cs-CZ"/>
        </w:rPr>
        <w:t xml:space="preserve">Po úspěšném odeslání se ve formuláři objeví informace o přijetí ze strany Magistrátu hl. m. Prahy. Soubor s informací uložte (změna v souboru). </w:t>
      </w:r>
    </w:p>
    <w:p w14:paraId="3ACE0888" w14:textId="77777777" w:rsidR="00F07121" w:rsidRPr="006957D4" w:rsidRDefault="00F07121" w:rsidP="00F071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957D4">
        <w:rPr>
          <w:rFonts w:eastAsia="Times New Roman" w:cs="Times New Roman"/>
          <w:b/>
          <w:bCs/>
          <w:sz w:val="24"/>
          <w:szCs w:val="24"/>
          <w:lang w:eastAsia="cs-CZ"/>
        </w:rPr>
        <w:t>Kontakt na technickou podporu (v případě technických problémů s odesláním žádosti či vyúčtování):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hyperlink r:id="rId4" w:history="1">
        <w:r w:rsidRPr="006957D4">
          <w:rPr>
            <w:rFonts w:eastAsia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hot-line_granty@asd-software.cz</w:t>
        </w:r>
      </w:hyperlink>
    </w:p>
    <w:p w14:paraId="0D2A14DD" w14:textId="77777777" w:rsidR="00F07121" w:rsidRPr="006957D4" w:rsidRDefault="00F07121" w:rsidP="00F071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F029DC">
        <w:rPr>
          <w:rFonts w:eastAsia="Times New Roman" w:cs="Times New Roman"/>
          <w:bCs/>
          <w:sz w:val="24"/>
          <w:szCs w:val="24"/>
          <w:lang w:eastAsia="cs-CZ"/>
        </w:rPr>
        <w:t xml:space="preserve">Úspěšné elektronické odeslání NENAHRAZUJE podání tištěné a podepsané žádosti. </w:t>
      </w:r>
      <w:r w:rsidRPr="00F029DC">
        <w:rPr>
          <w:rFonts w:eastAsia="Times New Roman" w:cs="Times New Roman"/>
          <w:b/>
          <w:sz w:val="24"/>
          <w:szCs w:val="24"/>
          <w:lang w:eastAsia="cs-CZ"/>
        </w:rPr>
        <w:t>Žádost musí být podána současně v elektronické a tištěné podobě</w:t>
      </w:r>
      <w:r w:rsidRPr="00A725F7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Pr="00F029DC">
        <w:rPr>
          <w:rFonts w:eastAsia="Times New Roman" w:cs="Times New Roman"/>
          <w:sz w:val="24"/>
          <w:szCs w:val="24"/>
          <w:lang w:eastAsia="cs-CZ"/>
        </w:rPr>
        <w:t xml:space="preserve">Odeslaná elektronická žádost se musí shodovat s žádostí tištěnou, viz čestné prohlášení. </w:t>
      </w:r>
      <w:r w:rsidRPr="006957D4">
        <w:rPr>
          <w:rFonts w:eastAsia="Times New Roman" w:cs="Times New Roman"/>
          <w:sz w:val="24"/>
          <w:szCs w:val="24"/>
          <w:lang w:eastAsia="cs-CZ"/>
        </w:rPr>
        <w:t xml:space="preserve">Pro posouzení žádosti </w:t>
      </w:r>
      <w:r w:rsidRPr="006957D4">
        <w:rPr>
          <w:rFonts w:eastAsia="Times New Roman" w:cs="Times New Roman"/>
          <w:b/>
          <w:bCs/>
          <w:sz w:val="24"/>
          <w:szCs w:val="24"/>
          <w:lang w:eastAsia="cs-CZ"/>
        </w:rPr>
        <w:t>je rozhodující datum přijetí tištěné žádosti (včetně všech příloh) na Magistrátu hl. m. Prahy</w:t>
      </w:r>
      <w:r w:rsidRPr="006957D4">
        <w:rPr>
          <w:rFonts w:eastAsia="Times New Roman" w:cs="Times New Roman"/>
          <w:sz w:val="24"/>
          <w:szCs w:val="24"/>
          <w:lang w:eastAsia="cs-CZ"/>
        </w:rPr>
        <w:t>, nikoliv datum jejího elektronického podání.</w:t>
      </w:r>
    </w:p>
    <w:p w14:paraId="226F1264" w14:textId="77777777" w:rsidR="00F07121" w:rsidRPr="006957D4" w:rsidRDefault="00F07121" w:rsidP="00F0712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D486E">
        <w:rPr>
          <w:rFonts w:eastAsia="Times New Roman" w:cs="Times New Roman"/>
          <w:sz w:val="24"/>
          <w:szCs w:val="24"/>
          <w:lang w:eastAsia="cs-CZ"/>
        </w:rPr>
        <w:t xml:space="preserve">Vytištění </w:t>
      </w:r>
      <w:r>
        <w:rPr>
          <w:rFonts w:eastAsia="Times New Roman" w:cs="Times New Roman"/>
          <w:sz w:val="24"/>
          <w:szCs w:val="24"/>
          <w:lang w:eastAsia="cs-CZ"/>
        </w:rPr>
        <w:t>žádosti se provádí po v</w:t>
      </w:r>
      <w:r w:rsidRPr="00CD486E">
        <w:rPr>
          <w:rFonts w:eastAsia="Times New Roman" w:cs="Times New Roman"/>
          <w:sz w:val="24"/>
          <w:szCs w:val="24"/>
          <w:lang w:eastAsia="cs-CZ"/>
        </w:rPr>
        <w:t>ygenerov</w:t>
      </w:r>
      <w:r>
        <w:rPr>
          <w:rFonts w:eastAsia="Times New Roman" w:cs="Times New Roman"/>
          <w:sz w:val="24"/>
          <w:szCs w:val="24"/>
          <w:lang w:eastAsia="cs-CZ"/>
        </w:rPr>
        <w:t xml:space="preserve">ání kódu </w:t>
      </w:r>
      <w:r w:rsidRPr="00CD486E">
        <w:rPr>
          <w:rFonts w:eastAsia="Times New Roman" w:cs="Times New Roman"/>
          <w:sz w:val="24"/>
          <w:szCs w:val="24"/>
          <w:lang w:eastAsia="cs-CZ"/>
        </w:rPr>
        <w:t>po</w:t>
      </w:r>
      <w:r>
        <w:rPr>
          <w:rFonts w:eastAsia="Times New Roman" w:cs="Times New Roman"/>
          <w:sz w:val="24"/>
          <w:szCs w:val="24"/>
          <w:lang w:eastAsia="cs-CZ"/>
        </w:rPr>
        <w:t xml:space="preserve"> úspěšném </w:t>
      </w:r>
      <w:r w:rsidRPr="00CD486E">
        <w:rPr>
          <w:rFonts w:eastAsia="Times New Roman" w:cs="Times New Roman"/>
          <w:sz w:val="24"/>
          <w:szCs w:val="24"/>
          <w:lang w:eastAsia="cs-CZ"/>
        </w:rPr>
        <w:t xml:space="preserve">elektronickém odeslání. </w:t>
      </w:r>
      <w:r w:rsidRPr="006957D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Žádost </w:t>
      </w:r>
      <w:r w:rsidRPr="00A725F7">
        <w:rPr>
          <w:rFonts w:eastAsia="Times New Roman" w:cs="Times New Roman"/>
          <w:sz w:val="24"/>
          <w:szCs w:val="24"/>
          <w:lang w:eastAsia="cs-CZ"/>
        </w:rPr>
        <w:t>podepsan</w:t>
      </w:r>
      <w:r>
        <w:rPr>
          <w:rFonts w:eastAsia="Times New Roman" w:cs="Times New Roman"/>
          <w:sz w:val="24"/>
          <w:szCs w:val="24"/>
          <w:lang w:eastAsia="cs-CZ"/>
        </w:rPr>
        <w:t>ou</w:t>
      </w:r>
      <w:r w:rsidRPr="00A725F7">
        <w:rPr>
          <w:rFonts w:eastAsia="Times New Roman" w:cs="Times New Roman"/>
          <w:sz w:val="24"/>
          <w:szCs w:val="24"/>
          <w:lang w:eastAsia="cs-CZ"/>
        </w:rPr>
        <w:t xml:space="preserve"> osobou oprávněnou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je třeba</w:t>
      </w:r>
      <w:r w:rsidRPr="006957D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doruč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i</w:t>
      </w:r>
      <w:r w:rsidRPr="006957D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t na podatelnu Magistrátu hl. m. Prahy </w:t>
      </w:r>
      <w:r w:rsidRPr="00A725F7">
        <w:rPr>
          <w:rFonts w:eastAsia="Times New Roman" w:cs="Times New Roman"/>
          <w:sz w:val="24"/>
          <w:szCs w:val="24"/>
          <w:lang w:eastAsia="cs-CZ"/>
        </w:rPr>
        <w:t>(Mariánské náměstí 2, 110 00 Praha 1 nebo Jungmannova 35/29, 110 00 Praha 1, v úředních hodinách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A725F7">
        <w:rPr>
          <w:rFonts w:eastAsia="Times New Roman" w:cs="Times New Roman"/>
          <w:sz w:val="24"/>
          <w:szCs w:val="24"/>
          <w:lang w:eastAsia="cs-CZ"/>
        </w:rPr>
        <w:t xml:space="preserve">podatelny) </w:t>
      </w:r>
      <w:r w:rsidRPr="006957D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či 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odeslat </w:t>
      </w:r>
      <w:r w:rsidRPr="00A725F7">
        <w:rPr>
          <w:rFonts w:eastAsia="Times New Roman" w:cs="Times New Roman"/>
          <w:sz w:val="24"/>
          <w:szCs w:val="24"/>
          <w:lang w:eastAsia="cs-CZ"/>
        </w:rPr>
        <w:t>prostřednictvím držitele poštovní licence</w:t>
      </w:r>
      <w:r w:rsidRPr="006957D4">
        <w:rPr>
          <w:rFonts w:eastAsia="Times New Roman" w:cs="Times New Roman"/>
          <w:sz w:val="24"/>
          <w:szCs w:val="24"/>
          <w:lang w:eastAsia="cs-CZ"/>
        </w:rPr>
        <w:t xml:space="preserve"> na adresu Hlavní město Praha, Magistrát hlavního města Prahy, Odbor kultury a cestovního ruchu, Oddělení cestovního ruchu, Jungmannova 36/31, 111 </w:t>
      </w:r>
      <w:proofErr w:type="gramStart"/>
      <w:r w:rsidRPr="006957D4">
        <w:rPr>
          <w:rFonts w:eastAsia="Times New Roman" w:cs="Times New Roman"/>
          <w:sz w:val="24"/>
          <w:szCs w:val="24"/>
          <w:lang w:eastAsia="cs-CZ"/>
        </w:rPr>
        <w:t>21  Praha</w:t>
      </w:r>
      <w:proofErr w:type="gramEnd"/>
      <w:r w:rsidRPr="006957D4">
        <w:rPr>
          <w:rFonts w:eastAsia="Times New Roman" w:cs="Times New Roman"/>
          <w:sz w:val="24"/>
          <w:szCs w:val="24"/>
          <w:lang w:eastAsia="cs-CZ"/>
        </w:rPr>
        <w:t xml:space="preserve"> 1.</w:t>
      </w:r>
    </w:p>
    <w:p w14:paraId="1A215155" w14:textId="77777777" w:rsidR="00F07121" w:rsidRDefault="00F07121" w:rsidP="00F07121">
      <w:pPr>
        <w:spacing w:before="100" w:beforeAutospacing="1" w:after="12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83ECA">
        <w:rPr>
          <w:rFonts w:eastAsia="Times New Roman" w:cs="Times New Roman"/>
          <w:b/>
          <w:sz w:val="24"/>
          <w:szCs w:val="24"/>
          <w:lang w:eastAsia="cs-CZ"/>
        </w:rPr>
        <w:t>Za rovnocenný způsob k tištěné formě podání</w:t>
      </w:r>
      <w:r w:rsidRPr="00A725F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83ECA">
        <w:rPr>
          <w:rFonts w:eastAsia="Times New Roman" w:cs="Times New Roman"/>
          <w:b/>
          <w:sz w:val="24"/>
          <w:szCs w:val="24"/>
          <w:lang w:eastAsia="cs-CZ"/>
        </w:rPr>
        <w:t>se považuje i</w:t>
      </w:r>
      <w:r w:rsidRPr="00A725F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583ECA">
        <w:rPr>
          <w:rFonts w:eastAsia="Times New Roman" w:cs="Times New Roman"/>
          <w:b/>
          <w:sz w:val="24"/>
          <w:szCs w:val="24"/>
          <w:lang w:eastAsia="cs-CZ"/>
        </w:rPr>
        <w:t>odeslání žádosti prostřednictvím datové schránky se zaručeným elektronickým podpisem</w:t>
      </w:r>
      <w:r w:rsidRPr="00A725F7">
        <w:rPr>
          <w:rFonts w:eastAsia="Times New Roman" w:cs="Times New Roman"/>
          <w:sz w:val="24"/>
          <w:szCs w:val="24"/>
          <w:lang w:eastAsia="cs-CZ"/>
        </w:rPr>
        <w:t xml:space="preserve"> na adresu – ID datové schránky: 48ia97h</w:t>
      </w:r>
    </w:p>
    <w:p w14:paraId="2F3D008D" w14:textId="77777777" w:rsidR="00D1551E" w:rsidRDefault="00D1551E"/>
    <w:sectPr w:rsidR="00D1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21"/>
    <w:rsid w:val="001450A2"/>
    <w:rsid w:val="00C2041A"/>
    <w:rsid w:val="00D1551E"/>
    <w:rsid w:val="00F0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A5B6"/>
  <w15:chartTrackingRefBased/>
  <w15:docId w15:val="{95495D47-B66C-48E7-BC11-6002784F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1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t-line_granty@asd-softwar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Skorkovská Andrea (MHMP, KUC)</dc:creator>
  <cp:keywords/>
  <dc:description/>
  <cp:lastModifiedBy>Skorkovská Andrea (MHMP, KUC)</cp:lastModifiedBy>
  <cp:revision>2</cp:revision>
  <cp:lastPrinted>2021-11-09T13:23:00Z</cp:lastPrinted>
  <dcterms:created xsi:type="dcterms:W3CDTF">2021-11-09T13:02:00Z</dcterms:created>
  <dcterms:modified xsi:type="dcterms:W3CDTF">2021-11-09T13:24:00Z</dcterms:modified>
</cp:coreProperties>
</file>