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26" w:rsidRDefault="002605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bookmarkStart w:id="0" w:name="_gjdgxs" w:colFirst="0" w:colLast="0"/>
      <w:bookmarkStart w:id="1" w:name="_GoBack"/>
      <w:bookmarkEnd w:id="0"/>
      <w:bookmarkEnd w:id="1"/>
    </w:p>
    <w:p w:rsidR="00260526" w:rsidRDefault="00260526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260526" w:rsidRDefault="00783A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u w:val="single"/>
        </w:rPr>
        <w:t xml:space="preserve">Ve středu začíná série živých </w:t>
      </w:r>
      <w:proofErr w:type="spellStart"/>
      <w:r>
        <w:rPr>
          <w:b/>
          <w:u w:val="single"/>
        </w:rPr>
        <w:t>streamovaných</w:t>
      </w:r>
      <w:proofErr w:type="spellEnd"/>
      <w:r>
        <w:rPr>
          <w:b/>
          <w:u w:val="single"/>
        </w:rPr>
        <w:t xml:space="preserve"> rozhovorů FOK ON</w:t>
      </w:r>
    </w:p>
    <w:p w:rsidR="00260526" w:rsidRDefault="002605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260526" w:rsidRDefault="00783AD3">
      <w:pPr>
        <w:jc w:val="both"/>
      </w:pPr>
      <w:r>
        <w:rPr>
          <w:b/>
          <w:color w:val="000000"/>
        </w:rPr>
        <w:t>Symfonický orchestr hl</w:t>
      </w:r>
      <w:r>
        <w:rPr>
          <w:b/>
        </w:rPr>
        <w:t>.</w:t>
      </w:r>
      <w:r>
        <w:rPr>
          <w:b/>
          <w:color w:val="000000"/>
        </w:rPr>
        <w:t xml:space="preserve"> m</w:t>
      </w:r>
      <w:r>
        <w:rPr>
          <w:b/>
        </w:rPr>
        <w:t>.</w:t>
      </w:r>
      <w:r>
        <w:rPr>
          <w:b/>
          <w:color w:val="000000"/>
        </w:rPr>
        <w:t xml:space="preserve"> Prahy FOK bude na svém </w:t>
      </w:r>
      <w:r>
        <w:rPr>
          <w:b/>
        </w:rPr>
        <w:t xml:space="preserve">YouTube kanálu </w:t>
      </w:r>
      <w:hyperlink r:id="rId6">
        <w:r>
          <w:rPr>
            <w:b/>
            <w:color w:val="1155CC"/>
            <w:u w:val="single"/>
          </w:rPr>
          <w:t>Pražští symfonikové FOK</w:t>
        </w:r>
      </w:hyperlink>
      <w:r>
        <w:rPr>
          <w:b/>
          <w:color w:val="222222"/>
        </w:rPr>
        <w:t xml:space="preserve"> počínaje 22. dubnem každou středu od 18:15 hodin živě vysílat rozhovory dramaturga Martina Rudovského se zajímavými hosty a hudebními ukázkami. </w:t>
      </w:r>
      <w:r>
        <w:rPr>
          <w:b/>
        </w:rPr>
        <w:t xml:space="preserve">Čas vysílání není náhodný, navazuje na oblíbená setkání s umělci před koncerty. </w:t>
      </w:r>
      <w:r>
        <w:rPr>
          <w:b/>
          <w:color w:val="222222"/>
        </w:rPr>
        <w:t xml:space="preserve">První vysílání je věnováno tématu </w:t>
      </w:r>
      <w:r>
        <w:rPr>
          <w:b/>
          <w:i/>
          <w:color w:val="222222"/>
        </w:rPr>
        <w:t>Šéfdirigenti FOK</w:t>
      </w:r>
      <w:r>
        <w:rPr>
          <w:b/>
          <w:color w:val="222222"/>
        </w:rPr>
        <w:t xml:space="preserve"> a potká se při něm nový šéfdirigent orchestru Tomáš Brauner s Petrem </w:t>
      </w:r>
      <w:proofErr w:type="spellStart"/>
      <w:r>
        <w:rPr>
          <w:b/>
          <w:color w:val="222222"/>
        </w:rPr>
        <w:t>Altrichterem</w:t>
      </w:r>
      <w:proofErr w:type="spellEnd"/>
      <w:r>
        <w:rPr>
          <w:b/>
          <w:color w:val="222222"/>
        </w:rPr>
        <w:t xml:space="preserve">, který funkci šéfdirigenta FOK zastával v letech 1990 - 1992. Diváci tak budou moci nahlédnout do zákulisí orchestru. </w:t>
      </w:r>
      <w:r>
        <w:rPr>
          <w:b/>
        </w:rPr>
        <w:t xml:space="preserve">O živé hudební ukázky se postará harfistka orchestru Hana Müllerová se svou dcerou, taktéž harfistkou, Hedvikou </w:t>
      </w:r>
      <w:proofErr w:type="spellStart"/>
      <w:r>
        <w:rPr>
          <w:b/>
        </w:rPr>
        <w:t>Mousa</w:t>
      </w:r>
      <w:proofErr w:type="spellEnd"/>
      <w:r>
        <w:rPr>
          <w:b/>
        </w:rPr>
        <w:t xml:space="preserve"> Bacha.</w:t>
      </w:r>
      <w:r>
        <w:t xml:space="preserve"> </w:t>
      </w:r>
      <w:r>
        <w:rPr>
          <w:b/>
        </w:rPr>
        <w:t>Po skončení setkání bude FOK zveřejňovat nahrávky svých koncertů.</w:t>
      </w:r>
    </w:p>
    <w:p w:rsidR="00260526" w:rsidRDefault="00260526">
      <w:pPr>
        <w:jc w:val="both"/>
      </w:pPr>
    </w:p>
    <w:p w:rsidR="00260526" w:rsidRDefault="00783AD3">
      <w:pPr>
        <w:jc w:val="both"/>
      </w:pPr>
      <w:r>
        <w:t xml:space="preserve">Po skončení prvního setkání bude na YouTube premiérově zveřejněna nahrávka z koncertu 4. 2. 2010 ve Smetanově síni Obecního domu. Jde o skladbu Sinfonie </w:t>
      </w:r>
      <w:proofErr w:type="spellStart"/>
      <w:r>
        <w:t>concertante</w:t>
      </w:r>
      <w:proofErr w:type="spellEnd"/>
      <w:r>
        <w:t xml:space="preserve"> pro hoboj, klarinet, lesní roh, fagot a orchestr Es dur Wolfganga Amadea Mozarta, kterou FOK hrál pod taktovkou Petra </w:t>
      </w:r>
      <w:proofErr w:type="spellStart"/>
      <w:r>
        <w:t>Altrichtera</w:t>
      </w:r>
      <w:proofErr w:type="spellEnd"/>
      <w:r>
        <w:t xml:space="preserve">. Sólisty na nahrávce jsou členové orchestru Liběna </w:t>
      </w:r>
      <w:proofErr w:type="spellStart"/>
      <w:r>
        <w:t>Séquardtová</w:t>
      </w:r>
      <w:proofErr w:type="spellEnd"/>
      <w:r>
        <w:t xml:space="preserve">, Vlastimil Mareš, Petr </w:t>
      </w:r>
      <w:proofErr w:type="spellStart"/>
      <w:r>
        <w:t>Hernych</w:t>
      </w:r>
      <w:proofErr w:type="spellEnd"/>
      <w:r>
        <w:t xml:space="preserve"> a Luboš </w:t>
      </w:r>
      <w:proofErr w:type="spellStart"/>
      <w:r>
        <w:t>Hucek</w:t>
      </w:r>
      <w:proofErr w:type="spellEnd"/>
      <w:r>
        <w:t xml:space="preserve">. </w:t>
      </w:r>
      <w:r>
        <w:rPr>
          <w:i/>
        </w:rPr>
        <w:t xml:space="preserve">„Jednotliví hráči, kteří tvořili vyrovnaný koncertantní ansámbl vysoké kvality, zapůsobili interpretační ukázněností i přirozeným smyslem pro týmovou souhru. Orchestr pod taktovkou Petra </w:t>
      </w:r>
      <w:proofErr w:type="spellStart"/>
      <w:r>
        <w:rPr>
          <w:i/>
        </w:rPr>
        <w:t>Altrichtera</w:t>
      </w:r>
      <w:proofErr w:type="spellEnd"/>
      <w:r>
        <w:rPr>
          <w:i/>
        </w:rPr>
        <w:t xml:space="preserve"> byl sólovému kvartetu v doprovodu vnímavým partnerem,”</w:t>
      </w:r>
      <w:r>
        <w:t xml:space="preserve"> uvedla Nikol Kraft v recenzi na tento koncert. Je příznačné, že recenze tehdy nesla název </w:t>
      </w:r>
      <w:r>
        <w:rPr>
          <w:i/>
        </w:rPr>
        <w:t>Petr Altrichter nakazil FOK</w:t>
      </w:r>
      <w:r>
        <w:t>.</w:t>
      </w:r>
    </w:p>
    <w:p w:rsidR="00260526" w:rsidRDefault="00260526"/>
    <w:p w:rsidR="00260526" w:rsidRDefault="00783AD3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i/>
        </w:rPr>
        <w:t>„Přemýšleli jsme, jak společně přečkat tento pro všechny těžký čas, až jsme došli k tomuto formátu. Ten bude vycházet z tradičních setkání s umělci před koncerty. Proto také bude v tradičním čase a bude rovněž interaktivní, jak se na besedy sluší. Nově však budeme povídat v Grégrově sálu a naslouchat živé hudbě. Moc se těším na všechny diváky, ohlasy a otázky,</w:t>
      </w:r>
      <w:r>
        <w:rPr>
          <w:i/>
          <w:color w:val="000000"/>
        </w:rPr>
        <w:t xml:space="preserve">“ </w:t>
      </w:r>
      <w:r>
        <w:t>řekl dramaturg FOK Martin Rudovský.</w:t>
      </w:r>
    </w:p>
    <w:p w:rsidR="00260526" w:rsidRDefault="00783AD3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 xml:space="preserve">Diváci mohou posílat své dotazy a komentáře na mail </w:t>
      </w:r>
      <w:hyperlink r:id="rId7">
        <w:r>
          <w:rPr>
            <w:color w:val="1155CC"/>
            <w:u w:val="single"/>
          </w:rPr>
          <w:t>pr@fok.cz</w:t>
        </w:r>
      </w:hyperlink>
      <w:r>
        <w:t>. Kávu, která se tradičně na setkáních s umělci v salonku Cukrárna Obecního domu podává, bohužel online zajistit nelze, diváci si ji musí uvařit sami ve svých domovech.</w:t>
      </w:r>
    </w:p>
    <w:p w:rsidR="00260526" w:rsidRDefault="00260526">
      <w:pPr>
        <w:shd w:val="clear" w:color="auto" w:fill="FFFFFF"/>
        <w:spacing w:before="20" w:after="20"/>
        <w:jc w:val="both"/>
        <w:rPr>
          <w:b/>
          <w:color w:val="222222"/>
        </w:rPr>
      </w:pPr>
    </w:p>
    <w:p w:rsidR="00260526" w:rsidRDefault="00783AD3">
      <w:pPr>
        <w:shd w:val="clear" w:color="auto" w:fill="FFFFFF"/>
        <w:spacing w:before="20" w:after="20"/>
        <w:jc w:val="both"/>
        <w:rPr>
          <w:b/>
          <w:color w:val="222222"/>
        </w:rPr>
      </w:pPr>
      <w:r>
        <w:rPr>
          <w:b/>
          <w:color w:val="222222"/>
        </w:rPr>
        <w:t>FOK ON</w:t>
      </w:r>
    </w:p>
    <w:p w:rsidR="00260526" w:rsidRDefault="00783AD3">
      <w:pPr>
        <w:shd w:val="clear" w:color="auto" w:fill="FFFFFF"/>
        <w:spacing w:before="20" w:after="20"/>
        <w:jc w:val="both"/>
        <w:rPr>
          <w:color w:val="222222"/>
        </w:rPr>
      </w:pPr>
      <w:r>
        <w:rPr>
          <w:color w:val="222222"/>
        </w:rPr>
        <w:t>živá setkání s hosty v Obecním domě</w:t>
      </w:r>
    </w:p>
    <w:p w:rsidR="00260526" w:rsidRDefault="00783AD3">
      <w:pPr>
        <w:shd w:val="clear" w:color="auto" w:fill="FFFFFF"/>
        <w:spacing w:before="20" w:after="20"/>
        <w:jc w:val="both"/>
        <w:rPr>
          <w:color w:val="222222"/>
        </w:rPr>
      </w:pPr>
      <w:r>
        <w:rPr>
          <w:color w:val="222222"/>
        </w:rPr>
        <w:t>moderuje dramaturg FOK Martin Rudovský</w:t>
      </w:r>
    </w:p>
    <w:p w:rsidR="00260526" w:rsidRDefault="00783AD3">
      <w:pPr>
        <w:shd w:val="clear" w:color="auto" w:fill="FFFFFF"/>
        <w:spacing w:before="20" w:after="20"/>
        <w:jc w:val="both"/>
        <w:rPr>
          <w:color w:val="222222"/>
        </w:rPr>
      </w:pPr>
      <w:r>
        <w:rPr>
          <w:color w:val="222222"/>
        </w:rPr>
        <w:t>každou středu v 18:15</w:t>
      </w:r>
    </w:p>
    <w:p w:rsidR="00260526" w:rsidRDefault="00783AD3">
      <w:pPr>
        <w:shd w:val="clear" w:color="auto" w:fill="FFFFFF"/>
        <w:spacing w:before="20" w:after="20"/>
        <w:jc w:val="both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08CE2DD7" wp14:editId="68C158BC">
            <wp:extent cx="1437322" cy="37951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322" cy="379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0526" w:rsidRDefault="00153E09">
      <w:pPr>
        <w:shd w:val="clear" w:color="auto" w:fill="FFFFFF"/>
        <w:spacing w:before="20" w:after="20"/>
        <w:jc w:val="both"/>
        <w:rPr>
          <w:color w:val="222222"/>
        </w:rPr>
      </w:pPr>
      <w:hyperlink r:id="rId9">
        <w:r w:rsidR="00783AD3">
          <w:rPr>
            <w:color w:val="1155CC"/>
            <w:u w:val="single"/>
          </w:rPr>
          <w:t>Pražští symfonikové FOK</w:t>
        </w:r>
      </w:hyperlink>
    </w:p>
    <w:p w:rsidR="00260526" w:rsidRDefault="00260526">
      <w:pPr>
        <w:shd w:val="clear" w:color="auto" w:fill="FFFFFF"/>
        <w:spacing w:before="20" w:after="20"/>
        <w:jc w:val="both"/>
        <w:rPr>
          <w:color w:val="222222"/>
        </w:rPr>
      </w:pPr>
    </w:p>
    <w:p w:rsidR="00260526" w:rsidRDefault="00783AD3">
      <w:pPr>
        <w:shd w:val="clear" w:color="auto" w:fill="FFFFFF"/>
        <w:spacing w:before="20" w:after="20"/>
        <w:jc w:val="both"/>
        <w:rPr>
          <w:b/>
          <w:color w:val="222222"/>
        </w:rPr>
      </w:pPr>
      <w:r>
        <w:rPr>
          <w:b/>
          <w:color w:val="222222"/>
        </w:rPr>
        <w:t xml:space="preserve">První setkání: FOK </w:t>
      </w:r>
      <w:proofErr w:type="gramStart"/>
      <w:r>
        <w:rPr>
          <w:b/>
          <w:color w:val="222222"/>
        </w:rPr>
        <w:t>ON  „</w:t>
      </w:r>
      <w:proofErr w:type="gramEnd"/>
      <w:r>
        <w:rPr>
          <w:b/>
          <w:color w:val="222222"/>
        </w:rPr>
        <w:t>ŠÉFDIRIGENTI FOK“</w:t>
      </w:r>
    </w:p>
    <w:p w:rsidR="00260526" w:rsidRDefault="00783AD3">
      <w:pPr>
        <w:shd w:val="clear" w:color="auto" w:fill="FFFFFF"/>
        <w:spacing w:before="20" w:after="20"/>
        <w:jc w:val="both"/>
        <w:rPr>
          <w:b/>
          <w:color w:val="222222"/>
        </w:rPr>
      </w:pPr>
      <w:r>
        <w:rPr>
          <w:b/>
          <w:color w:val="222222"/>
        </w:rPr>
        <w:t>22. 4. 2020 v 18:15</w:t>
      </w:r>
    </w:p>
    <w:p w:rsidR="00260526" w:rsidRDefault="00783AD3">
      <w:pPr>
        <w:shd w:val="clear" w:color="auto" w:fill="FFFFFF"/>
        <w:spacing w:before="20" w:after="20"/>
        <w:jc w:val="both"/>
        <w:rPr>
          <w:color w:val="222222"/>
        </w:rPr>
      </w:pPr>
      <w:r>
        <w:rPr>
          <w:color w:val="222222"/>
        </w:rPr>
        <w:t>hosté: Petr Altrichter, Tomáš Brauner</w:t>
      </w:r>
    </w:p>
    <w:p w:rsidR="00260526" w:rsidRDefault="00783AD3">
      <w:pPr>
        <w:shd w:val="clear" w:color="auto" w:fill="FFFFFF"/>
        <w:spacing w:before="20" w:after="20"/>
        <w:jc w:val="both"/>
        <w:rPr>
          <w:color w:val="222222"/>
        </w:rPr>
      </w:pPr>
      <w:r>
        <w:rPr>
          <w:color w:val="222222"/>
        </w:rPr>
        <w:t xml:space="preserve">hudba: Hana Müllerová, Hedvika </w:t>
      </w:r>
      <w:proofErr w:type="spellStart"/>
      <w:r>
        <w:rPr>
          <w:color w:val="222222"/>
        </w:rPr>
        <w:t>Mousa</w:t>
      </w:r>
      <w:proofErr w:type="spellEnd"/>
      <w:r>
        <w:rPr>
          <w:color w:val="222222"/>
        </w:rPr>
        <w:t xml:space="preserve"> Bacha</w:t>
      </w:r>
    </w:p>
    <w:p w:rsidR="00260526" w:rsidRDefault="00260526">
      <w:pPr>
        <w:shd w:val="clear" w:color="auto" w:fill="FFFFFF"/>
        <w:spacing w:before="20" w:after="20"/>
        <w:jc w:val="both"/>
        <w:rPr>
          <w:color w:val="222222"/>
        </w:rPr>
      </w:pPr>
    </w:p>
    <w:p w:rsidR="00260526" w:rsidRDefault="00260526">
      <w:pPr>
        <w:shd w:val="clear" w:color="auto" w:fill="FFFFFF"/>
        <w:spacing w:before="20" w:after="20"/>
        <w:jc w:val="both"/>
        <w:rPr>
          <w:color w:val="222222"/>
        </w:rPr>
      </w:pPr>
    </w:p>
    <w:p w:rsidR="00260526" w:rsidRDefault="00260526">
      <w:pPr>
        <w:shd w:val="clear" w:color="auto" w:fill="FFFFFF"/>
        <w:spacing w:before="20" w:after="20"/>
        <w:jc w:val="both"/>
        <w:rPr>
          <w:color w:val="222222"/>
        </w:rPr>
      </w:pPr>
    </w:p>
    <w:p w:rsidR="00783AD3" w:rsidRDefault="00783AD3">
      <w:pPr>
        <w:shd w:val="clear" w:color="auto" w:fill="FFFFFF"/>
        <w:spacing w:before="20" w:after="20"/>
        <w:jc w:val="both"/>
        <w:rPr>
          <w:color w:val="222222"/>
        </w:rPr>
      </w:pPr>
    </w:p>
    <w:p w:rsidR="00783AD3" w:rsidRDefault="00783AD3">
      <w:pPr>
        <w:shd w:val="clear" w:color="auto" w:fill="FFFFFF"/>
        <w:spacing w:before="20" w:after="20"/>
        <w:jc w:val="both"/>
        <w:rPr>
          <w:color w:val="222222"/>
        </w:rPr>
      </w:pPr>
    </w:p>
    <w:p w:rsidR="00783AD3" w:rsidRDefault="00783AD3">
      <w:pPr>
        <w:shd w:val="clear" w:color="auto" w:fill="FFFFFF"/>
        <w:spacing w:before="20" w:after="20"/>
        <w:jc w:val="both"/>
        <w:rPr>
          <w:color w:val="222222"/>
        </w:rPr>
      </w:pPr>
    </w:p>
    <w:p w:rsidR="00260526" w:rsidRDefault="00783AD3">
      <w:pPr>
        <w:shd w:val="clear" w:color="auto" w:fill="FFFFFF"/>
        <w:spacing w:before="20" w:after="20"/>
        <w:jc w:val="both"/>
        <w:rPr>
          <w:color w:val="222222"/>
        </w:rPr>
      </w:pPr>
      <w:r>
        <w:rPr>
          <w:b/>
          <w:noProof/>
          <w:color w:val="222222"/>
        </w:rPr>
        <w:drawing>
          <wp:inline distT="0" distB="0" distL="0" distR="0" wp14:anchorId="6CAF02A0" wp14:editId="1104AFE9">
            <wp:extent cx="6120130" cy="3442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_On_youTube_cover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AD3" w:rsidRDefault="00783AD3">
      <w:pPr>
        <w:shd w:val="clear" w:color="auto" w:fill="FFFFFF"/>
        <w:spacing w:before="20" w:after="20"/>
        <w:jc w:val="both"/>
        <w:rPr>
          <w:color w:val="222222"/>
        </w:rPr>
      </w:pPr>
    </w:p>
    <w:p w:rsidR="00260526" w:rsidRDefault="00783AD3">
      <w:pPr>
        <w:shd w:val="clear" w:color="auto" w:fill="FFFFFF"/>
        <w:spacing w:before="20" w:after="20"/>
        <w:jc w:val="both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Zajímavé odkazy:</w:t>
      </w:r>
    </w:p>
    <w:p w:rsidR="00260526" w:rsidRDefault="00783AD3">
      <w:pPr>
        <w:shd w:val="clear" w:color="auto" w:fill="FFFFFF"/>
        <w:spacing w:before="20" w:after="20"/>
        <w:rPr>
          <w:color w:val="222222"/>
        </w:rPr>
      </w:pPr>
      <w:proofErr w:type="spellStart"/>
      <w:r>
        <w:rPr>
          <w:color w:val="222222"/>
        </w:rPr>
        <w:t>Youtube</w:t>
      </w:r>
      <w:proofErr w:type="spellEnd"/>
      <w:r>
        <w:rPr>
          <w:color w:val="222222"/>
        </w:rPr>
        <w:t xml:space="preserve"> kanál </w:t>
      </w:r>
      <w:hyperlink r:id="rId11">
        <w:r>
          <w:rPr>
            <w:color w:val="1155CC"/>
            <w:u w:val="single"/>
          </w:rPr>
          <w:t>Pražští symfonikové FOK</w:t>
        </w:r>
      </w:hyperlink>
    </w:p>
    <w:p w:rsidR="00260526" w:rsidRDefault="00783AD3">
      <w:pPr>
        <w:shd w:val="clear" w:color="auto" w:fill="FFFFFF"/>
        <w:spacing w:before="20" w:after="20"/>
      </w:pPr>
      <w:r>
        <w:rPr>
          <w:color w:val="222222"/>
        </w:rPr>
        <w:t xml:space="preserve">Recenze na koncert </w:t>
      </w:r>
      <w:r>
        <w:t xml:space="preserve">4. 2. 2010 s Petrem </w:t>
      </w:r>
      <w:proofErr w:type="spellStart"/>
      <w:r>
        <w:t>Altrichterem</w:t>
      </w:r>
      <w:proofErr w:type="spellEnd"/>
      <w:r>
        <w:t>:</w:t>
      </w:r>
    </w:p>
    <w:p w:rsidR="00260526" w:rsidRDefault="00153E09">
      <w:pPr>
        <w:shd w:val="clear" w:color="auto" w:fill="FFFFFF"/>
        <w:spacing w:before="20" w:after="20"/>
        <w:rPr>
          <w:color w:val="222222"/>
        </w:rPr>
      </w:pPr>
      <w:hyperlink r:id="rId12">
        <w:r w:rsidR="00783AD3">
          <w:rPr>
            <w:color w:val="1155CC"/>
            <w:u w:val="single"/>
          </w:rPr>
          <w:t>https://www.casopisharmonie.cz/kritiky/petr-altrichter-nakazil-fok.html</w:t>
        </w:r>
      </w:hyperlink>
    </w:p>
    <w:p w:rsidR="00260526" w:rsidRDefault="00783AD3">
      <w:pPr>
        <w:shd w:val="clear" w:color="auto" w:fill="FFFFFF"/>
        <w:spacing w:before="20" w:after="20"/>
        <w:rPr>
          <w:color w:val="222222"/>
        </w:rPr>
      </w:pPr>
      <w:r>
        <w:rPr>
          <w:color w:val="222222"/>
        </w:rPr>
        <w:t xml:space="preserve">Více o Tomáši Braunerovi: </w:t>
      </w:r>
      <w:hyperlink r:id="rId13">
        <w:r>
          <w:rPr>
            <w:color w:val="1155CC"/>
            <w:u w:val="single"/>
          </w:rPr>
          <w:t>https://www.fok.cz/cs/tomas-brauner</w:t>
        </w:r>
      </w:hyperlink>
    </w:p>
    <w:p w:rsidR="00260526" w:rsidRDefault="00783AD3">
      <w:pPr>
        <w:shd w:val="clear" w:color="auto" w:fill="FFFFFF"/>
        <w:spacing w:before="20" w:after="20"/>
        <w:rPr>
          <w:color w:val="1155CC"/>
          <w:sz w:val="27"/>
          <w:szCs w:val="27"/>
          <w:u w:val="single"/>
        </w:rPr>
      </w:pPr>
      <w:r>
        <w:rPr>
          <w:color w:val="222222"/>
        </w:rPr>
        <w:t xml:space="preserve">Rozhovor s Hanou Müllerovou: </w:t>
      </w:r>
      <w:hyperlink r:id="rId14">
        <w:r>
          <w:rPr>
            <w:color w:val="1155CC"/>
            <w:u w:val="single"/>
          </w:rPr>
          <w:t>https://www.fok.cz/sites/default/files/age_1_2020_8_11_rozhovor_harfistka_mullerova.pdf</w:t>
        </w:r>
      </w:hyperlink>
    </w:p>
    <w:p w:rsidR="00260526" w:rsidRDefault="002605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60526" w:rsidRDefault="00783A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Novinářský servis a bližší informace:</w:t>
      </w:r>
    </w:p>
    <w:p w:rsidR="00260526" w:rsidRDefault="00783A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Ing. Tereza Axmannová</w:t>
      </w:r>
    </w:p>
    <w:p w:rsidR="00260526" w:rsidRDefault="00783A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Symfonický orchestr hl. m. Prahy FOK, e-mail: </w:t>
      </w:r>
      <w:hyperlink r:id="rId15">
        <w:r>
          <w:rPr>
            <w:color w:val="000000"/>
          </w:rPr>
          <w:t>t.axmannova@fok.cz</w:t>
        </w:r>
      </w:hyperlink>
      <w:r>
        <w:rPr>
          <w:color w:val="000000"/>
        </w:rPr>
        <w:t>, mobil: +420 722 207 943</w:t>
      </w:r>
    </w:p>
    <w:sectPr w:rsidR="00260526">
      <w:headerReference w:type="default" r:id="rId16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90" w:rsidRDefault="00783AD3">
      <w:r>
        <w:separator/>
      </w:r>
    </w:p>
  </w:endnote>
  <w:endnote w:type="continuationSeparator" w:id="0">
    <w:p w:rsidR="00F44D90" w:rsidRDefault="0078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90" w:rsidRDefault="00783AD3">
      <w:r>
        <w:separator/>
      </w:r>
    </w:p>
  </w:footnote>
  <w:footnote w:type="continuationSeparator" w:id="0">
    <w:p w:rsidR="00F44D90" w:rsidRDefault="0078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526" w:rsidRDefault="00783A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2774950</wp:posOffset>
          </wp:positionH>
          <wp:positionV relativeFrom="paragraph">
            <wp:posOffset>-173354</wp:posOffset>
          </wp:positionV>
          <wp:extent cx="3348355" cy="781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835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0526" w:rsidRDefault="00783A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t>20</w:t>
    </w:r>
    <w:r>
      <w:rPr>
        <w:color w:val="000000"/>
      </w:rPr>
      <w:t>.</w:t>
    </w:r>
    <w:r>
      <w:t xml:space="preserve"> dubna</w:t>
    </w:r>
    <w:r>
      <w:rPr>
        <w:color w:val="000000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26"/>
    <w:rsid w:val="00153E09"/>
    <w:rsid w:val="00260526"/>
    <w:rsid w:val="00783AD3"/>
    <w:rsid w:val="00F4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60A62-61E5-4C20-9E69-35B34E46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ok.cz/cs/tomas-braun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@fok.cz" TargetMode="External"/><Relationship Id="rId12" Type="http://schemas.openxmlformats.org/officeDocument/2006/relationships/hyperlink" Target="https://www.casopisharmonie.cz/kritiky/petr-altrichter-nakazil-fok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JtA-8gTN2aK76-NqEYycKQ?view_as=subscriber" TargetMode="External"/><Relationship Id="rId11" Type="http://schemas.openxmlformats.org/officeDocument/2006/relationships/hyperlink" Target="https://www.youtube.com/channel/UCJtA-8gTN2aK76-NqEYycKQ?view_as=subscribe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.axmannova@fok.cz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JtA-8gTN2aK76-NqEYycKQ?view_as=subscriber" TargetMode="External"/><Relationship Id="rId14" Type="http://schemas.openxmlformats.org/officeDocument/2006/relationships/hyperlink" Target="https://www.fok.cz/sites/default/files/age_1_2020_8_11_rozhovor_harfistka_mullerov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Grossová Lenka (MHMP, KUC)</dc:creator>
  <cp:lastModifiedBy>Svobodová Grossová Lenka (MHMP, KUC)</cp:lastModifiedBy>
  <cp:revision>2</cp:revision>
  <dcterms:created xsi:type="dcterms:W3CDTF">2020-04-21T10:30:00Z</dcterms:created>
  <dcterms:modified xsi:type="dcterms:W3CDTF">2020-04-21T10:30:00Z</dcterms:modified>
</cp:coreProperties>
</file>