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0B7" w:rsidRPr="00406BF8" w:rsidRDefault="003C70B7" w:rsidP="003C70B7">
      <w:pPr>
        <w:spacing w:line="276" w:lineRule="auto"/>
        <w:jc w:val="both"/>
        <w:rPr>
          <w:rFonts w:eastAsia="Times New Roman"/>
          <w:b/>
          <w:bCs/>
          <w:color w:val="000000"/>
          <w:lang w:eastAsia="cs-CZ"/>
        </w:rPr>
      </w:pPr>
      <w:r w:rsidRPr="00406BF8">
        <w:rPr>
          <w:rFonts w:eastAsia="Times New Roman"/>
          <w:b/>
          <w:bCs/>
          <w:color w:val="000000"/>
          <w:lang w:eastAsia="cs-CZ"/>
        </w:rPr>
        <w:t xml:space="preserve">Příloha k TZ: </w:t>
      </w:r>
      <w:r w:rsidR="00406BF8" w:rsidRPr="00406BF8">
        <w:rPr>
          <w:rFonts w:eastAsia="Times New Roman"/>
          <w:b/>
          <w:bCs/>
          <w:color w:val="000000"/>
          <w:lang w:eastAsia="cs-CZ"/>
        </w:rPr>
        <w:t>Zn</w:t>
      </w:r>
      <w:bookmarkStart w:id="0" w:name="_GoBack"/>
      <w:bookmarkEnd w:id="0"/>
      <w:r w:rsidR="00406BF8" w:rsidRPr="00406BF8">
        <w:rPr>
          <w:rFonts w:eastAsia="Times New Roman"/>
          <w:b/>
          <w:bCs/>
          <w:color w:val="000000"/>
          <w:lang w:eastAsia="cs-CZ"/>
        </w:rPr>
        <w:t>áme výslednou podobu nové čtvrti Bubny-Zátory. Dnes byla zveřejněna finální verze územní studie</w:t>
      </w:r>
    </w:p>
    <w:p w:rsidR="003C70B7" w:rsidRDefault="003C70B7" w:rsidP="003C70B7">
      <w:pPr>
        <w:spacing w:line="276" w:lineRule="auto"/>
        <w:jc w:val="both"/>
        <w:rPr>
          <w:rFonts w:eastAsia="Times New Roman"/>
          <w:b/>
          <w:color w:val="000000"/>
          <w:lang w:eastAsia="cs-CZ"/>
        </w:rPr>
      </w:pPr>
    </w:p>
    <w:p w:rsidR="003C70B7" w:rsidRPr="001E4B07" w:rsidRDefault="003C70B7" w:rsidP="003C70B7">
      <w:pPr>
        <w:spacing w:line="276" w:lineRule="auto"/>
        <w:jc w:val="both"/>
        <w:rPr>
          <w:rFonts w:eastAsia="Times New Roman"/>
          <w:b/>
          <w:color w:val="000000"/>
          <w:lang w:eastAsia="cs-CZ"/>
        </w:rPr>
      </w:pPr>
      <w:r w:rsidRPr="001E4B07">
        <w:rPr>
          <w:rFonts w:eastAsia="Times New Roman"/>
          <w:b/>
          <w:color w:val="000000"/>
          <w:lang w:eastAsia="cs-CZ"/>
        </w:rPr>
        <w:t xml:space="preserve">Hlavní změny v územní studii, které </w:t>
      </w:r>
      <w:r w:rsidR="00406BF8">
        <w:rPr>
          <w:rFonts w:eastAsia="Times New Roman"/>
          <w:b/>
          <w:color w:val="000000"/>
          <w:lang w:eastAsia="cs-CZ"/>
        </w:rPr>
        <w:t xml:space="preserve">byly upraveny </w:t>
      </w:r>
      <w:r w:rsidRPr="001E4B07">
        <w:rPr>
          <w:rFonts w:eastAsia="Times New Roman"/>
          <w:b/>
          <w:color w:val="000000"/>
          <w:lang w:eastAsia="cs-CZ"/>
        </w:rPr>
        <w:t>na základě připomínek:</w:t>
      </w:r>
    </w:p>
    <w:p w:rsidR="003C70B7" w:rsidRPr="001E4B07" w:rsidRDefault="003C70B7" w:rsidP="003C70B7">
      <w:pPr>
        <w:spacing w:line="276" w:lineRule="auto"/>
        <w:jc w:val="both"/>
        <w:rPr>
          <w:rFonts w:eastAsia="Times New Roman"/>
          <w:bCs/>
          <w:color w:val="000000"/>
          <w:lang w:eastAsia="cs-CZ"/>
        </w:rPr>
      </w:pPr>
      <w:r w:rsidRPr="001E4B07">
        <w:rPr>
          <w:rFonts w:eastAsia="Times New Roman"/>
          <w:bCs/>
          <w:color w:val="000000"/>
          <w:lang w:eastAsia="cs-CZ"/>
        </w:rPr>
        <w:t>(obrázkovou přílohu k hlavním změnám</w:t>
      </w:r>
      <w:r>
        <w:rPr>
          <w:rFonts w:eastAsia="Times New Roman"/>
          <w:bCs/>
          <w:color w:val="000000"/>
          <w:lang w:eastAsia="cs-CZ"/>
        </w:rPr>
        <w:t xml:space="preserve"> v odkazu níže</w:t>
      </w:r>
      <w:r w:rsidRPr="001E4B07">
        <w:rPr>
          <w:rFonts w:eastAsia="Times New Roman"/>
          <w:bCs/>
          <w:color w:val="000000"/>
          <w:lang w:eastAsia="cs-CZ"/>
        </w:rPr>
        <w:t>)</w:t>
      </w:r>
    </w:p>
    <w:p w:rsidR="003C70B7" w:rsidRPr="001E4B07" w:rsidRDefault="003C70B7" w:rsidP="003C70B7">
      <w:pPr>
        <w:spacing w:line="276" w:lineRule="auto"/>
        <w:jc w:val="both"/>
        <w:rPr>
          <w:rFonts w:eastAsia="Times New Roman"/>
          <w:bCs/>
          <w:color w:val="000000"/>
          <w:lang w:eastAsia="cs-CZ"/>
        </w:rPr>
      </w:pPr>
    </w:p>
    <w:p w:rsidR="003C70B7" w:rsidRPr="001E4B07" w:rsidRDefault="003C70B7" w:rsidP="003C70B7">
      <w:pPr>
        <w:spacing w:line="276" w:lineRule="auto"/>
        <w:jc w:val="both"/>
        <w:rPr>
          <w:rFonts w:eastAsia="Times New Roman"/>
          <w:bCs/>
          <w:color w:val="000000"/>
          <w:u w:val="single"/>
          <w:lang w:eastAsia="cs-CZ"/>
        </w:rPr>
      </w:pPr>
      <w:r w:rsidRPr="001E4B07">
        <w:rPr>
          <w:rFonts w:eastAsia="Times New Roman"/>
          <w:bCs/>
          <w:color w:val="000000"/>
          <w:u w:val="single"/>
          <w:lang w:eastAsia="cs-CZ"/>
        </w:rPr>
        <w:t>1/ Změna výšková regulace věže u Výstaviště</w:t>
      </w:r>
    </w:p>
    <w:p w:rsidR="003C70B7" w:rsidRPr="001E4B07" w:rsidRDefault="003C70B7" w:rsidP="003C70B7">
      <w:pPr>
        <w:spacing w:line="276" w:lineRule="auto"/>
        <w:jc w:val="both"/>
        <w:rPr>
          <w:rFonts w:eastAsia="Times New Roman"/>
          <w:bCs/>
          <w:color w:val="000000"/>
          <w:lang w:eastAsia="cs-CZ"/>
        </w:rPr>
      </w:pPr>
      <w:r w:rsidRPr="001E4B07">
        <w:rPr>
          <w:rFonts w:eastAsia="Times New Roman"/>
          <w:bCs/>
          <w:color w:val="000000"/>
          <w:lang w:eastAsia="cs-CZ"/>
        </w:rPr>
        <w:t>Dochází k citlivějšímu urbanistickému řešení mezi novou čtvrtí a areálem Výstaviště u Stromovky. Nově je maximální výška věže na této straně stanovena na 12 podlaží místo původních 18 podlaží.</w:t>
      </w:r>
    </w:p>
    <w:p w:rsidR="003C70B7" w:rsidRPr="001E4B07" w:rsidRDefault="003C70B7" w:rsidP="003C70B7">
      <w:pPr>
        <w:spacing w:line="276" w:lineRule="auto"/>
        <w:jc w:val="both"/>
        <w:rPr>
          <w:rFonts w:eastAsia="Times New Roman"/>
          <w:bCs/>
          <w:color w:val="000000"/>
          <w:lang w:eastAsia="cs-CZ"/>
        </w:rPr>
      </w:pPr>
    </w:p>
    <w:p w:rsidR="003C70B7" w:rsidRPr="001E4B07" w:rsidRDefault="003C70B7" w:rsidP="003C70B7">
      <w:pPr>
        <w:spacing w:line="276" w:lineRule="auto"/>
        <w:jc w:val="both"/>
        <w:rPr>
          <w:rFonts w:eastAsia="Times New Roman"/>
          <w:bCs/>
          <w:color w:val="000000"/>
          <w:u w:val="single"/>
          <w:lang w:eastAsia="cs-CZ"/>
        </w:rPr>
      </w:pPr>
      <w:r w:rsidRPr="001E4B07">
        <w:rPr>
          <w:rFonts w:eastAsia="Times New Roman"/>
          <w:bCs/>
          <w:color w:val="000000"/>
          <w:u w:val="single"/>
          <w:lang w:eastAsia="cs-CZ"/>
        </w:rPr>
        <w:t>2/ Respektování všech památek</w:t>
      </w:r>
    </w:p>
    <w:p w:rsidR="003C70B7" w:rsidRPr="001E4B07" w:rsidRDefault="003C70B7" w:rsidP="003C70B7">
      <w:pPr>
        <w:spacing w:line="276" w:lineRule="auto"/>
        <w:jc w:val="both"/>
        <w:rPr>
          <w:rFonts w:eastAsia="Times New Roman"/>
          <w:bCs/>
          <w:color w:val="000000"/>
          <w:lang w:eastAsia="cs-CZ"/>
        </w:rPr>
      </w:pPr>
      <w:r w:rsidRPr="001E4B07">
        <w:rPr>
          <w:rFonts w:eastAsia="Times New Roman"/>
          <w:bCs/>
          <w:color w:val="000000"/>
          <w:lang w:eastAsia="cs-CZ"/>
        </w:rPr>
        <w:t>Studie nově zachovává i objekt historické vodárny a ochraňuje budovu bývalé holešovické elektrárny s kovárnou, a to dokonce v památkově „očištěné“ původní podobě.</w:t>
      </w:r>
    </w:p>
    <w:p w:rsidR="003C70B7" w:rsidRPr="001E4B07" w:rsidRDefault="003C70B7" w:rsidP="003C70B7">
      <w:pPr>
        <w:spacing w:line="276" w:lineRule="auto"/>
        <w:jc w:val="both"/>
        <w:rPr>
          <w:rFonts w:eastAsia="Times New Roman"/>
          <w:bCs/>
          <w:color w:val="000000"/>
          <w:lang w:eastAsia="cs-CZ"/>
        </w:rPr>
      </w:pPr>
    </w:p>
    <w:p w:rsidR="003C70B7" w:rsidRPr="001E4B07" w:rsidRDefault="003C70B7" w:rsidP="003C70B7">
      <w:pPr>
        <w:spacing w:line="276" w:lineRule="auto"/>
        <w:jc w:val="both"/>
        <w:rPr>
          <w:rFonts w:eastAsia="Times New Roman"/>
          <w:bCs/>
          <w:color w:val="000000"/>
          <w:u w:val="single"/>
          <w:lang w:eastAsia="cs-CZ"/>
        </w:rPr>
      </w:pPr>
      <w:r w:rsidRPr="001E4B07">
        <w:rPr>
          <w:rFonts w:eastAsia="Times New Roman"/>
          <w:bCs/>
          <w:color w:val="000000"/>
          <w:u w:val="single"/>
          <w:lang w:eastAsia="cs-CZ"/>
        </w:rPr>
        <w:t>3/ Lepší propojení Centrálního parku se Stromovkou</w:t>
      </w:r>
    </w:p>
    <w:p w:rsidR="003C70B7" w:rsidRPr="001E4B07" w:rsidRDefault="003C70B7" w:rsidP="003C70B7">
      <w:pPr>
        <w:spacing w:line="276" w:lineRule="auto"/>
        <w:jc w:val="both"/>
        <w:rPr>
          <w:rFonts w:eastAsia="Times New Roman"/>
          <w:bCs/>
          <w:color w:val="000000"/>
          <w:lang w:eastAsia="cs-CZ"/>
        </w:rPr>
      </w:pPr>
      <w:r w:rsidRPr="001E4B07">
        <w:rPr>
          <w:rFonts w:eastAsia="Times New Roman"/>
          <w:bCs/>
          <w:color w:val="000000"/>
          <w:lang w:eastAsia="cs-CZ"/>
        </w:rPr>
        <w:t>Nově došlo k rozšíření zeleného koridoru propojující Centrální park se Stromovkou na až na 30 metrů.</w:t>
      </w:r>
    </w:p>
    <w:p w:rsidR="003C70B7" w:rsidRPr="001E4B07" w:rsidRDefault="003C70B7" w:rsidP="003C70B7">
      <w:pPr>
        <w:spacing w:line="276" w:lineRule="auto"/>
        <w:jc w:val="both"/>
        <w:rPr>
          <w:rFonts w:eastAsia="Times New Roman"/>
          <w:bCs/>
          <w:color w:val="000000"/>
          <w:lang w:eastAsia="cs-CZ"/>
        </w:rPr>
      </w:pPr>
    </w:p>
    <w:p w:rsidR="003C70B7" w:rsidRPr="001E4B07" w:rsidRDefault="003C70B7" w:rsidP="003C70B7">
      <w:pPr>
        <w:spacing w:line="276" w:lineRule="auto"/>
        <w:jc w:val="both"/>
        <w:rPr>
          <w:rFonts w:eastAsia="Times New Roman"/>
          <w:bCs/>
          <w:color w:val="000000"/>
          <w:u w:val="single"/>
          <w:lang w:eastAsia="cs-CZ"/>
        </w:rPr>
      </w:pPr>
      <w:r w:rsidRPr="001E4B07">
        <w:rPr>
          <w:rFonts w:eastAsia="Times New Roman"/>
          <w:bCs/>
          <w:color w:val="000000"/>
          <w:u w:val="single"/>
          <w:lang w:eastAsia="cs-CZ"/>
        </w:rPr>
        <w:t>4/ Nové zelené plochy</w:t>
      </w:r>
    </w:p>
    <w:p w:rsidR="003C70B7" w:rsidRPr="001E4B07" w:rsidRDefault="003C70B7" w:rsidP="003C70B7">
      <w:pPr>
        <w:spacing w:line="276" w:lineRule="auto"/>
        <w:jc w:val="both"/>
        <w:rPr>
          <w:rFonts w:eastAsia="Times New Roman"/>
          <w:bCs/>
          <w:color w:val="000000"/>
          <w:lang w:eastAsia="cs-CZ"/>
        </w:rPr>
      </w:pPr>
      <w:r w:rsidRPr="001E4B07">
        <w:rPr>
          <w:rFonts w:eastAsia="Times New Roman"/>
          <w:bCs/>
          <w:color w:val="000000"/>
          <w:lang w:eastAsia="cs-CZ"/>
        </w:rPr>
        <w:t>Ve studii přibyly nové zelené plochy a obecně byl kladen větší důraz na rozšíření zeleně. Příkladem může být i nový požadavek na doplnění ploch zeleně v okolí filharmonie nebo nový parčík mezi dvěma železničními tratěmi.</w:t>
      </w:r>
    </w:p>
    <w:p w:rsidR="003C70B7" w:rsidRPr="001E4B07" w:rsidRDefault="003C70B7" w:rsidP="003C70B7">
      <w:pPr>
        <w:spacing w:line="276" w:lineRule="auto"/>
        <w:jc w:val="both"/>
        <w:rPr>
          <w:rFonts w:eastAsia="Times New Roman"/>
          <w:bCs/>
          <w:color w:val="000000"/>
          <w:lang w:eastAsia="cs-CZ"/>
        </w:rPr>
      </w:pPr>
    </w:p>
    <w:p w:rsidR="003C70B7" w:rsidRPr="001E4B07" w:rsidRDefault="003C70B7" w:rsidP="003C70B7">
      <w:pPr>
        <w:spacing w:line="276" w:lineRule="auto"/>
        <w:jc w:val="both"/>
        <w:rPr>
          <w:rFonts w:eastAsia="Times New Roman"/>
          <w:bCs/>
          <w:color w:val="000000"/>
          <w:u w:val="single"/>
          <w:lang w:eastAsia="cs-CZ"/>
        </w:rPr>
      </w:pPr>
      <w:r w:rsidRPr="001E4B07">
        <w:rPr>
          <w:rFonts w:eastAsia="Times New Roman"/>
          <w:bCs/>
          <w:color w:val="000000"/>
          <w:u w:val="single"/>
          <w:lang w:eastAsia="cs-CZ"/>
        </w:rPr>
        <w:t>5/ Centrální park</w:t>
      </w:r>
    </w:p>
    <w:p w:rsidR="003C70B7" w:rsidRPr="001E4B07" w:rsidRDefault="003C70B7" w:rsidP="003C70B7">
      <w:pPr>
        <w:spacing w:line="276" w:lineRule="auto"/>
        <w:jc w:val="both"/>
        <w:rPr>
          <w:rFonts w:eastAsia="Times New Roman"/>
          <w:bCs/>
          <w:color w:val="000000"/>
          <w:lang w:eastAsia="cs-CZ"/>
        </w:rPr>
      </w:pPr>
      <w:r w:rsidRPr="001E4B07">
        <w:rPr>
          <w:rFonts w:eastAsia="Times New Roman"/>
          <w:bCs/>
          <w:color w:val="000000"/>
          <w:lang w:eastAsia="cs-CZ"/>
        </w:rPr>
        <w:t>Studie na Centrální park nyní nahlíží jako na specifický projekt, který bude mít svou vlastní koncepci. Podobně je na tom i projekt nového náměstí u Nádraží Holešovice, který bude mít také svůj vlastní projekt. Projekt se nyní bude dále dopracovávat a prioritně řešit.</w:t>
      </w:r>
    </w:p>
    <w:p w:rsidR="003C70B7" w:rsidRPr="001E4B07" w:rsidRDefault="003C70B7" w:rsidP="003C70B7">
      <w:pPr>
        <w:spacing w:line="276" w:lineRule="auto"/>
        <w:jc w:val="both"/>
        <w:rPr>
          <w:rFonts w:eastAsia="Times New Roman"/>
          <w:bCs/>
          <w:color w:val="000000"/>
          <w:lang w:eastAsia="cs-CZ"/>
        </w:rPr>
      </w:pPr>
    </w:p>
    <w:p w:rsidR="003C70B7" w:rsidRPr="001E4B07" w:rsidRDefault="003C70B7" w:rsidP="003C70B7">
      <w:pPr>
        <w:spacing w:line="276" w:lineRule="auto"/>
        <w:jc w:val="both"/>
        <w:rPr>
          <w:rFonts w:eastAsia="Times New Roman"/>
          <w:bCs/>
          <w:color w:val="000000"/>
          <w:u w:val="single"/>
          <w:lang w:eastAsia="cs-CZ"/>
        </w:rPr>
      </w:pPr>
      <w:r w:rsidRPr="001E4B07">
        <w:rPr>
          <w:rFonts w:eastAsia="Times New Roman"/>
          <w:bCs/>
          <w:color w:val="000000"/>
          <w:u w:val="single"/>
          <w:lang w:eastAsia="cs-CZ"/>
        </w:rPr>
        <w:t>6/ Nové uspořádání bloku obchodního centra</w:t>
      </w:r>
    </w:p>
    <w:p w:rsidR="003C70B7" w:rsidRPr="001E4B07" w:rsidRDefault="003C70B7" w:rsidP="003C70B7">
      <w:pPr>
        <w:spacing w:line="276" w:lineRule="auto"/>
        <w:jc w:val="both"/>
        <w:rPr>
          <w:rFonts w:eastAsia="Times New Roman"/>
          <w:bCs/>
          <w:color w:val="000000"/>
          <w:lang w:eastAsia="cs-CZ"/>
        </w:rPr>
      </w:pPr>
      <w:r w:rsidRPr="001E4B07">
        <w:rPr>
          <w:rFonts w:eastAsia="Times New Roman"/>
          <w:bCs/>
          <w:color w:val="000000"/>
          <w:lang w:eastAsia="cs-CZ"/>
        </w:rPr>
        <w:t>Původní jeden blok nákupního centra je nově rozdělen na 3 jednotlivé bloky. Navíc dochází i ke zmenšení obchodní plochy dle připomínky městské části. Jednotlivé bloky nyní lépe zapadají do celkové struktury čtvrti.</w:t>
      </w:r>
    </w:p>
    <w:p w:rsidR="003C70B7" w:rsidRPr="001E4B07" w:rsidRDefault="003C70B7" w:rsidP="003C70B7">
      <w:pPr>
        <w:spacing w:line="276" w:lineRule="auto"/>
        <w:jc w:val="both"/>
        <w:rPr>
          <w:rFonts w:eastAsia="Times New Roman"/>
          <w:bCs/>
          <w:color w:val="000000"/>
          <w:lang w:eastAsia="cs-CZ"/>
        </w:rPr>
      </w:pPr>
    </w:p>
    <w:p w:rsidR="003C70B7" w:rsidRPr="001E4B07" w:rsidRDefault="003C70B7" w:rsidP="003C70B7">
      <w:pPr>
        <w:spacing w:line="276" w:lineRule="auto"/>
        <w:jc w:val="both"/>
        <w:rPr>
          <w:rFonts w:eastAsia="Times New Roman"/>
          <w:bCs/>
          <w:color w:val="000000"/>
          <w:u w:val="single"/>
          <w:lang w:eastAsia="cs-CZ"/>
        </w:rPr>
      </w:pPr>
      <w:r w:rsidRPr="001E4B07">
        <w:rPr>
          <w:rFonts w:eastAsia="Times New Roman"/>
          <w:bCs/>
          <w:color w:val="000000"/>
          <w:u w:val="single"/>
          <w:lang w:eastAsia="cs-CZ"/>
        </w:rPr>
        <w:t>7/ Koordinace členění bloků podle vedení trasy metra</w:t>
      </w:r>
    </w:p>
    <w:p w:rsidR="003C70B7" w:rsidRPr="001E4B07" w:rsidRDefault="003C70B7" w:rsidP="003C70B7">
      <w:pPr>
        <w:spacing w:line="276" w:lineRule="auto"/>
        <w:jc w:val="both"/>
        <w:rPr>
          <w:rFonts w:eastAsia="Times New Roman"/>
          <w:bCs/>
          <w:color w:val="000000"/>
          <w:lang w:eastAsia="cs-CZ"/>
        </w:rPr>
      </w:pPr>
      <w:r w:rsidRPr="001E4B07">
        <w:rPr>
          <w:rFonts w:eastAsia="Times New Roman"/>
          <w:bCs/>
          <w:color w:val="000000"/>
          <w:lang w:eastAsia="cs-CZ"/>
        </w:rPr>
        <w:t>Navrhované budovy jsou upraveny tak, aby lépe respektovaly stavění nad trasou metra. Došlo tak k úpravě ploch veřejných prostranství a některých bloků.</w:t>
      </w:r>
    </w:p>
    <w:p w:rsidR="003C70B7" w:rsidRPr="001E4B07" w:rsidRDefault="003C70B7" w:rsidP="003C70B7">
      <w:pPr>
        <w:spacing w:line="276" w:lineRule="auto"/>
        <w:jc w:val="both"/>
        <w:rPr>
          <w:rFonts w:eastAsia="Times New Roman"/>
          <w:bCs/>
          <w:color w:val="000000"/>
          <w:lang w:eastAsia="cs-CZ"/>
        </w:rPr>
      </w:pPr>
    </w:p>
    <w:p w:rsidR="003C70B7" w:rsidRPr="001E4B07" w:rsidRDefault="003C70B7" w:rsidP="003C70B7">
      <w:pPr>
        <w:spacing w:line="276" w:lineRule="auto"/>
        <w:jc w:val="both"/>
        <w:rPr>
          <w:rFonts w:eastAsia="Times New Roman"/>
          <w:bCs/>
          <w:color w:val="000000"/>
          <w:u w:val="single"/>
          <w:lang w:eastAsia="cs-CZ"/>
        </w:rPr>
      </w:pPr>
      <w:r w:rsidRPr="001E4B07">
        <w:rPr>
          <w:rFonts w:eastAsia="Times New Roman"/>
          <w:bCs/>
          <w:color w:val="000000"/>
          <w:u w:val="single"/>
          <w:lang w:eastAsia="cs-CZ"/>
        </w:rPr>
        <w:t>8/ Předpolí Hlávkova mostu</w:t>
      </w:r>
    </w:p>
    <w:p w:rsidR="003C70B7" w:rsidRDefault="003C70B7" w:rsidP="003C70B7">
      <w:pPr>
        <w:spacing w:line="276" w:lineRule="auto"/>
        <w:jc w:val="both"/>
        <w:rPr>
          <w:rFonts w:eastAsia="Times New Roman"/>
          <w:bCs/>
          <w:color w:val="000000"/>
          <w:lang w:eastAsia="cs-CZ"/>
        </w:rPr>
      </w:pPr>
      <w:r w:rsidRPr="001E4B07">
        <w:rPr>
          <w:rFonts w:eastAsia="Times New Roman"/>
          <w:bCs/>
          <w:color w:val="000000"/>
          <w:lang w:eastAsia="cs-CZ"/>
        </w:rPr>
        <w:t>Detailní územní studie vypracovaná městem prověřila možnosti a potvrdila původní řešení. Území určené pro výstavbu Vltavské filharmonie vytvoří jednak předprostor a jednak propojí budovu Vltavské filharmonie s nábřežím. Podoba budovy Vltavské filharmonie a ztvárnění celé parcely včetně nábřeží však vzejde až z architektonické soutěže.</w:t>
      </w:r>
    </w:p>
    <w:p w:rsidR="00406BF8" w:rsidRDefault="00406BF8" w:rsidP="00406BF8">
      <w:pPr>
        <w:pStyle w:val="Bezmezertun"/>
        <w:spacing w:line="276" w:lineRule="auto"/>
        <w:jc w:val="left"/>
        <w:rPr>
          <w:b w:val="0"/>
        </w:rPr>
      </w:pPr>
    </w:p>
    <w:p w:rsidR="00406BF8" w:rsidRDefault="00406BF8" w:rsidP="00406BF8">
      <w:pPr>
        <w:pStyle w:val="Bezmezertun"/>
        <w:spacing w:line="276" w:lineRule="auto"/>
        <w:jc w:val="left"/>
        <w:rPr>
          <w:b w:val="0"/>
        </w:rPr>
      </w:pPr>
      <w:r>
        <w:rPr>
          <w:b w:val="0"/>
        </w:rPr>
        <w:t xml:space="preserve">Vizualizace a grafické podklady: </w:t>
      </w:r>
      <w:hyperlink r:id="rId4" w:history="1">
        <w:r w:rsidRPr="00082210">
          <w:rPr>
            <w:rStyle w:val="Hypertextovodkaz"/>
            <w:b w:val="0"/>
          </w:rPr>
          <w:t>https://drive.google.com/drive/folders/1l7TkptfTb_YvoMrbrVTWgiWgqqA6JPso?usp=sharing</w:t>
        </w:r>
      </w:hyperlink>
    </w:p>
    <w:p w:rsidR="00406BF8" w:rsidRDefault="00406BF8" w:rsidP="00406BF8">
      <w:pPr>
        <w:pStyle w:val="Bezmezertun"/>
        <w:spacing w:line="276" w:lineRule="auto"/>
        <w:rPr>
          <w:b w:val="0"/>
        </w:rPr>
      </w:pPr>
    </w:p>
    <w:p w:rsidR="008E714F" w:rsidRDefault="008E714F"/>
    <w:sectPr w:rsidR="008E7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B7"/>
    <w:rsid w:val="003C70B7"/>
    <w:rsid w:val="00406BF8"/>
    <w:rsid w:val="004D5A63"/>
    <w:rsid w:val="008E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3AEB2-A452-4DB5-8715-82091128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8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8"/>
    <w:qFormat/>
    <w:rsid w:val="003C70B7"/>
    <w:pPr>
      <w:spacing w:after="0" w:line="320" w:lineRule="exact"/>
    </w:pPr>
    <w:rPr>
      <w:rFonts w:ascii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tun">
    <w:name w:val="Bez mezer tučně"/>
    <w:basedOn w:val="Bezmezer"/>
    <w:link w:val="BezmezertunChar"/>
    <w:uiPriority w:val="1"/>
    <w:qFormat/>
    <w:rsid w:val="00406BF8"/>
    <w:pPr>
      <w:tabs>
        <w:tab w:val="left" w:pos="4423"/>
      </w:tabs>
      <w:spacing w:line="320" w:lineRule="exact"/>
      <w:jc w:val="both"/>
    </w:pPr>
    <w:rPr>
      <w:b/>
    </w:rPr>
  </w:style>
  <w:style w:type="character" w:customStyle="1" w:styleId="BezmezertunChar">
    <w:name w:val="Bez mezer tučně Char"/>
    <w:basedOn w:val="Standardnpsmoodstavce"/>
    <w:link w:val="Bezmezertun"/>
    <w:uiPriority w:val="1"/>
    <w:rsid w:val="00406BF8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406BF8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406BF8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l7TkptfTb_YvoMrbrVTWgiWgqqA6JPso?usp=shari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Kubátová Eva (MHMP, OKM)</dc:creator>
  <cp:keywords/>
  <dc:description/>
  <cp:lastModifiedBy>Kubátová Eva (MHMP, OKM)</cp:lastModifiedBy>
  <cp:revision>3</cp:revision>
  <dcterms:created xsi:type="dcterms:W3CDTF">2020-12-16T12:54:00Z</dcterms:created>
  <dcterms:modified xsi:type="dcterms:W3CDTF">2020-12-16T12:57:00Z</dcterms:modified>
</cp:coreProperties>
</file>