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037" w:rsidRDefault="00705037">
      <w:pPr>
        <w:spacing w:after="0" w:line="276" w:lineRule="auto"/>
        <w:jc w:val="center"/>
        <w:rPr>
          <w:rFonts w:ascii="Times New Roman" w:hAnsi="Times New Roman" w:cs="Times New Roman"/>
        </w:rPr>
      </w:pPr>
      <w:bookmarkStart w:id="0" w:name="_GoBack"/>
      <w:bookmarkEnd w:id="0"/>
    </w:p>
    <w:p w:rsidR="00705037" w:rsidRDefault="00705037">
      <w:pPr>
        <w:spacing w:after="0" w:line="276" w:lineRule="auto"/>
        <w:jc w:val="center"/>
        <w:rPr>
          <w:rFonts w:ascii="Times New Roman" w:hAnsi="Times New Roman" w:cs="Times New Roman"/>
        </w:rPr>
      </w:pPr>
    </w:p>
    <w:sdt>
      <w:sdtPr>
        <w:rPr>
          <w:rFonts w:ascii="Times New Roman" w:hAnsi="Times New Roman" w:cs="Times New Roman"/>
        </w:rPr>
        <w:tag w:val="goog_rdk_3"/>
        <w:id w:val="1033923249"/>
      </w:sdtPr>
      <w:sdtEndPr/>
      <w:sdtContent>
        <w:p w:rsidR="00876392" w:rsidRPr="002B3D70" w:rsidRDefault="00E47EC1">
          <w:pPr>
            <w:spacing w:after="0" w:line="276" w:lineRule="auto"/>
            <w:jc w:val="center"/>
            <w:rPr>
              <w:rFonts w:ascii="Times New Roman" w:eastAsia="Times New Roman" w:hAnsi="Times New Roman" w:cs="Times New Roman"/>
              <w:b/>
              <w:sz w:val="32"/>
              <w:szCs w:val="32"/>
            </w:rPr>
          </w:pPr>
          <w:sdt>
            <w:sdtPr>
              <w:rPr>
                <w:rFonts w:ascii="Times New Roman" w:hAnsi="Times New Roman" w:cs="Times New Roman"/>
              </w:rPr>
              <w:tag w:val="goog_rdk_0"/>
              <w:id w:val="2075232025"/>
            </w:sdtPr>
            <w:sdtEndPr/>
            <w:sdtContent>
              <w:r w:rsidR="00410A78" w:rsidRPr="002B3D70">
                <w:rPr>
                  <w:rFonts w:ascii="Times New Roman" w:eastAsia="Times New Roman" w:hAnsi="Times New Roman" w:cs="Times New Roman"/>
                  <w:b/>
                  <w:sz w:val="32"/>
                  <w:szCs w:val="32"/>
                </w:rPr>
                <w:t xml:space="preserve">Memorandum o vzájemné spolupráci </w:t>
              </w:r>
            </w:sdtContent>
          </w:sdt>
          <w:sdt>
            <w:sdtPr>
              <w:rPr>
                <w:rFonts w:ascii="Times New Roman" w:hAnsi="Times New Roman" w:cs="Times New Roman"/>
              </w:rPr>
              <w:tag w:val="goog_rdk_1"/>
              <w:id w:val="-1618906668"/>
            </w:sdtPr>
            <w:sdtEndPr/>
            <w:sdtContent>
              <w:sdt>
                <w:sdtPr>
                  <w:rPr>
                    <w:rFonts w:ascii="Times New Roman" w:hAnsi="Times New Roman" w:cs="Times New Roman"/>
                  </w:rPr>
                  <w:tag w:val="goog_rdk_2"/>
                  <w:id w:val="552196982"/>
                </w:sdtPr>
                <w:sdtEndPr/>
                <w:sdtContent/>
              </w:sdt>
            </w:sdtContent>
          </w:sdt>
        </w:p>
      </w:sdtContent>
    </w:sdt>
    <w:sdt>
      <w:sdtPr>
        <w:rPr>
          <w:rFonts w:ascii="Times New Roman" w:eastAsia="Times New Roman" w:hAnsi="Times New Roman" w:cs="Times New Roman"/>
          <w:b/>
          <w:sz w:val="32"/>
          <w:szCs w:val="32"/>
        </w:rPr>
        <w:tag w:val="goog_rdk_22"/>
        <w:id w:val="2059743415"/>
      </w:sdtPr>
      <w:sdtEndPr/>
      <w:sdtContent>
        <w:p w:rsidR="00876392" w:rsidRPr="0046376B" w:rsidRDefault="00E47EC1">
          <w:pPr>
            <w:spacing w:after="0" w:line="276" w:lineRule="auto"/>
            <w:jc w:val="center"/>
            <w:rPr>
              <w:rFonts w:ascii="Times New Roman" w:eastAsia="Times New Roman" w:hAnsi="Times New Roman" w:cs="Times New Roman"/>
              <w:b/>
              <w:sz w:val="32"/>
              <w:szCs w:val="32"/>
            </w:rPr>
          </w:pPr>
          <w:sdt>
            <w:sdtPr>
              <w:rPr>
                <w:rFonts w:ascii="Times New Roman" w:eastAsia="Times New Roman" w:hAnsi="Times New Roman" w:cs="Times New Roman"/>
                <w:b/>
                <w:sz w:val="32"/>
                <w:szCs w:val="32"/>
              </w:rPr>
              <w:tag w:val="goog_rdk_4"/>
              <w:id w:val="1694417716"/>
            </w:sdtPr>
            <w:sdtEndPr/>
            <w:sdtContent>
              <w:r w:rsidR="0046376B">
                <w:rPr>
                  <w:rFonts w:ascii="Times New Roman" w:eastAsia="Times New Roman" w:hAnsi="Times New Roman" w:cs="Times New Roman"/>
                  <w:b/>
                  <w:sz w:val="32"/>
                  <w:szCs w:val="32"/>
                </w:rPr>
                <w:t>v</w:t>
              </w:r>
            </w:sdtContent>
          </w:sdt>
          <w:sdt>
            <w:sdtPr>
              <w:rPr>
                <w:rFonts w:ascii="Times New Roman" w:eastAsia="Times New Roman" w:hAnsi="Times New Roman" w:cs="Times New Roman"/>
                <w:b/>
                <w:sz w:val="32"/>
                <w:szCs w:val="32"/>
              </w:rPr>
              <w:tag w:val="goog_rdk_5"/>
              <w:id w:val="775689085"/>
            </w:sdtPr>
            <w:sdtEndPr/>
            <w:sdtContent>
              <w:sdt>
                <w:sdtPr>
                  <w:rPr>
                    <w:rFonts w:ascii="Times New Roman" w:eastAsia="Times New Roman" w:hAnsi="Times New Roman" w:cs="Times New Roman"/>
                    <w:b/>
                    <w:sz w:val="32"/>
                    <w:szCs w:val="32"/>
                  </w:rPr>
                  <w:tag w:val="goog_rdk_6"/>
                  <w:id w:val="-7685437"/>
                </w:sdtPr>
                <w:sdtEndPr/>
                <w:sdtContent>
                  <w:r w:rsidR="0046376B">
                    <w:rPr>
                      <w:rFonts w:ascii="Times New Roman" w:eastAsia="Times New Roman" w:hAnsi="Times New Roman" w:cs="Times New Roman"/>
                      <w:b/>
                      <w:sz w:val="32"/>
                      <w:szCs w:val="32"/>
                    </w:rPr>
                    <w:t xml:space="preserve"> </w:t>
                  </w:r>
                </w:sdtContent>
              </w:sdt>
            </w:sdtContent>
          </w:sdt>
          <w:sdt>
            <w:sdtPr>
              <w:rPr>
                <w:rFonts w:ascii="Times New Roman" w:eastAsia="Times New Roman" w:hAnsi="Times New Roman" w:cs="Times New Roman"/>
                <w:b/>
                <w:sz w:val="32"/>
                <w:szCs w:val="32"/>
              </w:rPr>
              <w:tag w:val="goog_rdk_10"/>
              <w:id w:val="700139764"/>
            </w:sdtPr>
            <w:sdtEndPr/>
            <w:sdtContent>
              <w:sdt>
                <w:sdtPr>
                  <w:rPr>
                    <w:rFonts w:ascii="Times New Roman" w:eastAsia="Times New Roman" w:hAnsi="Times New Roman" w:cs="Times New Roman"/>
                    <w:b/>
                    <w:sz w:val="32"/>
                    <w:szCs w:val="32"/>
                  </w:rPr>
                  <w:tag w:val="goog_rdk_11"/>
                  <w:id w:val="842440595"/>
                </w:sdtPr>
                <w:sdtEndPr/>
                <w:sdtContent>
                  <w:r w:rsidR="00410A78" w:rsidRPr="002B3D70">
                    <w:rPr>
                      <w:rFonts w:ascii="Times New Roman" w:eastAsia="Times New Roman" w:hAnsi="Times New Roman" w:cs="Times New Roman"/>
                      <w:b/>
                      <w:sz w:val="32"/>
                      <w:szCs w:val="32"/>
                    </w:rPr>
                    <w:t xml:space="preserve">oblastech </w:t>
                  </w:r>
                </w:sdtContent>
              </w:sdt>
            </w:sdtContent>
          </w:sdt>
          <w:sdt>
            <w:sdtPr>
              <w:rPr>
                <w:rFonts w:ascii="Times New Roman" w:eastAsia="Times New Roman" w:hAnsi="Times New Roman" w:cs="Times New Roman"/>
                <w:b/>
                <w:sz w:val="32"/>
                <w:szCs w:val="32"/>
              </w:rPr>
              <w:tag w:val="goog_rdk_12"/>
              <w:id w:val="48436752"/>
            </w:sdtPr>
            <w:sdtEndPr/>
            <w:sdtContent>
              <w:r w:rsidR="00410A78" w:rsidRPr="002B3D70">
                <w:rPr>
                  <w:rFonts w:ascii="Times New Roman" w:eastAsia="Times New Roman" w:hAnsi="Times New Roman" w:cs="Times New Roman"/>
                  <w:b/>
                  <w:sz w:val="32"/>
                  <w:szCs w:val="32"/>
                </w:rPr>
                <w:t>majetk</w:t>
              </w:r>
            </w:sdtContent>
          </w:sdt>
          <w:sdt>
            <w:sdtPr>
              <w:rPr>
                <w:rFonts w:ascii="Times New Roman" w:eastAsia="Times New Roman" w:hAnsi="Times New Roman" w:cs="Times New Roman"/>
                <w:b/>
                <w:sz w:val="32"/>
                <w:szCs w:val="32"/>
              </w:rPr>
              <w:tag w:val="goog_rdk_13"/>
              <w:id w:val="-343017378"/>
            </w:sdtPr>
            <w:sdtEndPr/>
            <w:sdtContent>
              <w:sdt>
                <w:sdtPr>
                  <w:rPr>
                    <w:rFonts w:ascii="Times New Roman" w:eastAsia="Times New Roman" w:hAnsi="Times New Roman" w:cs="Times New Roman"/>
                    <w:b/>
                    <w:sz w:val="32"/>
                    <w:szCs w:val="32"/>
                  </w:rPr>
                  <w:tag w:val="goog_rdk_14"/>
                  <w:id w:val="-1383944662"/>
                </w:sdtPr>
                <w:sdtEndPr/>
                <w:sdtContent>
                  <w:r w:rsidR="00410A78" w:rsidRPr="002B3D70">
                    <w:rPr>
                      <w:rFonts w:ascii="Times New Roman" w:eastAsia="Times New Roman" w:hAnsi="Times New Roman" w:cs="Times New Roman"/>
                      <w:b/>
                      <w:sz w:val="32"/>
                      <w:szCs w:val="32"/>
                    </w:rPr>
                    <w:t>u</w:t>
                  </w:r>
                </w:sdtContent>
              </w:sdt>
            </w:sdtContent>
          </w:sdt>
          <w:sdt>
            <w:sdtPr>
              <w:rPr>
                <w:rFonts w:ascii="Times New Roman" w:eastAsia="Times New Roman" w:hAnsi="Times New Roman" w:cs="Times New Roman"/>
                <w:b/>
                <w:sz w:val="32"/>
                <w:szCs w:val="32"/>
              </w:rPr>
              <w:tag w:val="goog_rdk_17"/>
              <w:id w:val="959758833"/>
            </w:sdtPr>
            <w:sdtEndPr/>
            <w:sdtContent>
              <w:r w:rsidR="00410A78" w:rsidRPr="002B3D70">
                <w:rPr>
                  <w:rFonts w:ascii="Times New Roman" w:eastAsia="Times New Roman" w:hAnsi="Times New Roman" w:cs="Times New Roman"/>
                  <w:b/>
                  <w:sz w:val="32"/>
                  <w:szCs w:val="32"/>
                </w:rPr>
                <w:t xml:space="preserve"> a</w:t>
              </w:r>
            </w:sdtContent>
          </w:sdt>
          <w:sdt>
            <w:sdtPr>
              <w:rPr>
                <w:rFonts w:ascii="Times New Roman" w:eastAsia="Times New Roman" w:hAnsi="Times New Roman" w:cs="Times New Roman"/>
                <w:b/>
                <w:sz w:val="32"/>
                <w:szCs w:val="32"/>
              </w:rPr>
              <w:tag w:val="goog_rdk_20"/>
              <w:id w:val="641477406"/>
            </w:sdtPr>
            <w:sdtEndPr/>
            <w:sdtContent>
              <w:r w:rsidR="00410A78" w:rsidRPr="002B3D70">
                <w:rPr>
                  <w:rFonts w:ascii="Times New Roman" w:eastAsia="Times New Roman" w:hAnsi="Times New Roman" w:cs="Times New Roman"/>
                  <w:b/>
                  <w:sz w:val="32"/>
                  <w:szCs w:val="32"/>
                </w:rPr>
                <w:t xml:space="preserve"> územního rozvoje</w:t>
              </w:r>
            </w:sdtContent>
          </w:sdt>
          <w:sdt>
            <w:sdtPr>
              <w:rPr>
                <w:rFonts w:ascii="Times New Roman" w:eastAsia="Times New Roman" w:hAnsi="Times New Roman" w:cs="Times New Roman"/>
                <w:b/>
                <w:sz w:val="32"/>
                <w:szCs w:val="32"/>
              </w:rPr>
              <w:tag w:val="goog_rdk_21"/>
              <w:id w:val="1589108053"/>
            </w:sdtPr>
            <w:sdtEndPr/>
            <w:sdtContent/>
          </w:sdt>
        </w:p>
      </w:sdtContent>
    </w:sdt>
    <w:p w:rsidR="00876392" w:rsidRPr="00ED1E0D" w:rsidRDefault="00410A78">
      <w:pPr>
        <w:spacing w:after="0" w:line="276" w:lineRule="auto"/>
        <w:jc w:val="center"/>
        <w:rPr>
          <w:rFonts w:ascii="Times New Roman" w:eastAsia="Times New Roman" w:hAnsi="Times New Roman" w:cs="Times New Roman"/>
        </w:rPr>
      </w:pPr>
      <w:r w:rsidRPr="00ED1E0D">
        <w:rPr>
          <w:rFonts w:ascii="Times New Roman" w:eastAsia="Times New Roman" w:hAnsi="Times New Roman" w:cs="Times New Roman"/>
        </w:rPr>
        <w:t>uzavřené níže uvedeného dne, měsíce a roku mezi stranami:</w:t>
      </w:r>
    </w:p>
    <w:p w:rsidR="00876392" w:rsidRPr="00ED1E0D" w:rsidRDefault="00876392">
      <w:pPr>
        <w:spacing w:after="0" w:line="276" w:lineRule="auto"/>
        <w:jc w:val="both"/>
        <w:rPr>
          <w:rFonts w:ascii="Times New Roman" w:eastAsia="Times New Roman" w:hAnsi="Times New Roman" w:cs="Times New Roman"/>
        </w:rPr>
      </w:pPr>
    </w:p>
    <w:p w:rsidR="00876392" w:rsidRPr="00ED1E0D" w:rsidRDefault="00410A78">
      <w:pPr>
        <w:spacing w:after="0" w:line="276" w:lineRule="auto"/>
        <w:jc w:val="both"/>
        <w:rPr>
          <w:rFonts w:ascii="Times New Roman" w:eastAsia="Times New Roman" w:hAnsi="Times New Roman" w:cs="Times New Roman"/>
          <w:b/>
        </w:rPr>
      </w:pPr>
      <w:r w:rsidRPr="00ED1E0D">
        <w:rPr>
          <w:rFonts w:ascii="Times New Roman" w:eastAsia="Times New Roman" w:hAnsi="Times New Roman" w:cs="Times New Roman"/>
          <w:b/>
        </w:rPr>
        <w:t>Hlavní město Praha</w:t>
      </w:r>
    </w:p>
    <w:p w:rsidR="00876392" w:rsidRPr="00ED1E0D" w:rsidRDefault="00410A78">
      <w:pPr>
        <w:spacing w:after="0" w:line="276" w:lineRule="auto"/>
        <w:jc w:val="both"/>
        <w:rPr>
          <w:rFonts w:ascii="Times New Roman" w:eastAsia="Times New Roman" w:hAnsi="Times New Roman" w:cs="Times New Roman"/>
        </w:rPr>
      </w:pPr>
      <w:r w:rsidRPr="00ED1E0D">
        <w:rPr>
          <w:rFonts w:ascii="Times New Roman" w:eastAsia="Times New Roman" w:hAnsi="Times New Roman" w:cs="Times New Roman"/>
        </w:rPr>
        <w:t>se sídlem: Mariánské nám. 2, 110 01 Praha 1</w:t>
      </w:r>
    </w:p>
    <w:p w:rsidR="00876392" w:rsidRPr="00ED1E0D" w:rsidRDefault="00410A78">
      <w:pPr>
        <w:spacing w:after="0" w:line="276" w:lineRule="auto"/>
        <w:jc w:val="both"/>
        <w:rPr>
          <w:rFonts w:ascii="Times New Roman" w:eastAsia="Times New Roman" w:hAnsi="Times New Roman" w:cs="Times New Roman"/>
        </w:rPr>
      </w:pPr>
      <w:r w:rsidRPr="00ED1E0D">
        <w:rPr>
          <w:rFonts w:ascii="Times New Roman" w:eastAsia="Times New Roman" w:hAnsi="Times New Roman" w:cs="Times New Roman"/>
        </w:rPr>
        <w:t>IČO: 00064581</w:t>
      </w:r>
    </w:p>
    <w:p w:rsidR="00876392" w:rsidRPr="00ED1E0D" w:rsidRDefault="00410A78">
      <w:pPr>
        <w:spacing w:after="0" w:line="276" w:lineRule="auto"/>
        <w:jc w:val="both"/>
        <w:rPr>
          <w:rFonts w:ascii="Times New Roman" w:eastAsia="Times New Roman" w:hAnsi="Times New Roman" w:cs="Times New Roman"/>
        </w:rPr>
      </w:pPr>
      <w:r w:rsidRPr="00ED1E0D">
        <w:rPr>
          <w:rFonts w:ascii="Times New Roman" w:eastAsia="Times New Roman" w:hAnsi="Times New Roman" w:cs="Times New Roman"/>
        </w:rPr>
        <w:t>zastoupené: MUDr. Zdeňkem Hřibem, primátorem hlavního města Prahy</w:t>
      </w:r>
    </w:p>
    <w:p w:rsidR="00876392" w:rsidRPr="00ED1E0D" w:rsidRDefault="0046376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ID</w:t>
      </w:r>
      <w:r w:rsidR="00410A78" w:rsidRPr="00ED1E0D">
        <w:rPr>
          <w:rFonts w:ascii="Times New Roman" w:eastAsia="Times New Roman" w:hAnsi="Times New Roman" w:cs="Times New Roman"/>
        </w:rPr>
        <w:t xml:space="preserve"> datové schránky: 48ia97h</w:t>
      </w:r>
    </w:p>
    <w:p w:rsidR="00876392" w:rsidRPr="00ED1E0D" w:rsidRDefault="00876392">
      <w:pPr>
        <w:spacing w:after="0" w:line="276" w:lineRule="auto"/>
        <w:jc w:val="both"/>
        <w:rPr>
          <w:rFonts w:ascii="Times New Roman" w:eastAsia="Times New Roman" w:hAnsi="Times New Roman" w:cs="Times New Roman"/>
          <w:i/>
        </w:rPr>
      </w:pPr>
    </w:p>
    <w:p w:rsidR="00876392" w:rsidRPr="00ED1E0D" w:rsidRDefault="00410A78">
      <w:pPr>
        <w:spacing w:after="0" w:line="276" w:lineRule="auto"/>
        <w:jc w:val="both"/>
        <w:rPr>
          <w:rFonts w:ascii="Times New Roman" w:eastAsia="Times New Roman" w:hAnsi="Times New Roman" w:cs="Times New Roman"/>
        </w:rPr>
      </w:pPr>
      <w:r w:rsidRPr="00ED1E0D">
        <w:rPr>
          <w:rFonts w:ascii="Times New Roman" w:eastAsia="Times New Roman" w:hAnsi="Times New Roman" w:cs="Times New Roman"/>
        </w:rPr>
        <w:t>(dále jen „</w:t>
      </w:r>
      <w:r w:rsidRPr="00ED1E0D">
        <w:rPr>
          <w:rFonts w:ascii="Times New Roman" w:eastAsia="Times New Roman" w:hAnsi="Times New Roman" w:cs="Times New Roman"/>
          <w:b/>
        </w:rPr>
        <w:t>hl. m. Praha</w:t>
      </w:r>
      <w:r w:rsidRPr="00ED1E0D">
        <w:rPr>
          <w:rFonts w:ascii="Times New Roman" w:eastAsia="Times New Roman" w:hAnsi="Times New Roman" w:cs="Times New Roman"/>
        </w:rPr>
        <w:t>“)</w:t>
      </w:r>
    </w:p>
    <w:p w:rsidR="00876392" w:rsidRPr="00ED1E0D" w:rsidRDefault="00876392">
      <w:pPr>
        <w:spacing w:after="0" w:line="276" w:lineRule="auto"/>
        <w:jc w:val="both"/>
        <w:rPr>
          <w:rFonts w:ascii="Times New Roman" w:eastAsia="Times New Roman" w:hAnsi="Times New Roman" w:cs="Times New Roman"/>
        </w:rPr>
      </w:pPr>
    </w:p>
    <w:p w:rsidR="00876392" w:rsidRPr="00ED1E0D" w:rsidRDefault="00410A78">
      <w:pPr>
        <w:spacing w:after="0" w:line="276" w:lineRule="auto"/>
        <w:jc w:val="both"/>
        <w:rPr>
          <w:rFonts w:ascii="Times New Roman" w:eastAsia="Times New Roman" w:hAnsi="Times New Roman" w:cs="Times New Roman"/>
        </w:rPr>
      </w:pPr>
      <w:r w:rsidRPr="00ED1E0D">
        <w:rPr>
          <w:rFonts w:ascii="Times New Roman" w:eastAsia="Times New Roman" w:hAnsi="Times New Roman" w:cs="Times New Roman"/>
        </w:rPr>
        <w:t>a</w:t>
      </w:r>
    </w:p>
    <w:p w:rsidR="00876392" w:rsidRPr="00ED1E0D" w:rsidRDefault="00410A78">
      <w:pPr>
        <w:spacing w:after="0" w:line="276" w:lineRule="auto"/>
        <w:jc w:val="both"/>
        <w:rPr>
          <w:rFonts w:ascii="Times New Roman" w:eastAsia="Times New Roman" w:hAnsi="Times New Roman" w:cs="Times New Roman"/>
        </w:rPr>
      </w:pPr>
      <w:r w:rsidRPr="002B3D70">
        <w:rPr>
          <w:rFonts w:ascii="Times New Roman" w:eastAsia="Times New Roman" w:hAnsi="Times New Roman" w:cs="Times New Roman"/>
        </w:rPr>
        <w:t>………</w:t>
      </w:r>
    </w:p>
    <w:p w:rsidR="00876392" w:rsidRPr="002B3D70" w:rsidRDefault="00410A78">
      <w:pPr>
        <w:spacing w:after="0" w:line="276" w:lineRule="auto"/>
        <w:jc w:val="both"/>
        <w:rPr>
          <w:rFonts w:ascii="Times New Roman" w:eastAsia="Times New Roman" w:hAnsi="Times New Roman" w:cs="Times New Roman"/>
        </w:rPr>
      </w:pPr>
      <w:r w:rsidRPr="002B3D70">
        <w:rPr>
          <w:rFonts w:ascii="Times New Roman" w:eastAsia="Times New Roman" w:hAnsi="Times New Roman" w:cs="Times New Roman"/>
        </w:rPr>
        <w:t>se sídlem:</w:t>
      </w:r>
    </w:p>
    <w:p w:rsidR="00876392" w:rsidRPr="002B3D70" w:rsidRDefault="00410A78">
      <w:pPr>
        <w:spacing w:after="0" w:line="276" w:lineRule="auto"/>
        <w:jc w:val="both"/>
        <w:rPr>
          <w:rFonts w:ascii="Times New Roman" w:eastAsia="Times New Roman" w:hAnsi="Times New Roman" w:cs="Times New Roman"/>
        </w:rPr>
      </w:pPr>
      <w:r w:rsidRPr="002B3D70">
        <w:rPr>
          <w:rFonts w:ascii="Times New Roman" w:eastAsia="Times New Roman" w:hAnsi="Times New Roman" w:cs="Times New Roman"/>
        </w:rPr>
        <w:t>IČO:</w:t>
      </w:r>
    </w:p>
    <w:p w:rsidR="00876392" w:rsidRPr="00ED1E0D" w:rsidRDefault="00410A78">
      <w:pPr>
        <w:spacing w:after="0" w:line="276" w:lineRule="auto"/>
        <w:jc w:val="both"/>
        <w:rPr>
          <w:rFonts w:ascii="Times New Roman" w:eastAsia="Times New Roman" w:hAnsi="Times New Roman" w:cs="Times New Roman"/>
        </w:rPr>
      </w:pPr>
      <w:r w:rsidRPr="002B3D70">
        <w:rPr>
          <w:rFonts w:ascii="Times New Roman" w:eastAsia="Times New Roman" w:hAnsi="Times New Roman" w:cs="Times New Roman"/>
        </w:rPr>
        <w:t>zastoupená:</w:t>
      </w:r>
    </w:p>
    <w:p w:rsidR="00876392" w:rsidRPr="00ED1E0D" w:rsidRDefault="0046376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ID datové schránky</w:t>
      </w:r>
      <w:r w:rsidR="00410A78" w:rsidRPr="002B3D70">
        <w:rPr>
          <w:rFonts w:ascii="Times New Roman" w:eastAsia="Times New Roman" w:hAnsi="Times New Roman" w:cs="Times New Roman"/>
        </w:rPr>
        <w:t>:</w:t>
      </w:r>
    </w:p>
    <w:p w:rsidR="00876392" w:rsidRPr="00ED1E0D" w:rsidRDefault="00876392">
      <w:pPr>
        <w:spacing w:after="0" w:line="276" w:lineRule="auto"/>
        <w:jc w:val="both"/>
        <w:rPr>
          <w:rFonts w:ascii="Times New Roman" w:eastAsia="Times New Roman" w:hAnsi="Times New Roman" w:cs="Times New Roman"/>
        </w:rPr>
      </w:pPr>
    </w:p>
    <w:p w:rsidR="00876392" w:rsidRPr="00ED1E0D" w:rsidRDefault="00410A78">
      <w:pPr>
        <w:spacing w:after="0" w:line="276" w:lineRule="auto"/>
        <w:jc w:val="both"/>
        <w:rPr>
          <w:rFonts w:ascii="Times New Roman" w:eastAsia="Times New Roman" w:hAnsi="Times New Roman" w:cs="Times New Roman"/>
        </w:rPr>
      </w:pPr>
      <w:r w:rsidRPr="00ED1E0D">
        <w:rPr>
          <w:rFonts w:ascii="Times New Roman" w:eastAsia="Times New Roman" w:hAnsi="Times New Roman" w:cs="Times New Roman"/>
        </w:rPr>
        <w:t>(dále jen „</w:t>
      </w:r>
      <w:r w:rsidRPr="00ED1E0D">
        <w:rPr>
          <w:rFonts w:ascii="Times New Roman" w:eastAsia="Times New Roman" w:hAnsi="Times New Roman" w:cs="Times New Roman"/>
          <w:b/>
        </w:rPr>
        <w:t>ČR</w:t>
      </w:r>
      <w:r w:rsidRPr="00ED1E0D">
        <w:rPr>
          <w:rFonts w:ascii="Times New Roman" w:eastAsia="Times New Roman" w:hAnsi="Times New Roman" w:cs="Times New Roman"/>
        </w:rPr>
        <w:t>“)</w:t>
      </w:r>
    </w:p>
    <w:p w:rsidR="00876392" w:rsidRPr="00ED1E0D" w:rsidRDefault="00876392">
      <w:pPr>
        <w:spacing w:after="0" w:line="276" w:lineRule="auto"/>
        <w:jc w:val="both"/>
        <w:rPr>
          <w:rFonts w:ascii="Times New Roman" w:eastAsia="Times New Roman" w:hAnsi="Times New Roman" w:cs="Times New Roman"/>
        </w:rPr>
      </w:pPr>
    </w:p>
    <w:p w:rsidR="00876392" w:rsidRPr="00ED1E0D" w:rsidRDefault="00410A78">
      <w:pPr>
        <w:spacing w:after="0" w:line="276" w:lineRule="auto"/>
        <w:jc w:val="both"/>
        <w:rPr>
          <w:rFonts w:ascii="Times New Roman" w:eastAsia="Times New Roman" w:hAnsi="Times New Roman" w:cs="Times New Roman"/>
        </w:rPr>
      </w:pPr>
      <w:r w:rsidRPr="00ED1E0D">
        <w:rPr>
          <w:rFonts w:ascii="Times New Roman" w:eastAsia="Times New Roman" w:hAnsi="Times New Roman" w:cs="Times New Roman"/>
        </w:rPr>
        <w:t>(dále společně také jen „</w:t>
      </w:r>
      <w:r w:rsidRPr="00ED1E0D">
        <w:rPr>
          <w:rFonts w:ascii="Times New Roman" w:eastAsia="Times New Roman" w:hAnsi="Times New Roman" w:cs="Times New Roman"/>
          <w:b/>
        </w:rPr>
        <w:t>strany</w:t>
      </w:r>
      <w:r w:rsidRPr="00ED1E0D">
        <w:rPr>
          <w:rFonts w:ascii="Times New Roman" w:eastAsia="Times New Roman" w:hAnsi="Times New Roman" w:cs="Times New Roman"/>
        </w:rPr>
        <w:t>“)</w:t>
      </w:r>
    </w:p>
    <w:p w:rsidR="00876392" w:rsidRPr="00ED1E0D" w:rsidRDefault="00876392">
      <w:pPr>
        <w:spacing w:after="0" w:line="276" w:lineRule="auto"/>
        <w:jc w:val="both"/>
        <w:rPr>
          <w:rFonts w:ascii="Times New Roman" w:eastAsia="Times New Roman" w:hAnsi="Times New Roman" w:cs="Times New Roman"/>
          <w:b/>
        </w:rPr>
      </w:pPr>
    </w:p>
    <w:p w:rsidR="00876392" w:rsidRPr="00705037" w:rsidRDefault="00410A78">
      <w:pPr>
        <w:pStyle w:val="Nadpis1"/>
        <w:rPr>
          <w:rFonts w:cs="Times New Roman"/>
          <w:sz w:val="22"/>
          <w:szCs w:val="22"/>
        </w:rPr>
      </w:pPr>
      <w:r w:rsidRPr="00705037">
        <w:rPr>
          <w:rFonts w:cs="Times New Roman"/>
          <w:sz w:val="22"/>
          <w:szCs w:val="22"/>
        </w:rPr>
        <w:t>Preambule</w:t>
      </w:r>
    </w:p>
    <w:p w:rsidR="00876392" w:rsidRPr="00ED1E0D" w:rsidRDefault="00876392">
      <w:pPr>
        <w:spacing w:after="0" w:line="276" w:lineRule="auto"/>
        <w:jc w:val="center"/>
        <w:rPr>
          <w:rFonts w:ascii="Times New Roman" w:eastAsia="Times New Roman" w:hAnsi="Times New Roman" w:cs="Times New Roman"/>
          <w:b/>
        </w:rPr>
      </w:pPr>
    </w:p>
    <w:p w:rsidR="00876392" w:rsidRPr="00ED1E0D" w:rsidRDefault="00410A78">
      <w:pPr>
        <w:spacing w:after="0" w:line="276" w:lineRule="auto"/>
        <w:jc w:val="both"/>
        <w:rPr>
          <w:rFonts w:ascii="Times New Roman" w:eastAsia="Times New Roman" w:hAnsi="Times New Roman" w:cs="Times New Roman"/>
          <w:b/>
        </w:rPr>
      </w:pPr>
      <w:r w:rsidRPr="00ED1E0D">
        <w:rPr>
          <w:rFonts w:ascii="Times New Roman" w:eastAsia="Times New Roman" w:hAnsi="Times New Roman" w:cs="Times New Roman"/>
        </w:rPr>
        <w:t>Strany, vycházejíce ze společného přesvědčení o nutnosti aktivní spolupráce ve věcech majetkových a otázkách územního rozvoje, dohodly se na uzavření tohoto memoranda o vzájemné spolupráci ve věcech majetkových a otázkách územního rozvoje (dále jen „</w:t>
      </w:r>
      <w:r w:rsidRPr="00ED1E0D">
        <w:rPr>
          <w:rFonts w:ascii="Times New Roman" w:eastAsia="Times New Roman" w:hAnsi="Times New Roman" w:cs="Times New Roman"/>
          <w:b/>
        </w:rPr>
        <w:t>memorandum</w:t>
      </w:r>
      <w:r w:rsidRPr="00ED1E0D">
        <w:rPr>
          <w:rFonts w:ascii="Times New Roman" w:eastAsia="Times New Roman" w:hAnsi="Times New Roman" w:cs="Times New Roman"/>
        </w:rPr>
        <w:t>“).</w:t>
      </w:r>
    </w:p>
    <w:p w:rsidR="00876392" w:rsidRPr="00ED1E0D" w:rsidRDefault="00876392">
      <w:pPr>
        <w:spacing w:after="0" w:line="276" w:lineRule="auto"/>
        <w:jc w:val="center"/>
        <w:rPr>
          <w:rFonts w:ascii="Times New Roman" w:eastAsia="Times New Roman" w:hAnsi="Times New Roman" w:cs="Times New Roman"/>
          <w:b/>
        </w:rPr>
      </w:pPr>
    </w:p>
    <w:p w:rsidR="00876392" w:rsidRPr="00705037" w:rsidRDefault="00410A78">
      <w:pPr>
        <w:pStyle w:val="Nadpis1"/>
        <w:rPr>
          <w:rFonts w:cs="Times New Roman"/>
          <w:sz w:val="22"/>
          <w:szCs w:val="22"/>
        </w:rPr>
      </w:pPr>
      <w:r w:rsidRPr="00705037">
        <w:rPr>
          <w:rFonts w:cs="Times New Roman"/>
          <w:sz w:val="22"/>
          <w:szCs w:val="22"/>
        </w:rPr>
        <w:t>Článek I.</w:t>
      </w:r>
    </w:p>
    <w:p w:rsidR="00876392" w:rsidRPr="002B3D70" w:rsidRDefault="00410A78">
      <w:pPr>
        <w:pStyle w:val="Nadpis1"/>
        <w:rPr>
          <w:rFonts w:cs="Times New Roman"/>
          <w:sz w:val="22"/>
          <w:szCs w:val="22"/>
        </w:rPr>
      </w:pPr>
      <w:r w:rsidRPr="002B3D70">
        <w:rPr>
          <w:rFonts w:cs="Times New Roman"/>
          <w:sz w:val="22"/>
          <w:szCs w:val="22"/>
        </w:rPr>
        <w:t>Účel a předmět memoranda</w:t>
      </w:r>
    </w:p>
    <w:p w:rsidR="00876392" w:rsidRPr="00ED1E0D" w:rsidRDefault="00876392">
      <w:pPr>
        <w:spacing w:after="0" w:line="276" w:lineRule="auto"/>
        <w:jc w:val="both"/>
        <w:rPr>
          <w:rFonts w:ascii="Times New Roman" w:eastAsia="Times New Roman" w:hAnsi="Times New Roman" w:cs="Times New Roman"/>
        </w:rPr>
      </w:pPr>
    </w:p>
    <w:p w:rsidR="00876392" w:rsidRPr="00ED1E0D" w:rsidRDefault="00410A78">
      <w:pPr>
        <w:numPr>
          <w:ilvl w:val="0"/>
          <w:numId w:val="4"/>
        </w:numPr>
        <w:spacing w:after="0" w:line="276" w:lineRule="auto"/>
        <w:ind w:left="426"/>
        <w:jc w:val="both"/>
        <w:rPr>
          <w:rFonts w:ascii="Times New Roman" w:eastAsia="Times New Roman" w:hAnsi="Times New Roman" w:cs="Times New Roman"/>
        </w:rPr>
      </w:pPr>
      <w:r w:rsidRPr="00ED1E0D">
        <w:rPr>
          <w:rFonts w:ascii="Times New Roman" w:eastAsia="Times New Roman" w:hAnsi="Times New Roman" w:cs="Times New Roman"/>
        </w:rPr>
        <w:t>Účelem tohoto memoranda je vytvoření základního rámce pro zabezpečení efektivní vzájemné spolupráce stran a zajištění koordinace postupu v rámci jednotlivých dílčích oblastí uváděných v čl. II. a III. tohoto memoranda týkajících se majetku, územního rozvoje a infrastrukturálních investic na území hl. m. Prahy.</w:t>
      </w:r>
    </w:p>
    <w:p w:rsidR="00876392" w:rsidRPr="00ED1E0D" w:rsidRDefault="00876392">
      <w:pPr>
        <w:spacing w:after="0" w:line="276" w:lineRule="auto"/>
        <w:ind w:left="720"/>
        <w:jc w:val="both"/>
        <w:rPr>
          <w:rFonts w:ascii="Times New Roman" w:eastAsia="Times New Roman" w:hAnsi="Times New Roman" w:cs="Times New Roman"/>
        </w:rPr>
      </w:pPr>
    </w:p>
    <w:p w:rsidR="00876392" w:rsidRPr="00ED1E0D" w:rsidRDefault="00410A78">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Předmětem tohoto memoranda je spolupráce ČR a hl. m. Prahy, na základě které budou konstruktivně řešena společná témata hl. m. Prahy a ČR v oblasti majetku, jeho směny, územního rozvoje a infrastrukturálních investic. Spolupráce bude spočívat především ve vzájemné diskusi, hledání vhodného a akceptovatelného řešení pro obě strany, stanovení dalšího postupu a příp. též uzavření konkrétních závazkových vztahů, v rámci kterých budou stanoveny konkrétní práva a povinnosti stran.</w:t>
      </w:r>
    </w:p>
    <w:p w:rsidR="00876392" w:rsidRPr="00ED1E0D" w:rsidRDefault="00876392">
      <w:pPr>
        <w:spacing w:after="0" w:line="276" w:lineRule="auto"/>
        <w:jc w:val="both"/>
        <w:rPr>
          <w:rFonts w:ascii="Times New Roman" w:eastAsia="Times New Roman" w:hAnsi="Times New Roman" w:cs="Times New Roman"/>
        </w:rPr>
      </w:pPr>
    </w:p>
    <w:p w:rsidR="00876392" w:rsidRPr="00ED1E0D" w:rsidRDefault="00410A78">
      <w:pPr>
        <w:numPr>
          <w:ilvl w:val="0"/>
          <w:numId w:val="4"/>
        </w:numPr>
        <w:spacing w:after="0" w:line="276" w:lineRule="auto"/>
        <w:ind w:left="426"/>
        <w:jc w:val="both"/>
        <w:rPr>
          <w:rFonts w:ascii="Times New Roman" w:eastAsia="Times New Roman" w:hAnsi="Times New Roman" w:cs="Times New Roman"/>
        </w:rPr>
      </w:pPr>
      <w:r w:rsidRPr="00ED1E0D">
        <w:rPr>
          <w:rFonts w:ascii="Times New Roman" w:eastAsia="Times New Roman" w:hAnsi="Times New Roman" w:cs="Times New Roman"/>
        </w:rPr>
        <w:lastRenderedPageBreak/>
        <w:t>Za účelem odstranění jakýchkoli pochybností strany tohoto memoranda shodně prohlašují, že toto memorandum nezakládá právně vymahatelné závazky; takové závazky mohou být předmětem až případných následujících smluv.</w:t>
      </w:r>
    </w:p>
    <w:p w:rsidR="00876392" w:rsidRPr="00ED1E0D" w:rsidRDefault="00876392">
      <w:pPr>
        <w:spacing w:after="0" w:line="276" w:lineRule="auto"/>
        <w:ind w:left="426"/>
        <w:jc w:val="both"/>
        <w:rPr>
          <w:rFonts w:ascii="Times New Roman" w:eastAsia="Times New Roman" w:hAnsi="Times New Roman" w:cs="Times New Roman"/>
        </w:rPr>
      </w:pPr>
    </w:p>
    <w:p w:rsidR="00876392" w:rsidRPr="00ED1E0D" w:rsidRDefault="00410A78">
      <w:pPr>
        <w:numPr>
          <w:ilvl w:val="0"/>
          <w:numId w:val="4"/>
        </w:numPr>
        <w:spacing w:after="0" w:line="276" w:lineRule="auto"/>
        <w:ind w:left="426"/>
        <w:jc w:val="both"/>
        <w:rPr>
          <w:rFonts w:ascii="Times New Roman" w:eastAsia="Times New Roman" w:hAnsi="Times New Roman" w:cs="Times New Roman"/>
        </w:rPr>
      </w:pPr>
      <w:r w:rsidRPr="00ED1E0D">
        <w:rPr>
          <w:rFonts w:ascii="Times New Roman" w:eastAsia="Times New Roman" w:hAnsi="Times New Roman" w:cs="Times New Roman"/>
        </w:rPr>
        <w:t>K zajištění účelu tohoto memoranda strany hodlají jednat ve vzájemné součinnosti, poskytovat si potřebné informace a podklady týkající se vzájemné spolupráce a dále vynaložit maximální úsilí, učinit všechny právní a faktické kroky a uplatnit svůj vliv k dosažení dílčích cílů v oblastech uvedených v čl. II. a III. tohoto memoranda, stanovených v důsledku vzájemné spolupráce, které nebudou v rozporu s právními předpisy nebo dobrými mravy.</w:t>
      </w:r>
    </w:p>
    <w:p w:rsidR="00876392" w:rsidRPr="00ED1E0D" w:rsidRDefault="00876392">
      <w:pPr>
        <w:spacing w:after="0" w:line="276" w:lineRule="auto"/>
        <w:ind w:left="426"/>
        <w:jc w:val="both"/>
        <w:rPr>
          <w:rFonts w:ascii="Times New Roman" w:eastAsia="Times New Roman" w:hAnsi="Times New Roman" w:cs="Times New Roman"/>
        </w:rPr>
      </w:pPr>
    </w:p>
    <w:p w:rsidR="00876392" w:rsidRPr="00ED1E0D" w:rsidRDefault="00410A78">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 xml:space="preserve"> Strany deklarují, že se budou průběžně vzájemně informovat o svých činnostech vykonávaných na základě tohoto memoranda a v souvislosti s ním. </w:t>
      </w:r>
    </w:p>
    <w:p w:rsidR="008561BA" w:rsidRPr="00ED1E0D" w:rsidRDefault="008561BA" w:rsidP="008561BA">
      <w:pPr>
        <w:pStyle w:val="Odstavecseseznamem"/>
        <w:rPr>
          <w:rFonts w:ascii="Times New Roman" w:eastAsia="Times New Roman" w:hAnsi="Times New Roman" w:cs="Times New Roman"/>
        </w:rPr>
      </w:pPr>
    </w:p>
    <w:p w:rsidR="008561BA" w:rsidRPr="00ED1E0D" w:rsidRDefault="008561BA" w:rsidP="008561BA">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rPr>
      </w:pPr>
      <w:r w:rsidRPr="00ED1E0D">
        <w:rPr>
          <w:rFonts w:ascii="Times New Roman" w:eastAsiaTheme="minorHAnsi" w:hAnsi="Times New Roman" w:cs="Times New Roman"/>
        </w:rPr>
        <w:t>Za účelem vzájemné spolupráce při naplňování dílčích cílů dle tohoto memoranda určuje hl. m. Praha jako kontaktní útvar Odbor hospodaření s majetkem HMP</w:t>
      </w:r>
    </w:p>
    <w:p w:rsidR="00876392" w:rsidRPr="002B3D70" w:rsidRDefault="00876392">
      <w:pPr>
        <w:spacing w:after="0" w:line="276" w:lineRule="auto"/>
        <w:ind w:left="426"/>
        <w:jc w:val="both"/>
        <w:rPr>
          <w:rFonts w:ascii="Times New Roman" w:eastAsia="Times New Roman" w:hAnsi="Times New Roman" w:cs="Times New Roman"/>
        </w:rPr>
      </w:pPr>
    </w:p>
    <w:p w:rsidR="00876392" w:rsidRPr="002B3D70" w:rsidRDefault="00410A78">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2B3D70">
        <w:rPr>
          <w:rFonts w:ascii="Times New Roman" w:eastAsia="Times New Roman" w:hAnsi="Times New Roman" w:cs="Times New Roman"/>
          <w:color w:val="000000"/>
        </w:rPr>
        <w:t>Za účelem vzájemné spolupráce při naplňování dílčích cílů dle tohoto memoranda určuje ČR jako kontaktní útvar ………</w:t>
      </w:r>
    </w:p>
    <w:p w:rsidR="00876392" w:rsidRPr="00705037" w:rsidRDefault="00876392">
      <w:pPr>
        <w:pStyle w:val="Nadpis1"/>
        <w:jc w:val="both"/>
        <w:rPr>
          <w:rFonts w:cs="Times New Roman"/>
          <w:sz w:val="22"/>
          <w:szCs w:val="22"/>
        </w:rPr>
      </w:pPr>
    </w:p>
    <w:p w:rsidR="00876392" w:rsidRPr="002B3D70" w:rsidRDefault="00410A78">
      <w:pPr>
        <w:pStyle w:val="Nadpis1"/>
        <w:rPr>
          <w:rFonts w:cs="Times New Roman"/>
          <w:sz w:val="22"/>
          <w:szCs w:val="22"/>
        </w:rPr>
      </w:pPr>
      <w:r w:rsidRPr="002B3D70">
        <w:rPr>
          <w:rFonts w:cs="Times New Roman"/>
          <w:sz w:val="22"/>
          <w:szCs w:val="22"/>
        </w:rPr>
        <w:t>Článek II.</w:t>
      </w:r>
    </w:p>
    <w:p w:rsidR="00876392" w:rsidRPr="002B3D70" w:rsidRDefault="00410A78">
      <w:pPr>
        <w:pStyle w:val="Nadpis1"/>
        <w:rPr>
          <w:rFonts w:cs="Times New Roman"/>
          <w:sz w:val="22"/>
          <w:szCs w:val="22"/>
        </w:rPr>
      </w:pPr>
      <w:r w:rsidRPr="002B3D70">
        <w:rPr>
          <w:rFonts w:cs="Times New Roman"/>
          <w:sz w:val="22"/>
          <w:szCs w:val="22"/>
        </w:rPr>
        <w:t>Předpoklady spolupráce</w:t>
      </w:r>
    </w:p>
    <w:p w:rsidR="00876392" w:rsidRPr="00ED1E0D" w:rsidRDefault="00876392">
      <w:pPr>
        <w:spacing w:after="0" w:line="276" w:lineRule="auto"/>
        <w:rPr>
          <w:rFonts w:ascii="Times New Roman" w:eastAsia="Times New Roman" w:hAnsi="Times New Roman" w:cs="Times New Roman"/>
        </w:rPr>
      </w:pPr>
    </w:p>
    <w:p w:rsidR="00876392" w:rsidRPr="00ED1E0D" w:rsidRDefault="00410A78">
      <w:pPr>
        <w:spacing w:after="0" w:line="276" w:lineRule="auto"/>
        <w:jc w:val="both"/>
        <w:rPr>
          <w:rFonts w:ascii="Times New Roman" w:eastAsia="Times New Roman" w:hAnsi="Times New Roman" w:cs="Times New Roman"/>
        </w:rPr>
      </w:pPr>
      <w:r w:rsidRPr="00ED1E0D">
        <w:rPr>
          <w:rFonts w:ascii="Times New Roman" w:eastAsia="Times New Roman" w:hAnsi="Times New Roman" w:cs="Times New Roman"/>
        </w:rPr>
        <w:t>Strany memoranda se dohodly, že pro možnou další spolupráci v oblastech uvedených v čl. III. tohoto memoranda, považují za nezbytné nejprve vyřešit otázku spolupráce v následujících oblastech:</w:t>
      </w:r>
    </w:p>
    <w:p w:rsidR="00876392" w:rsidRPr="00ED1E0D" w:rsidRDefault="00876392">
      <w:pPr>
        <w:spacing w:after="0" w:line="276" w:lineRule="auto"/>
        <w:jc w:val="both"/>
        <w:rPr>
          <w:rFonts w:ascii="Times New Roman" w:eastAsia="Times New Roman" w:hAnsi="Times New Roman" w:cs="Times New Roman"/>
        </w:rPr>
      </w:pPr>
    </w:p>
    <w:p w:rsidR="00876392" w:rsidRDefault="00410A78">
      <w:pPr>
        <w:numPr>
          <w:ilvl w:val="0"/>
          <w:numId w:val="2"/>
        </w:numPr>
        <w:pBdr>
          <w:top w:val="nil"/>
          <w:left w:val="nil"/>
          <w:bottom w:val="nil"/>
          <w:right w:val="nil"/>
          <w:between w:val="nil"/>
        </w:pBdr>
        <w:spacing w:after="0" w:line="276" w:lineRule="auto"/>
        <w:ind w:left="426"/>
        <w:rPr>
          <w:rFonts w:ascii="Times New Roman" w:eastAsia="Times New Roman" w:hAnsi="Times New Roman" w:cs="Times New Roman"/>
          <w:b/>
          <w:color w:val="000000"/>
        </w:rPr>
      </w:pPr>
      <w:r w:rsidRPr="00ED1E0D">
        <w:rPr>
          <w:rFonts w:ascii="Times New Roman" w:eastAsia="Times New Roman" w:hAnsi="Times New Roman" w:cs="Times New Roman"/>
          <w:b/>
          <w:color w:val="000000"/>
        </w:rPr>
        <w:t>Změna způsobu oceňování majetku ČR při vzájemné směně</w:t>
      </w:r>
    </w:p>
    <w:p w:rsidR="008B6687" w:rsidRPr="00ED1E0D" w:rsidRDefault="008B6687" w:rsidP="008B6687">
      <w:pPr>
        <w:pBdr>
          <w:top w:val="nil"/>
          <w:left w:val="nil"/>
          <w:bottom w:val="nil"/>
          <w:right w:val="nil"/>
          <w:between w:val="nil"/>
        </w:pBdr>
        <w:spacing w:after="0" w:line="276" w:lineRule="auto"/>
        <w:rPr>
          <w:rFonts w:ascii="Times New Roman" w:eastAsia="Times New Roman" w:hAnsi="Times New Roman" w:cs="Times New Roman"/>
          <w:b/>
          <w:color w:val="000000"/>
        </w:rPr>
      </w:pPr>
    </w:p>
    <w:p w:rsidR="00876392" w:rsidRPr="00ED1E0D" w:rsidRDefault="00410A78">
      <w:pPr>
        <w:spacing w:after="0" w:line="276" w:lineRule="auto"/>
        <w:ind w:left="426"/>
        <w:jc w:val="both"/>
        <w:rPr>
          <w:rFonts w:ascii="Times New Roman" w:eastAsia="Times New Roman" w:hAnsi="Times New Roman" w:cs="Times New Roman"/>
        </w:rPr>
      </w:pPr>
      <w:r w:rsidRPr="00ED1E0D">
        <w:rPr>
          <w:rFonts w:ascii="Times New Roman" w:eastAsia="Times New Roman" w:hAnsi="Times New Roman" w:cs="Times New Roman"/>
        </w:rPr>
        <w:t xml:space="preserve">Strany konstatují, že majetek ČR je dle zákona č. 219/2000 Sb., </w:t>
      </w:r>
      <w:r w:rsidRPr="00ED1E0D">
        <w:rPr>
          <w:rFonts w:ascii="Times New Roman" w:eastAsia="Times New Roman" w:hAnsi="Times New Roman" w:cs="Times New Roman"/>
          <w:highlight w:val="white"/>
        </w:rPr>
        <w:t xml:space="preserve">o majetku České republiky a jejím vystupování v právních vztazích, ve znění pozdějších předpisů (dále jen „zákon“) </w:t>
      </w:r>
      <w:r w:rsidRPr="00ED1E0D">
        <w:rPr>
          <w:rFonts w:ascii="Times New Roman" w:eastAsia="Times New Roman" w:hAnsi="Times New Roman" w:cs="Times New Roman"/>
        </w:rPr>
        <w:t>nabýván do vlastnictví ČR za cenu administrativní, tj. za cenu stanovenou na základě cenového předpisu, a převáděn do vlastnictví třetích osob za cenu obvyklou. Toto pravidlo v případě směn komplikuje dohody mezi hl. m. Prahou a ČR o finančním vypořádání, neboť hl. m. Praha je povinno nabývat majetek za cenu obvyklou a za cenu obvyklou je povinno majetek rovněž převádět; v opačném případě porušuje svoji povinnost jednat s péčí řádného hospodáře a vystavuje se tak případnému riziku trestní odpovědnosti. Výjimky ze zákonem stanoveného způsobu ocenění majetku ČR při jeho převodu musí být projednány a schváleny Ministerstvem financí, což dále prodlužuje již takto zdlouhavý proces schvalování převodu majetku ze strany ČR.</w:t>
      </w:r>
    </w:p>
    <w:p w:rsidR="00876392" w:rsidRPr="00ED1E0D" w:rsidRDefault="00876392">
      <w:pPr>
        <w:spacing w:after="0" w:line="276" w:lineRule="auto"/>
        <w:ind w:left="66"/>
        <w:jc w:val="both"/>
        <w:rPr>
          <w:rFonts w:ascii="Times New Roman" w:eastAsia="Times New Roman" w:hAnsi="Times New Roman" w:cs="Times New Roman"/>
        </w:rPr>
      </w:pPr>
    </w:p>
    <w:p w:rsidR="00876392" w:rsidRPr="00ED1E0D" w:rsidRDefault="00410A78">
      <w:pPr>
        <w:spacing w:after="0" w:line="276" w:lineRule="auto"/>
        <w:ind w:left="426"/>
        <w:jc w:val="both"/>
        <w:rPr>
          <w:rFonts w:ascii="Times New Roman" w:eastAsia="Times New Roman" w:hAnsi="Times New Roman" w:cs="Times New Roman"/>
        </w:rPr>
      </w:pPr>
      <w:r w:rsidRPr="00ED1E0D">
        <w:rPr>
          <w:rFonts w:ascii="Times New Roman" w:eastAsia="Times New Roman" w:hAnsi="Times New Roman" w:cs="Times New Roman"/>
        </w:rPr>
        <w:t>Strany deklarují společnou vůli dosáhnout změny ve způsobu oceňování majetku ČR a zajistit nastavení nových zákonných pravidel týkajících se způsobu oceňování při směně majetku mezi hl. m. Prahou a ČR, a to takovým způsobem, aby způsob ocenění majetku ČR bylo možné stanovit stejně jak v případě nabývání, tak v případě jeho převodu. V této souvislosti vyjadřuje ČR vůli vyvíjet činnost za účelem změny zákona a hl. m. Praha vyjadřuje vůli poskytnout v této věci součinnost.</w:t>
      </w:r>
    </w:p>
    <w:p w:rsidR="00876392" w:rsidRDefault="00876392">
      <w:pPr>
        <w:spacing w:after="0" w:line="276" w:lineRule="auto"/>
        <w:ind w:left="66"/>
        <w:jc w:val="both"/>
        <w:rPr>
          <w:rFonts w:ascii="Times New Roman" w:eastAsia="Times New Roman" w:hAnsi="Times New Roman" w:cs="Times New Roman"/>
        </w:rPr>
      </w:pPr>
    </w:p>
    <w:p w:rsidR="006F13F5" w:rsidRDefault="006F13F5">
      <w:pPr>
        <w:spacing w:after="0" w:line="276" w:lineRule="auto"/>
        <w:ind w:left="66"/>
        <w:jc w:val="both"/>
        <w:rPr>
          <w:rFonts w:ascii="Times New Roman" w:eastAsia="Times New Roman" w:hAnsi="Times New Roman" w:cs="Times New Roman"/>
        </w:rPr>
      </w:pPr>
    </w:p>
    <w:p w:rsidR="006F13F5" w:rsidRPr="00ED1E0D" w:rsidRDefault="006F13F5">
      <w:pPr>
        <w:spacing w:after="0" w:line="276" w:lineRule="auto"/>
        <w:ind w:left="66"/>
        <w:jc w:val="both"/>
        <w:rPr>
          <w:rFonts w:ascii="Times New Roman" w:eastAsia="Times New Roman" w:hAnsi="Times New Roman" w:cs="Times New Roman"/>
        </w:rPr>
      </w:pPr>
    </w:p>
    <w:p w:rsidR="00876392" w:rsidRPr="008B6687" w:rsidRDefault="00410A78">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ED1E0D">
        <w:rPr>
          <w:rFonts w:ascii="Times New Roman" w:eastAsia="Times New Roman" w:hAnsi="Times New Roman" w:cs="Times New Roman"/>
          <w:b/>
          <w:color w:val="000000"/>
        </w:rPr>
        <w:t xml:space="preserve">Předkupní právo územních samosprávných celků při převodech majetku ČR </w:t>
      </w:r>
    </w:p>
    <w:p w:rsidR="008B6687" w:rsidRPr="00ED1E0D" w:rsidRDefault="008B6687" w:rsidP="008B6687">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876392" w:rsidRPr="00ED1E0D" w:rsidRDefault="00410A78">
      <w:pPr>
        <w:spacing w:after="0" w:line="276" w:lineRule="auto"/>
        <w:ind w:left="426"/>
        <w:jc w:val="both"/>
        <w:rPr>
          <w:rFonts w:ascii="Times New Roman" w:eastAsia="Times New Roman" w:hAnsi="Times New Roman" w:cs="Times New Roman"/>
        </w:rPr>
      </w:pPr>
      <w:r w:rsidRPr="00ED1E0D">
        <w:rPr>
          <w:rFonts w:ascii="Times New Roman" w:eastAsia="Times New Roman" w:hAnsi="Times New Roman" w:cs="Times New Roman"/>
        </w:rPr>
        <w:t xml:space="preserve">Strany konstatují, že pokud chce územní samosprávný celek nabýt nepotřebný majetek ČR a nenaplní podmínky pro bezúplatný převod, dostává se do stejného postavení jako ostatní právnické a fyzické osoby.  Na rozdíl od územního samosprávného celku však nejsou právnické a fyzické osoby vázány zákonnou regulací jejich hospodaření a rozhodování. Tato nedostatečnost právní úpravy se projevuje zjm. v případě, kdy je nepotřebný majetek převáděn na jinou osobu na základě veřejné dražby. V takovém případě jsou právnické a fyzické osoby oproti územním samosprávným celkům ve výhodnějším postavení, jelikož územní samosprávné celky jako účastníci veřejné dražby jsou limitovány za tímto účelem vyhrazenými finančními prostředky. </w:t>
      </w:r>
    </w:p>
    <w:p w:rsidR="00876392" w:rsidRPr="00ED1E0D" w:rsidRDefault="00876392">
      <w:pPr>
        <w:pBdr>
          <w:top w:val="nil"/>
          <w:left w:val="nil"/>
          <w:bottom w:val="nil"/>
          <w:right w:val="nil"/>
          <w:between w:val="nil"/>
        </w:pBdr>
        <w:spacing w:after="0" w:line="276" w:lineRule="auto"/>
        <w:ind w:hanging="720"/>
        <w:jc w:val="both"/>
        <w:rPr>
          <w:rFonts w:ascii="Times New Roman" w:eastAsia="Times New Roman" w:hAnsi="Times New Roman" w:cs="Times New Roman"/>
          <w:color w:val="000000"/>
        </w:rPr>
      </w:pPr>
    </w:p>
    <w:p w:rsidR="00876392" w:rsidRPr="00ED1E0D" w:rsidRDefault="00410A78">
      <w:pPr>
        <w:spacing w:after="0" w:line="276" w:lineRule="auto"/>
        <w:ind w:left="426"/>
        <w:jc w:val="both"/>
        <w:rPr>
          <w:rFonts w:ascii="Times New Roman" w:eastAsia="Times New Roman" w:hAnsi="Times New Roman" w:cs="Times New Roman"/>
        </w:rPr>
      </w:pPr>
      <w:r w:rsidRPr="00ED1E0D">
        <w:rPr>
          <w:rFonts w:ascii="Times New Roman" w:eastAsia="Times New Roman" w:hAnsi="Times New Roman" w:cs="Times New Roman"/>
        </w:rPr>
        <w:t xml:space="preserve">Do zákona je tedy nezbytné zakotvit možnost využití předkupního práva k nepotřebnému majetku ČR pro územní samosprávné celky, jehož by byly oprávněné využít před veřejnou dražbu nepotřebného státního majetku či jinými způsoby jeho převodu na právnické a fyzické osoby. V současné době totiž, jak vyplynulo z výše uvedeného, má hl. m. Praha (a ostatní územní samosprávné celky) omezené možnosti se takovýchto dražeb účastnit. </w:t>
      </w:r>
    </w:p>
    <w:p w:rsidR="00876392" w:rsidRPr="00ED1E0D" w:rsidRDefault="00876392">
      <w:pPr>
        <w:spacing w:after="0" w:line="276" w:lineRule="auto"/>
        <w:jc w:val="both"/>
        <w:rPr>
          <w:rFonts w:ascii="Times New Roman" w:eastAsia="Times New Roman" w:hAnsi="Times New Roman" w:cs="Times New Roman"/>
        </w:rPr>
      </w:pPr>
    </w:p>
    <w:p w:rsidR="00876392" w:rsidRPr="00ED1E0D" w:rsidRDefault="00410A78">
      <w:pPr>
        <w:spacing w:after="0" w:line="276" w:lineRule="auto"/>
        <w:ind w:left="426"/>
        <w:jc w:val="both"/>
        <w:rPr>
          <w:rFonts w:ascii="Times New Roman" w:eastAsia="Times New Roman" w:hAnsi="Times New Roman" w:cs="Times New Roman"/>
        </w:rPr>
      </w:pPr>
      <w:r w:rsidRPr="00ED1E0D">
        <w:rPr>
          <w:rFonts w:ascii="Times New Roman" w:eastAsia="Times New Roman" w:hAnsi="Times New Roman" w:cs="Times New Roman"/>
        </w:rPr>
        <w:t>Strany deklarují společnou vůli zajistit nastavení nových zákonných pravidel týkajících se převodu nepotřebného majetku ČR a zavedení předkupního práva ve vztahu k územním samosprávným celkům. V této souvislosti vyjadřuje ČR vůli vyvíjet činnost za účelem změny zákona a hl. m. Praha vyjadřuje vůli poskytnout v této věci součinnost.</w:t>
      </w:r>
    </w:p>
    <w:p w:rsidR="00876392" w:rsidRPr="00ED1E0D" w:rsidRDefault="00876392">
      <w:pPr>
        <w:spacing w:after="0" w:line="276" w:lineRule="auto"/>
        <w:ind w:left="66"/>
        <w:jc w:val="both"/>
        <w:rPr>
          <w:rFonts w:ascii="Times New Roman" w:eastAsia="Times New Roman" w:hAnsi="Times New Roman" w:cs="Times New Roman"/>
          <w:i/>
        </w:rPr>
      </w:pPr>
    </w:p>
    <w:p w:rsidR="00876392" w:rsidRPr="008B6687" w:rsidRDefault="00410A78">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ED1E0D">
        <w:rPr>
          <w:rFonts w:ascii="Times New Roman" w:eastAsia="Times New Roman" w:hAnsi="Times New Roman" w:cs="Times New Roman"/>
          <w:b/>
          <w:color w:val="000000"/>
        </w:rPr>
        <w:t xml:space="preserve">Předložení portfolia nemovitostí připravených ke směně </w:t>
      </w:r>
    </w:p>
    <w:p w:rsidR="008B6687" w:rsidRPr="00ED1E0D" w:rsidRDefault="008B6687" w:rsidP="008B6687">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8561BA" w:rsidRPr="002B3D70" w:rsidRDefault="00410A78" w:rsidP="008561BA">
      <w:pPr>
        <w:spacing w:after="0" w:line="276" w:lineRule="auto"/>
        <w:ind w:left="426"/>
        <w:jc w:val="both"/>
        <w:rPr>
          <w:rFonts w:ascii="Times New Roman" w:hAnsi="Times New Roman" w:cs="Times New Roman"/>
        </w:rPr>
      </w:pPr>
      <w:r w:rsidRPr="00ED1E0D">
        <w:rPr>
          <w:rFonts w:ascii="Times New Roman" w:eastAsia="Times New Roman" w:hAnsi="Times New Roman" w:cs="Times New Roman"/>
        </w:rPr>
        <w:t>Mezi stranami je vedeno jednání týkající se vzájemné směny majetku (nemovitých věcí). Za účelem dalšího budoucího řešení této záležitosti je na základě dohody stran součástí tohoto memoranda jako příloha č. 1 seznam nemovitých věcí hl. m. Prahy nabízených ke vzájemné směně a jako příloha č. 2 seznam nemovitých věcí ČR nabízených ke vzájemné směně.</w:t>
      </w:r>
      <w:r w:rsidR="008561BA" w:rsidRPr="00ED1E0D">
        <w:rPr>
          <w:rFonts w:ascii="Times New Roman" w:hAnsi="Times New Roman" w:cs="Times New Roman"/>
        </w:rPr>
        <w:t xml:space="preserve"> O</w:t>
      </w:r>
      <w:r w:rsidR="0049024E" w:rsidRPr="00ED1E0D">
        <w:rPr>
          <w:rFonts w:ascii="Times New Roman" w:hAnsi="Times New Roman" w:cs="Times New Roman"/>
        </w:rPr>
        <w:t>bě strany deklarují</w:t>
      </w:r>
      <w:r w:rsidR="008561BA" w:rsidRPr="00ED1E0D">
        <w:rPr>
          <w:rFonts w:ascii="Times New Roman" w:hAnsi="Times New Roman" w:cs="Times New Roman"/>
        </w:rPr>
        <w:t>,</w:t>
      </w:r>
      <w:r w:rsidR="0049024E" w:rsidRPr="00ED1E0D">
        <w:rPr>
          <w:rFonts w:ascii="Times New Roman" w:hAnsi="Times New Roman" w:cs="Times New Roman"/>
        </w:rPr>
        <w:t xml:space="preserve"> </w:t>
      </w:r>
      <w:r w:rsidR="008561BA" w:rsidRPr="00ED1E0D">
        <w:rPr>
          <w:rFonts w:ascii="Times New Roman" w:hAnsi="Times New Roman" w:cs="Times New Roman"/>
        </w:rPr>
        <w:t>že tento výčet není konečný a může být p</w:t>
      </w:r>
      <w:r w:rsidR="009249DA" w:rsidRPr="00ED1E0D">
        <w:rPr>
          <w:rFonts w:ascii="Times New Roman" w:hAnsi="Times New Roman" w:cs="Times New Roman"/>
        </w:rPr>
        <w:t>o dohodě oboustranně doplňován.</w:t>
      </w:r>
    </w:p>
    <w:p w:rsidR="00876392" w:rsidRPr="002B3D70" w:rsidRDefault="00876392">
      <w:pPr>
        <w:spacing w:after="0" w:line="276" w:lineRule="auto"/>
        <w:ind w:left="426"/>
        <w:jc w:val="both"/>
        <w:rPr>
          <w:rFonts w:ascii="Times New Roman" w:hAnsi="Times New Roman" w:cs="Times New Roman"/>
        </w:rPr>
      </w:pPr>
    </w:p>
    <w:p w:rsidR="00876392" w:rsidRPr="00ED1E0D" w:rsidRDefault="00876392">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rsidR="00876392" w:rsidRPr="00ED1E0D" w:rsidRDefault="00410A78" w:rsidP="00A2133D">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Po vyjasnění vzájemné spolupráce v oblastech uvedených v odst. 1 až 3 tohoto článku přistoupí strany ke spolupráci dle článku III. tohoto memoranda.</w:t>
      </w:r>
    </w:p>
    <w:p w:rsidR="00876392" w:rsidRPr="00ED1E0D" w:rsidRDefault="00876392">
      <w:pPr>
        <w:spacing w:after="0" w:line="276" w:lineRule="auto"/>
        <w:jc w:val="both"/>
        <w:rPr>
          <w:rFonts w:ascii="Times New Roman" w:eastAsia="Times New Roman" w:hAnsi="Times New Roman" w:cs="Times New Roman"/>
        </w:rPr>
      </w:pPr>
    </w:p>
    <w:p w:rsidR="00876392" w:rsidRPr="00705037" w:rsidRDefault="00410A78">
      <w:pPr>
        <w:pStyle w:val="Nadpis1"/>
        <w:rPr>
          <w:rFonts w:cs="Times New Roman"/>
          <w:sz w:val="22"/>
          <w:szCs w:val="22"/>
        </w:rPr>
      </w:pPr>
      <w:r w:rsidRPr="00705037">
        <w:rPr>
          <w:rFonts w:cs="Times New Roman"/>
          <w:sz w:val="22"/>
          <w:szCs w:val="22"/>
        </w:rPr>
        <w:t>Článek III.</w:t>
      </w:r>
    </w:p>
    <w:p w:rsidR="00876392" w:rsidRPr="002B3D70" w:rsidRDefault="00410A78">
      <w:pPr>
        <w:pStyle w:val="Nadpis1"/>
        <w:rPr>
          <w:rFonts w:cs="Times New Roman"/>
          <w:sz w:val="22"/>
          <w:szCs w:val="22"/>
        </w:rPr>
      </w:pPr>
      <w:r w:rsidRPr="002B3D70">
        <w:rPr>
          <w:rFonts w:cs="Times New Roman"/>
          <w:sz w:val="22"/>
          <w:szCs w:val="22"/>
        </w:rPr>
        <w:t>Obsah spolupráce</w:t>
      </w:r>
    </w:p>
    <w:p w:rsidR="00876392" w:rsidRPr="00ED1E0D" w:rsidRDefault="00876392">
      <w:pPr>
        <w:spacing w:after="0" w:line="276" w:lineRule="auto"/>
        <w:jc w:val="both"/>
        <w:rPr>
          <w:rFonts w:ascii="Times New Roman" w:eastAsia="Times New Roman" w:hAnsi="Times New Roman" w:cs="Times New Roman"/>
        </w:rPr>
      </w:pPr>
    </w:p>
    <w:p w:rsidR="00876392" w:rsidRPr="00ED1E0D" w:rsidRDefault="00410A78">
      <w:pPr>
        <w:spacing w:after="0" w:line="276" w:lineRule="auto"/>
        <w:jc w:val="both"/>
        <w:rPr>
          <w:rFonts w:ascii="Times New Roman" w:eastAsia="Times New Roman" w:hAnsi="Times New Roman" w:cs="Times New Roman"/>
          <w:b/>
        </w:rPr>
      </w:pPr>
      <w:r w:rsidRPr="00ED1E0D">
        <w:rPr>
          <w:rFonts w:ascii="Times New Roman" w:eastAsia="Times New Roman" w:hAnsi="Times New Roman" w:cs="Times New Roman"/>
        </w:rPr>
        <w:t>Strany se na základě tohoto memoranda dohodly, že budou spolupracovat zejména v následujících oblastech:</w:t>
      </w:r>
    </w:p>
    <w:sdt>
      <w:sdtPr>
        <w:rPr>
          <w:rFonts w:ascii="Times New Roman" w:hAnsi="Times New Roman" w:cs="Times New Roman"/>
        </w:rPr>
        <w:tag w:val="goog_rdk_25"/>
        <w:id w:val="-273085774"/>
      </w:sdtPr>
      <w:sdtEndPr/>
      <w:sdtContent>
        <w:p w:rsidR="00876392" w:rsidRPr="00ED1E0D" w:rsidRDefault="00E47EC1">
          <w:pPr>
            <w:spacing w:after="0" w:line="276" w:lineRule="auto"/>
            <w:jc w:val="both"/>
            <w:rPr>
              <w:rFonts w:ascii="Times New Roman" w:eastAsia="Times New Roman" w:hAnsi="Times New Roman" w:cs="Times New Roman"/>
            </w:rPr>
          </w:pPr>
          <w:sdt>
            <w:sdtPr>
              <w:rPr>
                <w:rFonts w:ascii="Times New Roman" w:hAnsi="Times New Roman" w:cs="Times New Roman"/>
              </w:rPr>
              <w:tag w:val="goog_rdk_24"/>
              <w:id w:val="473569633"/>
              <w:showingPlcHdr/>
            </w:sdtPr>
            <w:sdtEndPr/>
            <w:sdtContent>
              <w:r w:rsidR="0046376B">
                <w:rPr>
                  <w:rFonts w:ascii="Times New Roman" w:hAnsi="Times New Roman" w:cs="Times New Roman"/>
                </w:rPr>
                <w:t xml:space="preserve">     </w:t>
              </w:r>
            </w:sdtContent>
          </w:sdt>
        </w:p>
      </w:sdtContent>
    </w:sdt>
    <w:sdt>
      <w:sdtPr>
        <w:rPr>
          <w:rFonts w:ascii="Times New Roman" w:hAnsi="Times New Roman" w:cs="Times New Roman"/>
        </w:rPr>
        <w:tag w:val="goog_rdk_31"/>
        <w:id w:val="1778832293"/>
      </w:sdtPr>
      <w:sdtEndPr/>
      <w:sdtContent>
        <w:p w:rsidR="00876392" w:rsidRPr="00ED1E0D" w:rsidRDefault="00E47EC1">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sdt>
            <w:sdtPr>
              <w:rPr>
                <w:rFonts w:ascii="Times New Roman" w:hAnsi="Times New Roman" w:cs="Times New Roman"/>
              </w:rPr>
              <w:tag w:val="goog_rdk_29"/>
              <w:id w:val="-503822684"/>
            </w:sdtPr>
            <w:sdtEndPr/>
            <w:sdtContent>
              <w:r w:rsidR="00410A78" w:rsidRPr="00ED1E0D">
                <w:rPr>
                  <w:rFonts w:ascii="Times New Roman" w:eastAsia="Times New Roman" w:hAnsi="Times New Roman" w:cs="Times New Roman"/>
                  <w:b/>
                  <w:color w:val="000000"/>
                </w:rPr>
                <w:t>Spolupráce na</w:t>
              </w:r>
            </w:sdtContent>
          </w:sdt>
          <w:sdt>
            <w:sdtPr>
              <w:rPr>
                <w:rFonts w:ascii="Times New Roman" w:hAnsi="Times New Roman" w:cs="Times New Roman"/>
              </w:rPr>
              <w:tag w:val="goog_rdk_30"/>
              <w:id w:val="1528216134"/>
            </w:sdtPr>
            <w:sdtEndPr/>
            <w:sdtContent>
              <w:r w:rsidR="00410A78" w:rsidRPr="00ED1E0D">
                <w:rPr>
                  <w:rFonts w:ascii="Times New Roman" w:eastAsia="Times New Roman" w:hAnsi="Times New Roman" w:cs="Times New Roman"/>
                  <w:b/>
                  <w:color w:val="000000"/>
                </w:rPr>
                <w:t xml:space="preserve"> strategických dopravních stav</w:t>
              </w:r>
              <w:r w:rsidR="00410A78" w:rsidRPr="00ED1E0D">
                <w:rPr>
                  <w:rFonts w:ascii="Times New Roman" w:eastAsia="Times New Roman" w:hAnsi="Times New Roman" w:cs="Times New Roman"/>
                  <w:b/>
                </w:rPr>
                <w:t>bách</w:t>
              </w:r>
              <w:r w:rsidR="00410A78" w:rsidRPr="00ED1E0D">
                <w:rPr>
                  <w:rFonts w:ascii="Times New Roman" w:eastAsia="Times New Roman" w:hAnsi="Times New Roman" w:cs="Times New Roman"/>
                  <w:b/>
                  <w:color w:val="000000"/>
                </w:rPr>
                <w:t xml:space="preserve"> na území hl. m. Prahy</w:t>
              </w:r>
            </w:sdtContent>
          </w:sdt>
        </w:p>
      </w:sdtContent>
    </w:sdt>
    <w:sdt>
      <w:sdtPr>
        <w:rPr>
          <w:rFonts w:ascii="Times New Roman" w:hAnsi="Times New Roman" w:cs="Times New Roman"/>
        </w:rPr>
        <w:tag w:val="goog_rdk_41"/>
        <w:id w:val="-1831197963"/>
      </w:sdtPr>
      <w:sdtEndPr/>
      <w:sdtContent>
        <w:p w:rsidR="00876392" w:rsidRPr="00ED1E0D" w:rsidRDefault="00E47EC1">
          <w:pPr>
            <w:spacing w:after="0" w:line="276" w:lineRule="auto"/>
            <w:ind w:left="426"/>
            <w:jc w:val="both"/>
            <w:rPr>
              <w:rFonts w:ascii="Times New Roman" w:eastAsia="Times New Roman" w:hAnsi="Times New Roman" w:cs="Times New Roman"/>
            </w:rPr>
          </w:pPr>
          <w:sdt>
            <w:sdtPr>
              <w:rPr>
                <w:rFonts w:ascii="Times New Roman" w:hAnsi="Times New Roman" w:cs="Times New Roman"/>
              </w:rPr>
              <w:tag w:val="goog_rdk_32"/>
              <w:id w:val="-1068102899"/>
            </w:sdtPr>
            <w:sdtEndPr/>
            <w:sdtContent>
              <w:r w:rsidR="008B6687">
                <w:rPr>
                  <w:rFonts w:ascii="Times New Roman" w:hAnsi="Times New Roman" w:cs="Times New Roman"/>
                </w:rPr>
                <w:br/>
              </w:r>
              <w:r w:rsidR="00410A78" w:rsidRPr="00ED1E0D">
                <w:rPr>
                  <w:rFonts w:ascii="Times New Roman" w:eastAsia="Times New Roman" w:hAnsi="Times New Roman" w:cs="Times New Roman"/>
                </w:rPr>
                <w:t>Strany tímto deklarují společnou vůli dlouhodobě spolupracovat na rozvoji a realizaci potřebných infrastrukturních staveb (jedná se z</w:t>
              </w:r>
            </w:sdtContent>
          </w:sdt>
          <w:sdt>
            <w:sdtPr>
              <w:rPr>
                <w:rFonts w:ascii="Times New Roman" w:hAnsi="Times New Roman" w:cs="Times New Roman"/>
              </w:rPr>
              <w:tag w:val="goog_rdk_34"/>
              <w:id w:val="-197627616"/>
            </w:sdtPr>
            <w:sdtEndPr/>
            <w:sdtContent>
              <w:r w:rsidR="00410A78" w:rsidRPr="00ED1E0D">
                <w:rPr>
                  <w:rFonts w:ascii="Times New Roman" w:eastAsia="Times New Roman" w:hAnsi="Times New Roman" w:cs="Times New Roman"/>
                </w:rPr>
                <w:t xml:space="preserve">jm. o významné městské komunikace </w:t>
              </w:r>
              <w:sdt>
                <w:sdtPr>
                  <w:rPr>
                    <w:rFonts w:ascii="Times New Roman" w:hAnsi="Times New Roman" w:cs="Times New Roman"/>
                  </w:rPr>
                  <w:tag w:val="goog_rdk_35"/>
                  <w:id w:val="-2044120680"/>
                  <w:showingPlcHdr/>
                </w:sdtPr>
                <w:sdtEndPr/>
                <w:sdtContent>
                  <w:r w:rsidR="00A2133D" w:rsidRPr="002B3D70">
                    <w:rPr>
                      <w:rFonts w:ascii="Times New Roman" w:hAnsi="Times New Roman" w:cs="Times New Roman"/>
                    </w:rPr>
                    <w:t xml:space="preserve">     </w:t>
                  </w:r>
                </w:sdtContent>
              </w:sdt>
              <w:r w:rsidR="00410A78" w:rsidRPr="00ED1E0D">
                <w:rPr>
                  <w:rFonts w:ascii="Times New Roman" w:eastAsia="Times New Roman" w:hAnsi="Times New Roman" w:cs="Times New Roman"/>
                </w:rPr>
                <w:t>či stavby dopravní infrastruktury sloužící k zajištění veřejných služeb – např. drážní stavby jako jsou metro a tramvaje) a vést diskusi týkající se financování dostavby Městského okruhu. ČR deklaruje, v případě komplexní dohody, vůli podílet se na financování výstavby Městského okruhu</w:t>
              </w:r>
            </w:sdtContent>
          </w:sdt>
          <w:sdt>
            <w:sdtPr>
              <w:rPr>
                <w:rFonts w:ascii="Times New Roman" w:hAnsi="Times New Roman" w:cs="Times New Roman"/>
              </w:rPr>
              <w:tag w:val="goog_rdk_36"/>
              <w:id w:val="1160809029"/>
            </w:sdtPr>
            <w:sdtEndPr/>
            <w:sdtContent>
              <w:r w:rsidR="00410A78" w:rsidRPr="00ED1E0D">
                <w:rPr>
                  <w:rFonts w:ascii="Times New Roman" w:eastAsia="Times New Roman" w:hAnsi="Times New Roman" w:cs="Times New Roman"/>
                </w:rPr>
                <w:t xml:space="preserve"> a staveb navazujících na Pražský okruh, které pomáhají odvést zbytnou dopravu z území nebo slouží k zajištění průchodnosti územím pro cyklisty a pěší pro zmírnění bariérového efektu</w:t>
              </w:r>
            </w:sdtContent>
          </w:sdt>
          <w:sdt>
            <w:sdtPr>
              <w:rPr>
                <w:rFonts w:ascii="Times New Roman" w:hAnsi="Times New Roman" w:cs="Times New Roman"/>
              </w:rPr>
              <w:tag w:val="goog_rdk_37"/>
              <w:id w:val="-969201800"/>
            </w:sdtPr>
            <w:sdtEndPr/>
            <w:sdtContent>
              <w:r w:rsidR="00410A78" w:rsidRPr="00ED1E0D">
                <w:rPr>
                  <w:rFonts w:ascii="Times New Roman" w:eastAsia="Times New Roman" w:hAnsi="Times New Roman" w:cs="Times New Roman"/>
                </w:rPr>
                <w:t>. Hl. m. Praha je připraveno být aktivním partnerem v koordinaci mezi kraji a regiony, kde budou projednávány hlavní strategické záměry týkající se dopravní infrastruktury</w:t>
              </w:r>
            </w:sdtContent>
          </w:sdt>
          <w:sdt>
            <w:sdtPr>
              <w:rPr>
                <w:rFonts w:ascii="Times New Roman" w:hAnsi="Times New Roman" w:cs="Times New Roman"/>
              </w:rPr>
              <w:tag w:val="goog_rdk_38"/>
              <w:id w:val="1859392327"/>
            </w:sdtPr>
            <w:sdtEndPr/>
            <w:sdtContent>
              <w:r w:rsidR="00410A78" w:rsidRPr="00ED1E0D">
                <w:rPr>
                  <w:rFonts w:ascii="Times New Roman" w:eastAsia="Times New Roman" w:hAnsi="Times New Roman" w:cs="Times New Roman"/>
                </w:rPr>
                <w:t xml:space="preserve"> Prahy a okolí</w:t>
              </w:r>
            </w:sdtContent>
          </w:sdt>
          <w:sdt>
            <w:sdtPr>
              <w:rPr>
                <w:rFonts w:ascii="Times New Roman" w:hAnsi="Times New Roman" w:cs="Times New Roman"/>
              </w:rPr>
              <w:tag w:val="goog_rdk_39"/>
              <w:id w:val="-660695020"/>
            </w:sdtPr>
            <w:sdtEndPr/>
            <w:sdtContent>
              <w:r w:rsidR="00410A78" w:rsidRPr="00ED1E0D">
                <w:rPr>
                  <w:rFonts w:ascii="Times New Roman" w:eastAsia="Times New Roman" w:hAnsi="Times New Roman" w:cs="Times New Roman"/>
                </w:rPr>
                <w:t xml:space="preserve">. </w:t>
              </w:r>
            </w:sdtContent>
          </w:sdt>
          <w:sdt>
            <w:sdtPr>
              <w:rPr>
                <w:rFonts w:ascii="Times New Roman" w:hAnsi="Times New Roman" w:cs="Times New Roman"/>
              </w:rPr>
              <w:tag w:val="goog_rdk_40"/>
              <w:id w:val="-1796822599"/>
              <w:showingPlcHdr/>
            </w:sdtPr>
            <w:sdtEndPr/>
            <w:sdtContent>
              <w:r w:rsidR="008B6687">
                <w:rPr>
                  <w:rFonts w:ascii="Times New Roman" w:hAnsi="Times New Roman" w:cs="Times New Roman"/>
                </w:rPr>
                <w:t xml:space="preserve">     </w:t>
              </w:r>
            </w:sdtContent>
          </w:sdt>
        </w:p>
      </w:sdtContent>
    </w:sdt>
    <w:sdt>
      <w:sdtPr>
        <w:rPr>
          <w:rFonts w:ascii="Times New Roman" w:hAnsi="Times New Roman" w:cs="Times New Roman"/>
        </w:rPr>
        <w:tag w:val="goog_rdk_44"/>
        <w:id w:val="-58092153"/>
      </w:sdtPr>
      <w:sdtEndPr/>
      <w:sdtContent>
        <w:p w:rsidR="00876392" w:rsidRPr="002B3D70" w:rsidRDefault="00E47EC1" w:rsidP="00A2133D">
          <w:pPr>
            <w:pBdr>
              <w:top w:val="nil"/>
              <w:left w:val="nil"/>
              <w:bottom w:val="nil"/>
              <w:right w:val="nil"/>
              <w:between w:val="nil"/>
            </w:pBdr>
            <w:spacing w:after="0" w:line="276" w:lineRule="auto"/>
            <w:ind w:left="426"/>
            <w:jc w:val="both"/>
            <w:rPr>
              <w:rFonts w:ascii="Times New Roman" w:hAnsi="Times New Roman" w:cs="Times New Roman"/>
            </w:rPr>
          </w:pPr>
          <w:sdt>
            <w:sdtPr>
              <w:rPr>
                <w:rFonts w:ascii="Times New Roman" w:hAnsi="Times New Roman" w:cs="Times New Roman"/>
              </w:rPr>
              <w:tag w:val="goog_rdk_43"/>
              <w:id w:val="1392775848"/>
            </w:sdtPr>
            <w:sdtEndPr/>
            <w:sdtContent>
              <w:r w:rsidR="00410A78" w:rsidRPr="00ED1E0D">
                <w:rPr>
                  <w:rFonts w:ascii="Times New Roman" w:eastAsia="Times New Roman" w:hAnsi="Times New Roman" w:cs="Times New Roman"/>
                  <w:color w:val="000000"/>
                </w:rPr>
                <w:t>Strany současně deklarují vůli sjednotit majetkovou správu u pozemků a staveb veřejně přístupných účelových komunikací a typově obdobných veřejných prostranství (např. vnitrobloky, náměstí, parky, zelené pásy, průchody, pasáže, promenády, loubí či podloubí apod.) tak, aby na nich byla sjednocena majetková správa.</w:t>
              </w:r>
            </w:sdtContent>
          </w:sdt>
        </w:p>
      </w:sdtContent>
    </w:sdt>
    <w:sdt>
      <w:sdtPr>
        <w:rPr>
          <w:rFonts w:ascii="Times New Roman" w:hAnsi="Times New Roman" w:cs="Times New Roman"/>
        </w:rPr>
        <w:tag w:val="goog_rdk_57"/>
        <w:id w:val="1890613720"/>
      </w:sdtPr>
      <w:sdtEndPr/>
      <w:sdtContent>
        <w:p w:rsidR="00876392" w:rsidRPr="002B3D70" w:rsidRDefault="00E47EC1" w:rsidP="00A2133D">
          <w:pPr>
            <w:pBdr>
              <w:top w:val="nil"/>
              <w:left w:val="nil"/>
              <w:bottom w:val="nil"/>
              <w:right w:val="nil"/>
              <w:between w:val="nil"/>
            </w:pBdr>
            <w:spacing w:after="0" w:line="276" w:lineRule="auto"/>
            <w:ind w:left="426"/>
            <w:jc w:val="both"/>
            <w:rPr>
              <w:rFonts w:ascii="Times New Roman" w:hAnsi="Times New Roman" w:cs="Times New Roman"/>
            </w:rPr>
          </w:pPr>
          <w:sdt>
            <w:sdtPr>
              <w:rPr>
                <w:rFonts w:ascii="Times New Roman" w:hAnsi="Times New Roman" w:cs="Times New Roman"/>
              </w:rPr>
              <w:tag w:val="goog_rdk_45"/>
              <w:id w:val="413130526"/>
            </w:sdtPr>
            <w:sdtEndPr/>
            <w:sdtContent>
              <w:r w:rsidR="00410A78" w:rsidRPr="00ED1E0D">
                <w:rPr>
                  <w:rFonts w:ascii="Times New Roman" w:eastAsia="Times New Roman" w:hAnsi="Times New Roman" w:cs="Times New Roman"/>
                  <w:color w:val="000000"/>
                </w:rPr>
                <w:t>Nedílnou součástí těchto staveb je v</w:t>
              </w:r>
              <w:sdt>
                <w:sdtPr>
                  <w:rPr>
                    <w:rFonts w:ascii="Times New Roman" w:hAnsi="Times New Roman" w:cs="Times New Roman"/>
                  </w:rPr>
                  <w:tag w:val="goog_rdk_46"/>
                  <w:id w:val="-1378233524"/>
                </w:sdtPr>
                <w:sdtEndPr/>
                <w:sdtContent>
                  <w:r w:rsidR="00410A78" w:rsidRPr="00ED1E0D">
                    <w:rPr>
                      <w:rFonts w:ascii="Times New Roman" w:eastAsia="Times New Roman" w:hAnsi="Times New Roman" w:cs="Times New Roman"/>
                      <w:color w:val="000000"/>
                    </w:rPr>
                    <w:t>ýstavba „Trasy D metra v Praze“</w:t>
                  </w:r>
                </w:sdtContent>
              </w:sdt>
              <w:r w:rsidR="00410A78" w:rsidRPr="00ED1E0D">
                <w:rPr>
                  <w:rFonts w:ascii="Times New Roman" w:eastAsia="Times New Roman" w:hAnsi="Times New Roman" w:cs="Times New Roman"/>
                  <w:color w:val="000000"/>
                </w:rPr>
                <w:t xml:space="preserve">. </w:t>
              </w:r>
              <w:sdt>
                <w:sdtPr>
                  <w:rPr>
                    <w:rFonts w:ascii="Times New Roman" w:hAnsi="Times New Roman" w:cs="Times New Roman"/>
                  </w:rPr>
                  <w:tag w:val="goog_rdk_47"/>
                  <w:id w:val="2125660579"/>
                </w:sdtPr>
                <w:sdtEndPr/>
                <w:sdtContent>
                  <w:r w:rsidR="00410A78" w:rsidRPr="00ED1E0D">
                    <w:rPr>
                      <w:rFonts w:ascii="Times New Roman" w:eastAsia="Times New Roman" w:hAnsi="Times New Roman" w:cs="Times New Roman"/>
                      <w:color w:val="000000"/>
                    </w:rPr>
                    <w:t xml:space="preserve">Strany deklarují společný zájem a spolupráci na přípravě a realizaci stavby dopravní infrastruktury s nadregionálním významem „Trasa D metra v Praze“ v úseku Náměstí Míru – Depo Písnice, a to zejm. v majetkové oblasti. ČR disponuje řadou pozemků nezbytných pro realizaci této stavby ve správě různých státních podniků a institucí, jejichž schvalovací procesy a nároky často představují v rámci přípravy stavby významné zdržení, které neumožňuje efektivní investice a může znamenat celkové prodražení stavby. </w:t>
                  </w:r>
                </w:sdtContent>
              </w:sdt>
            </w:sdtContent>
          </w:sdt>
          <w:sdt>
            <w:sdtPr>
              <w:rPr>
                <w:rFonts w:ascii="Times New Roman" w:hAnsi="Times New Roman" w:cs="Times New Roman"/>
              </w:rPr>
              <w:tag w:val="goog_rdk_48"/>
              <w:id w:val="-71051025"/>
            </w:sdtPr>
            <w:sdtEndPr/>
            <w:sdtContent>
              <w:r w:rsidR="00410A78" w:rsidRPr="00ED1E0D">
                <w:rPr>
                  <w:rFonts w:ascii="Times New Roman" w:eastAsia="Times New Roman" w:hAnsi="Times New Roman" w:cs="Times New Roman"/>
                  <w:color w:val="000000"/>
                </w:rPr>
                <w:t xml:space="preserve">A to i přesto, že jde o veřejně prospěšné stavby, vymezené v platné územně plánovací dokumentaci a tedy potřebnost pozemků je dlouhodobě známa. </w:t>
              </w:r>
            </w:sdtContent>
          </w:sdt>
          <w:sdt>
            <w:sdtPr>
              <w:rPr>
                <w:rFonts w:ascii="Times New Roman" w:hAnsi="Times New Roman" w:cs="Times New Roman"/>
              </w:rPr>
              <w:tag w:val="goog_rdk_49"/>
              <w:id w:val="-1882398430"/>
            </w:sdtPr>
            <w:sdtEndPr/>
            <w:sdtContent>
              <w:sdt>
                <w:sdtPr>
                  <w:rPr>
                    <w:rFonts w:ascii="Times New Roman" w:hAnsi="Times New Roman" w:cs="Times New Roman"/>
                  </w:rPr>
                  <w:tag w:val="goog_rdk_50"/>
                  <w:id w:val="-1614198603"/>
                </w:sdtPr>
                <w:sdtEndPr/>
                <w:sdtContent>
                  <w:r w:rsidR="00410A78" w:rsidRPr="00ED1E0D">
                    <w:rPr>
                      <w:rFonts w:ascii="Times New Roman" w:eastAsia="Times New Roman" w:hAnsi="Times New Roman" w:cs="Times New Roman"/>
                      <w:color w:val="000000"/>
                    </w:rPr>
                    <w:t xml:space="preserve">ČR v této souvislosti deklaruje </w:t>
                  </w:r>
                </w:sdtContent>
              </w:sdt>
            </w:sdtContent>
          </w:sdt>
          <w:sdt>
            <w:sdtPr>
              <w:rPr>
                <w:rFonts w:ascii="Times New Roman" w:hAnsi="Times New Roman" w:cs="Times New Roman"/>
              </w:rPr>
              <w:tag w:val="goog_rdk_51"/>
              <w:id w:val="1333184033"/>
            </w:sdtPr>
            <w:sdtEndPr/>
            <w:sdtContent>
              <w:r w:rsidR="00410A78" w:rsidRPr="002B3D70">
                <w:rPr>
                  <w:rFonts w:ascii="Times New Roman" w:hAnsi="Times New Roman" w:cs="Times New Roman"/>
                  <w:color w:val="000000"/>
                </w:rPr>
                <w:t xml:space="preserve">zajistit převod všech pozemků dotčených vymezením VPS v platné ÚPD hl. m. Prahy v předstihu na hl. m. Praha a to tedy před zahájením územního/stavebního řízení. Dále ČR deklaruje </w:t>
              </w:r>
            </w:sdtContent>
          </w:sdt>
          <w:sdt>
            <w:sdtPr>
              <w:rPr>
                <w:rFonts w:ascii="Times New Roman" w:hAnsi="Times New Roman" w:cs="Times New Roman"/>
              </w:rPr>
              <w:tag w:val="goog_rdk_52"/>
              <w:id w:val="2074000901"/>
            </w:sdtPr>
            <w:sdtEndPr/>
            <w:sdtContent>
              <w:sdt>
                <w:sdtPr>
                  <w:rPr>
                    <w:rFonts w:ascii="Times New Roman" w:hAnsi="Times New Roman" w:cs="Times New Roman"/>
                  </w:rPr>
                  <w:tag w:val="goog_rdk_53"/>
                  <w:id w:val="899403026"/>
                </w:sdtPr>
                <w:sdtEndPr/>
                <w:sdtContent>
                  <w:r w:rsidR="00410A78" w:rsidRPr="00ED1E0D">
                    <w:rPr>
                      <w:rFonts w:ascii="Times New Roman" w:eastAsia="Times New Roman" w:hAnsi="Times New Roman" w:cs="Times New Roman"/>
                      <w:color w:val="000000"/>
                    </w:rPr>
                    <w:t xml:space="preserve">vůli nalézt řešení, které umožní hl. m. Praze realizaci „Trasy D metra v Praze“ při dočasném využití pozemků ČR bez průtahů </w:t>
                  </w:r>
                </w:sdtContent>
              </w:sdt>
              <w:sdt>
                <w:sdtPr>
                  <w:rPr>
                    <w:rFonts w:ascii="Times New Roman" w:hAnsi="Times New Roman" w:cs="Times New Roman"/>
                  </w:rPr>
                  <w:tag w:val="goog_rdk_54"/>
                  <w:id w:val="-2077031359"/>
                </w:sdtPr>
                <w:sdtEndPr/>
                <w:sdtContent>
                  <w:r w:rsidR="00410A78" w:rsidRPr="00ED1E0D">
                    <w:rPr>
                      <w:rFonts w:ascii="Times New Roman" w:eastAsia="Times New Roman" w:hAnsi="Times New Roman" w:cs="Times New Roman"/>
                      <w:b/>
                      <w:color w:val="000000"/>
                    </w:rPr>
                    <w:t xml:space="preserve">a při cenách vycházejících z cenového věstníku a výměrů ministerstva financí, </w:t>
                  </w:r>
                </w:sdtContent>
              </w:sdt>
              <w:sdt>
                <w:sdtPr>
                  <w:rPr>
                    <w:rFonts w:ascii="Times New Roman" w:hAnsi="Times New Roman" w:cs="Times New Roman"/>
                  </w:rPr>
                  <w:tag w:val="goog_rdk_55"/>
                  <w:id w:val="-2115667277"/>
                </w:sdtPr>
                <w:sdtEndPr/>
                <w:sdtContent>
                  <w:r w:rsidR="00410A78" w:rsidRPr="00ED1E0D">
                    <w:rPr>
                      <w:rFonts w:ascii="Times New Roman" w:eastAsia="Times New Roman" w:hAnsi="Times New Roman" w:cs="Times New Roman"/>
                      <w:color w:val="000000"/>
                    </w:rPr>
                    <w:t>jakož i vůli nalézt řešení při urychlení procesu směn, popř. prodeje, pozemků v souvislosti s umístěním prvků této klíčové dopravní infastruktury, bude-li to nezbytné.</w:t>
                  </w:r>
                </w:sdtContent>
              </w:sdt>
            </w:sdtContent>
          </w:sdt>
          <w:sdt>
            <w:sdtPr>
              <w:rPr>
                <w:rFonts w:ascii="Times New Roman" w:hAnsi="Times New Roman" w:cs="Times New Roman"/>
              </w:rPr>
              <w:tag w:val="goog_rdk_56"/>
              <w:id w:val="681020197"/>
            </w:sdtPr>
            <w:sdtEndPr/>
            <w:sdtContent/>
          </w:sdt>
        </w:p>
      </w:sdtContent>
    </w:sdt>
    <w:sdt>
      <w:sdtPr>
        <w:rPr>
          <w:rFonts w:ascii="Times New Roman" w:hAnsi="Times New Roman" w:cs="Times New Roman"/>
        </w:rPr>
        <w:tag w:val="goog_rdk_62"/>
        <w:id w:val="-1179187806"/>
      </w:sdtPr>
      <w:sdtEndPr/>
      <w:sdtContent>
        <w:p w:rsidR="00876392" w:rsidRPr="00ED1E0D" w:rsidRDefault="00E47EC1" w:rsidP="00A2133D">
          <w:pPr>
            <w:spacing w:after="0" w:line="276" w:lineRule="auto"/>
            <w:ind w:left="425"/>
            <w:jc w:val="both"/>
            <w:rPr>
              <w:rFonts w:ascii="Times New Roman" w:eastAsia="Times New Roman" w:hAnsi="Times New Roman" w:cs="Times New Roman"/>
            </w:rPr>
          </w:pPr>
          <w:sdt>
            <w:sdtPr>
              <w:rPr>
                <w:rFonts w:ascii="Times New Roman" w:hAnsi="Times New Roman" w:cs="Times New Roman"/>
              </w:rPr>
              <w:tag w:val="goog_rdk_58"/>
              <w:id w:val="-1341689895"/>
            </w:sdtPr>
            <w:sdtEndPr/>
            <w:sdtContent>
              <w:r w:rsidR="00410A78" w:rsidRPr="00ED1E0D">
                <w:rPr>
                  <w:rFonts w:ascii="Times New Roman" w:eastAsia="Times New Roman" w:hAnsi="Times New Roman" w:cs="Times New Roman"/>
                  <w:color w:val="000000"/>
                </w:rPr>
                <w:t>Mezi typy staveb, které svým dopadem přesahují význam krajů, jsou i zařízení záchytných parkovišť P+R, která bývají jako návazná či související stavba výše uvedených strategických staveb. S ohledem na to, že vhodné umístění je na pozemcích SŽ u železničních stanic, budou pozemky resp. vhodné plochy pro tyto stavby přednostně a bez odkladů převáděny na investory popřípadě, stát prostřednictvím SŽ zrealizuje tato parkoviště.</w:t>
              </w:r>
            </w:sdtContent>
          </w:sdt>
          <w:sdt>
            <w:sdtPr>
              <w:rPr>
                <w:rFonts w:ascii="Times New Roman" w:hAnsi="Times New Roman" w:cs="Times New Roman"/>
              </w:rPr>
              <w:tag w:val="goog_rdk_59"/>
              <w:id w:val="-1739848190"/>
            </w:sdtPr>
            <w:sdtEndPr/>
            <w:sdtContent>
              <w:sdt>
                <w:sdtPr>
                  <w:rPr>
                    <w:rFonts w:ascii="Times New Roman" w:hAnsi="Times New Roman" w:cs="Times New Roman"/>
                  </w:rPr>
                  <w:tag w:val="goog_rdk_60"/>
                  <w:id w:val="586586369"/>
                </w:sdtPr>
                <w:sdtEndPr/>
                <w:sdtContent/>
              </w:sdt>
              <w:sdt>
                <w:sdtPr>
                  <w:rPr>
                    <w:rFonts w:ascii="Times New Roman" w:hAnsi="Times New Roman" w:cs="Times New Roman"/>
                  </w:rPr>
                  <w:tag w:val="goog_rdk_61"/>
                  <w:id w:val="550428724"/>
                  <w:showingPlcHdr/>
                </w:sdtPr>
                <w:sdtEndPr/>
                <w:sdtContent>
                  <w:r w:rsidR="008B6687">
                    <w:rPr>
                      <w:rFonts w:ascii="Times New Roman" w:hAnsi="Times New Roman" w:cs="Times New Roman"/>
                    </w:rPr>
                    <w:t xml:space="preserve">     </w:t>
                  </w:r>
                </w:sdtContent>
              </w:sdt>
            </w:sdtContent>
          </w:sdt>
        </w:p>
      </w:sdtContent>
    </w:sdt>
    <w:p w:rsidR="006F13F5" w:rsidRPr="008B6687" w:rsidRDefault="006F13F5" w:rsidP="006F13F5">
      <w:pPr>
        <w:pBdr>
          <w:top w:val="nil"/>
          <w:left w:val="nil"/>
          <w:bottom w:val="nil"/>
          <w:right w:val="nil"/>
          <w:between w:val="nil"/>
        </w:pBdr>
        <w:spacing w:after="0" w:line="276" w:lineRule="auto"/>
        <w:rPr>
          <w:rFonts w:ascii="Times New Roman" w:eastAsia="Times New Roman" w:hAnsi="Times New Roman" w:cs="Times New Roman"/>
          <w:color w:val="000000"/>
        </w:rPr>
      </w:pPr>
    </w:p>
    <w:p w:rsidR="0046376B" w:rsidRPr="00803EA9" w:rsidRDefault="00410A78" w:rsidP="0046376B">
      <w:pPr>
        <w:numPr>
          <w:ilvl w:val="0"/>
          <w:numId w:val="1"/>
        </w:numPr>
        <w:pBdr>
          <w:top w:val="nil"/>
          <w:left w:val="nil"/>
          <w:bottom w:val="nil"/>
          <w:right w:val="nil"/>
          <w:between w:val="nil"/>
        </w:pBdr>
        <w:spacing w:after="0" w:line="276" w:lineRule="auto"/>
        <w:ind w:left="425"/>
        <w:rPr>
          <w:rFonts w:ascii="Times New Roman" w:eastAsia="Times New Roman" w:hAnsi="Times New Roman" w:cs="Times New Roman"/>
          <w:color w:val="000000"/>
        </w:rPr>
      </w:pPr>
      <w:r w:rsidRPr="00ED1E0D">
        <w:rPr>
          <w:rFonts w:ascii="Times New Roman" w:eastAsia="Times New Roman" w:hAnsi="Times New Roman" w:cs="Times New Roman"/>
          <w:b/>
          <w:color w:val="000000"/>
        </w:rPr>
        <w:t>Komplexní územní</w:t>
      </w:r>
      <w:r w:rsidR="0046376B">
        <w:rPr>
          <w:rFonts w:ascii="Times New Roman" w:eastAsia="Times New Roman" w:hAnsi="Times New Roman" w:cs="Times New Roman"/>
          <w:b/>
          <w:color w:val="000000"/>
        </w:rPr>
        <w:t xml:space="preserve"> rozvoj oblasti Letňan</w:t>
      </w:r>
    </w:p>
    <w:p w:rsidR="00803EA9" w:rsidRPr="006F13F5" w:rsidRDefault="00803EA9" w:rsidP="00803EA9">
      <w:pPr>
        <w:pBdr>
          <w:top w:val="nil"/>
          <w:left w:val="nil"/>
          <w:bottom w:val="nil"/>
          <w:right w:val="nil"/>
          <w:between w:val="nil"/>
        </w:pBdr>
        <w:spacing w:after="0" w:line="276" w:lineRule="auto"/>
        <w:rPr>
          <w:rFonts w:ascii="Times New Roman" w:eastAsia="Times New Roman" w:hAnsi="Times New Roman" w:cs="Times New Roman"/>
          <w:color w:val="000000"/>
        </w:rPr>
      </w:pPr>
    </w:p>
    <w:p w:rsidR="00876392" w:rsidRPr="00ED1E0D" w:rsidRDefault="00410A78">
      <w:pPr>
        <w:spacing w:after="0" w:line="276" w:lineRule="auto"/>
        <w:ind w:left="425"/>
        <w:jc w:val="both"/>
        <w:rPr>
          <w:rFonts w:ascii="Times New Roman" w:eastAsia="Times New Roman" w:hAnsi="Times New Roman" w:cs="Times New Roman"/>
        </w:rPr>
      </w:pPr>
      <w:r w:rsidRPr="00ED1E0D">
        <w:rPr>
          <w:rFonts w:ascii="Times New Roman" w:eastAsia="Times New Roman" w:hAnsi="Times New Roman" w:cs="Times New Roman"/>
        </w:rPr>
        <w:t xml:space="preserve">Strany konstatují, že oblast severovýchodní části Prahy si zaslouží adekvátní územní rozvoj a deklarují vůli spolupracovat při řešení tohoto budoucího rozvoje. </w:t>
      </w:r>
    </w:p>
    <w:p w:rsidR="00876392" w:rsidRPr="00ED1E0D" w:rsidRDefault="00410A78">
      <w:pPr>
        <w:spacing w:after="0" w:line="276" w:lineRule="auto"/>
        <w:ind w:left="426"/>
        <w:jc w:val="both"/>
        <w:rPr>
          <w:rFonts w:ascii="Times New Roman" w:eastAsia="Times New Roman" w:hAnsi="Times New Roman" w:cs="Times New Roman"/>
        </w:rPr>
      </w:pPr>
      <w:r w:rsidRPr="00ED1E0D">
        <w:rPr>
          <w:rFonts w:ascii="Times New Roman" w:eastAsia="Times New Roman" w:hAnsi="Times New Roman" w:cs="Times New Roman"/>
        </w:rPr>
        <w:t>Území Letňan může sloužit jak k bydlení, tak splňovat administrativní, obchodní a další speciální funkce nebo služby. Konkrétně tím může být míněna například výstavba moderní nemocnice v technologickém standardu 21. století (viz též bod 3 tohoto článku). Všechny uvedené myslitelné služby a funkce, které tvoří živé a fungující město, zde mohou být realizovány při náležitě naplánované etapizaci, která bude zohledňovat ekonomické a rozpočtové možnosti hl. m. Prahy a dalších institucí ve střednědobém i dlouhodobém horizontu, a současně bude řešit související problematiku chybějící dopravní a technické infrastruktury a jejího budoucího rozvoje.</w:t>
      </w:r>
    </w:p>
    <w:p w:rsidR="00876392" w:rsidRPr="00ED1E0D" w:rsidRDefault="00410A78">
      <w:pPr>
        <w:spacing w:after="0" w:line="276" w:lineRule="auto"/>
        <w:ind w:left="426"/>
        <w:jc w:val="both"/>
        <w:rPr>
          <w:rFonts w:ascii="Times New Roman" w:eastAsia="Times New Roman" w:hAnsi="Times New Roman" w:cs="Times New Roman"/>
        </w:rPr>
      </w:pPr>
      <w:r w:rsidRPr="00ED1E0D">
        <w:rPr>
          <w:rFonts w:ascii="Times New Roman" w:eastAsia="Times New Roman" w:hAnsi="Times New Roman" w:cs="Times New Roman"/>
        </w:rPr>
        <w:t xml:space="preserve">Potenciál celé lokality je velký a možnosti jejího využití mohou zahrnovat také část administrativy pro určité složky ČR. V této fázi je především potřeba nechat do budoucna otevřené všechny možnosti spolupráce tak, aby v rámci přípravy pro podrobnější definici rozvoje Letňan byly do parametrů zakomponovány požadavky hl. m. Prahy i ČR. Možnost rozvoje celé lokality, a to nejen na pozemcích hl. m. Prahy, je úzce spojena s průběžnou přípravou a realizací zejména dopravních staveb v celé oblasti severovýchodního segmentu hl. m. Prahy. </w:t>
      </w:r>
    </w:p>
    <w:p w:rsidR="00876392" w:rsidRPr="00ED1E0D" w:rsidRDefault="00410A78" w:rsidP="006F13F5">
      <w:pPr>
        <w:spacing w:after="0" w:line="276" w:lineRule="auto"/>
        <w:ind w:left="426"/>
        <w:jc w:val="both"/>
        <w:rPr>
          <w:rFonts w:ascii="Times New Roman" w:eastAsia="Times New Roman" w:hAnsi="Times New Roman" w:cs="Times New Roman"/>
        </w:rPr>
      </w:pPr>
      <w:r w:rsidRPr="00ED1E0D">
        <w:rPr>
          <w:rFonts w:ascii="Times New Roman" w:eastAsia="Times New Roman" w:hAnsi="Times New Roman" w:cs="Times New Roman"/>
        </w:rPr>
        <w:t xml:space="preserve">Hl. m. Praha vyjadřuje vůli definovat hlavní priority z hlediska řešení městské hromadné dopravy, další návaznost na současnou konečnou stanici metra a ostatní, spíše lokální dopravní propojení. Tato lokalita je totiž vystavena značnému náporu individuálně dojíždějících občanů po hlavních trasách dálnic D8, D10 a D11 a také z dalších méně kapacitních dopravních propojení mezi hl. m. Prahou a Středočeským krajem, kteří touto oblastí projíždějí nebo potřebují přestoupit na hromadnou dopravu. Proto je klíčovým úkolem ČR intenzivně připravovat další části </w:t>
      </w:r>
      <w:sdt>
        <w:sdtPr>
          <w:rPr>
            <w:rFonts w:ascii="Times New Roman" w:hAnsi="Times New Roman" w:cs="Times New Roman"/>
          </w:rPr>
          <w:tag w:val="goog_rdk_63"/>
          <w:id w:val="1799870624"/>
        </w:sdtPr>
        <w:sdtEndPr/>
        <w:sdtContent>
          <w:r w:rsidRPr="00ED1E0D">
            <w:rPr>
              <w:rFonts w:ascii="Times New Roman" w:eastAsia="Times New Roman" w:hAnsi="Times New Roman" w:cs="Times New Roman"/>
            </w:rPr>
            <w:t>Pražského</w:t>
          </w:r>
        </w:sdtContent>
      </w:sdt>
      <w:sdt>
        <w:sdtPr>
          <w:rPr>
            <w:rFonts w:ascii="Times New Roman" w:hAnsi="Times New Roman" w:cs="Times New Roman"/>
          </w:rPr>
          <w:tag w:val="goog_rdk_64"/>
          <w:id w:val="-345632042"/>
          <w:showingPlcHdr/>
        </w:sdtPr>
        <w:sdtEndPr/>
        <w:sdtContent>
          <w:r w:rsidR="00A2133D" w:rsidRPr="002B3D70">
            <w:rPr>
              <w:rFonts w:ascii="Times New Roman" w:hAnsi="Times New Roman" w:cs="Times New Roman"/>
            </w:rPr>
            <w:t xml:space="preserve">     </w:t>
          </w:r>
        </w:sdtContent>
      </w:sdt>
      <w:r w:rsidRPr="00ED1E0D">
        <w:rPr>
          <w:rFonts w:ascii="Times New Roman" w:eastAsia="Times New Roman" w:hAnsi="Times New Roman" w:cs="Times New Roman"/>
        </w:rPr>
        <w:t xml:space="preserve"> okruhu, zejména jeho částí s označením </w:t>
      </w:r>
      <w:sdt>
        <w:sdtPr>
          <w:rPr>
            <w:rFonts w:ascii="Times New Roman" w:hAnsi="Times New Roman" w:cs="Times New Roman"/>
          </w:rPr>
          <w:tag w:val="goog_rdk_65"/>
          <w:id w:val="-523323079"/>
        </w:sdtPr>
        <w:sdtEndPr/>
        <w:sdtContent>
          <w:r w:rsidRPr="00ED1E0D">
            <w:rPr>
              <w:rFonts w:ascii="Times New Roman" w:eastAsia="Times New Roman" w:hAnsi="Times New Roman" w:cs="Times New Roman"/>
            </w:rPr>
            <w:t>518+</w:t>
          </w:r>
        </w:sdtContent>
      </w:sdt>
      <w:r w:rsidRPr="00ED1E0D">
        <w:rPr>
          <w:rFonts w:ascii="Times New Roman" w:eastAsia="Times New Roman" w:hAnsi="Times New Roman" w:cs="Times New Roman"/>
        </w:rPr>
        <w:t>519 a 520, tak aby došlo k jejich zprovoznění v co nejbližším termínu.</w:t>
      </w:r>
      <w:r w:rsidR="006F13F5">
        <w:rPr>
          <w:rFonts w:ascii="Times New Roman" w:eastAsia="Times New Roman" w:hAnsi="Times New Roman" w:cs="Times New Roman"/>
        </w:rPr>
        <w:t xml:space="preserve"> </w:t>
      </w:r>
      <w:r w:rsidRPr="00ED1E0D">
        <w:rPr>
          <w:rFonts w:ascii="Times New Roman" w:eastAsia="Times New Roman" w:hAnsi="Times New Roman" w:cs="Times New Roman"/>
        </w:rPr>
        <w:t>Strany deklarují poskytnout si ve věci komplexního rozvoje území Letňan maximální součinnost ve všech oblastech.</w:t>
      </w:r>
    </w:p>
    <w:p w:rsidR="00876392" w:rsidRPr="002B3D70" w:rsidRDefault="00876392">
      <w:pPr>
        <w:pBdr>
          <w:top w:val="nil"/>
          <w:left w:val="nil"/>
          <w:bottom w:val="nil"/>
          <w:right w:val="nil"/>
          <w:between w:val="nil"/>
        </w:pBdr>
        <w:spacing w:after="0" w:line="276" w:lineRule="auto"/>
        <w:ind w:left="426" w:hanging="720"/>
        <w:rPr>
          <w:rFonts w:ascii="Times New Roman" w:hAnsi="Times New Roman" w:cs="Times New Roman"/>
          <w:color w:val="000000"/>
        </w:rPr>
      </w:pPr>
    </w:p>
    <w:p w:rsidR="00AB70A5" w:rsidRDefault="00410A78" w:rsidP="00AB70A5">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b/>
          <w:color w:val="000000"/>
        </w:rPr>
      </w:pPr>
      <w:r w:rsidRPr="00ED1E0D">
        <w:rPr>
          <w:rFonts w:ascii="Times New Roman" w:eastAsia="Times New Roman" w:hAnsi="Times New Roman" w:cs="Times New Roman"/>
          <w:b/>
          <w:color w:val="000000"/>
        </w:rPr>
        <w:t>Výstavba nové nemocnice v Letňanech a budoucnost Nemocnice Na Bulovce</w:t>
      </w:r>
    </w:p>
    <w:p w:rsidR="00803EA9" w:rsidRPr="006F13F5" w:rsidRDefault="00803EA9" w:rsidP="00803EA9">
      <w:pPr>
        <w:pBdr>
          <w:top w:val="nil"/>
          <w:left w:val="nil"/>
          <w:bottom w:val="nil"/>
          <w:right w:val="nil"/>
          <w:between w:val="nil"/>
        </w:pBdr>
        <w:spacing w:after="0" w:line="276" w:lineRule="auto"/>
        <w:jc w:val="both"/>
        <w:rPr>
          <w:rFonts w:ascii="Times New Roman" w:eastAsia="Times New Roman" w:hAnsi="Times New Roman" w:cs="Times New Roman"/>
          <w:b/>
          <w:color w:val="000000"/>
        </w:rPr>
      </w:pPr>
    </w:p>
    <w:p w:rsidR="00876392" w:rsidRPr="00ED1E0D" w:rsidRDefault="00E47EC1">
      <w:pPr>
        <w:spacing w:after="0" w:line="276" w:lineRule="auto"/>
        <w:ind w:left="426"/>
        <w:jc w:val="both"/>
        <w:rPr>
          <w:rFonts w:ascii="Times New Roman" w:eastAsia="Times New Roman" w:hAnsi="Times New Roman" w:cs="Times New Roman"/>
        </w:rPr>
      </w:pPr>
      <w:sdt>
        <w:sdtPr>
          <w:rPr>
            <w:rFonts w:ascii="Times New Roman" w:hAnsi="Times New Roman" w:cs="Times New Roman"/>
          </w:rPr>
          <w:tag w:val="goog_rdk_86"/>
          <w:id w:val="674226254"/>
        </w:sdtPr>
        <w:sdtEndPr/>
        <w:sdtContent>
          <w:sdt>
            <w:sdtPr>
              <w:rPr>
                <w:rFonts w:ascii="Times New Roman" w:hAnsi="Times New Roman" w:cs="Times New Roman"/>
              </w:rPr>
              <w:tag w:val="goog_rdk_84"/>
              <w:id w:val="-2081440900"/>
            </w:sdtPr>
            <w:sdtEndPr/>
            <w:sdtContent>
              <w:r w:rsidR="00410A78" w:rsidRPr="002B3D70">
                <w:rPr>
                  <w:rFonts w:ascii="Times New Roman" w:hAnsi="Times New Roman" w:cs="Times New Roman"/>
                </w:rPr>
                <w:t xml:space="preserve">Strany deklarují společnou spolupráci ve věci výstavby nové nemocnice v Letňanech a budoucnosti Nemocnice Na Bulovce. Budoucnost Nemocnice Na Bulovce je potřeba vidět především v úpravě dnešního nevýhodného pavilonového uspořádání ve svahu do kompaktnějšího, propojeného celku. Návazně na to debatovat o majetkoprávním řešení areálu, protože </w:t>
              </w:r>
              <w:r w:rsidR="00410A78" w:rsidRPr="002B3D70">
                <w:rPr>
                  <w:rFonts w:ascii="Times New Roman" w:hAnsi="Times New Roman" w:cs="Times New Roman"/>
                  <w:color w:val="000000"/>
                </w:rPr>
                <w:t>roztříštěný majetkový stav je z hlediska dlouhodobé investiční a rozvojové strategie NNB neudržitelný.</w:t>
              </w:r>
              <w:r w:rsidR="00410A78" w:rsidRPr="002B3D70">
                <w:rPr>
                  <w:rFonts w:ascii="Times New Roman" w:hAnsi="Times New Roman" w:cs="Times New Roman"/>
                </w:rPr>
                <w:t xml:space="preserve"> S ohledem na budoucí rozvoj hlavního města je současně potřeba řešit výstavbu nové moderní nemocnice v lokalitě Letňan.</w:t>
              </w:r>
            </w:sdtContent>
          </w:sdt>
          <w:sdt>
            <w:sdtPr>
              <w:rPr>
                <w:rFonts w:ascii="Times New Roman" w:hAnsi="Times New Roman" w:cs="Times New Roman"/>
              </w:rPr>
              <w:tag w:val="goog_rdk_85"/>
              <w:id w:val="-215279835"/>
              <w:showingPlcHdr/>
            </w:sdtPr>
            <w:sdtEndPr/>
            <w:sdtContent>
              <w:r w:rsidR="00A2133D" w:rsidRPr="002B3D70">
                <w:rPr>
                  <w:rFonts w:ascii="Times New Roman" w:hAnsi="Times New Roman" w:cs="Times New Roman"/>
                </w:rPr>
                <w:t xml:space="preserve">     </w:t>
              </w:r>
            </w:sdtContent>
          </w:sdt>
        </w:sdtContent>
      </w:sdt>
      <w:sdt>
        <w:sdtPr>
          <w:rPr>
            <w:rFonts w:ascii="Times New Roman" w:hAnsi="Times New Roman" w:cs="Times New Roman"/>
          </w:rPr>
          <w:tag w:val="goog_rdk_89"/>
          <w:id w:val="-1398661823"/>
        </w:sdtPr>
        <w:sdtEndPr/>
        <w:sdtContent>
          <w:sdt>
            <w:sdtPr>
              <w:rPr>
                <w:rFonts w:ascii="Times New Roman" w:hAnsi="Times New Roman" w:cs="Times New Roman"/>
              </w:rPr>
              <w:tag w:val="goog_rdk_88"/>
              <w:id w:val="1966237019"/>
            </w:sdtPr>
            <w:sdtEndPr/>
            <w:sdtContent/>
          </w:sdt>
        </w:sdtContent>
      </w:sdt>
    </w:p>
    <w:p w:rsidR="00876392" w:rsidRPr="00ED1E0D" w:rsidRDefault="00876392">
      <w:pPr>
        <w:spacing w:after="0" w:line="276" w:lineRule="auto"/>
        <w:jc w:val="both"/>
        <w:rPr>
          <w:rFonts w:ascii="Times New Roman" w:eastAsia="Times New Roman" w:hAnsi="Times New Roman" w:cs="Times New Roman"/>
        </w:rPr>
      </w:pPr>
    </w:p>
    <w:p w:rsidR="00803EA9" w:rsidRDefault="00410A78" w:rsidP="00803EA9">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b/>
          <w:color w:val="000000"/>
        </w:rPr>
      </w:pPr>
      <w:r w:rsidRPr="002B3D70">
        <w:rPr>
          <w:rFonts w:ascii="Times New Roman" w:eastAsia="Times New Roman" w:hAnsi="Times New Roman" w:cs="Times New Roman"/>
          <w:b/>
          <w:color w:val="000000"/>
        </w:rPr>
        <w:t>Výstavba nového koncertního sálu</w:t>
      </w:r>
    </w:p>
    <w:p w:rsidR="00803EA9" w:rsidRPr="00803EA9" w:rsidRDefault="00803EA9" w:rsidP="00803EA9">
      <w:pPr>
        <w:pBdr>
          <w:top w:val="nil"/>
          <w:left w:val="nil"/>
          <w:bottom w:val="nil"/>
          <w:right w:val="nil"/>
          <w:between w:val="nil"/>
        </w:pBdr>
        <w:spacing w:after="0" w:line="276" w:lineRule="auto"/>
        <w:jc w:val="both"/>
        <w:rPr>
          <w:rFonts w:ascii="Times New Roman" w:eastAsia="Times New Roman" w:hAnsi="Times New Roman" w:cs="Times New Roman"/>
          <w:b/>
          <w:color w:val="000000"/>
        </w:rPr>
      </w:pPr>
    </w:p>
    <w:p w:rsidR="00C6236D" w:rsidRPr="00ED1E0D" w:rsidRDefault="00C6236D" w:rsidP="00C6236D">
      <w:p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2B3D70">
        <w:rPr>
          <w:rFonts w:ascii="Times New Roman" w:eastAsia="Times New Roman" w:hAnsi="Times New Roman" w:cs="Times New Roman"/>
          <w:color w:val="000000"/>
        </w:rPr>
        <w:t>Strany deklarují společný zájem na vybudování nových architektonických děl. Hl. m. Praha ve veřejném prostoru dlouhodobě debatuje nad záměrem vybudovat koncertní sál pro klasickou symfonickou hudbu v lokalitě metra Vltavská a v současné době provádí průzkum a vyhodnocení možností tohoto území včetně analýzy využitelnosti celé budovy budoucího koncertního sálu. Strany deklarují zájem o spolupráci v této věci spočívající v diskusi týkající se možného spolufinancování výstavby budovy, jejímž srdcem bude nový k</w:t>
      </w:r>
      <w:r w:rsidR="00A2133D" w:rsidRPr="002B3D70">
        <w:rPr>
          <w:rFonts w:ascii="Times New Roman" w:eastAsia="Times New Roman" w:hAnsi="Times New Roman" w:cs="Times New Roman"/>
          <w:color w:val="000000"/>
        </w:rPr>
        <w:t xml:space="preserve">oncertní sál a </w:t>
      </w:r>
      <w:r w:rsidRPr="002B3D70">
        <w:rPr>
          <w:rFonts w:ascii="Times New Roman" w:eastAsia="Times New Roman" w:hAnsi="Times New Roman" w:cs="Times New Roman"/>
          <w:color w:val="000000"/>
        </w:rPr>
        <w:t xml:space="preserve">zájem kooperovat při řešení praktických otázek v souvislosti s majetkovým uspořádáním pozemků ČR </w:t>
      </w:r>
      <w:r w:rsidR="00D55C7C" w:rsidRPr="002B3D70">
        <w:rPr>
          <w:rFonts w:ascii="Times New Roman" w:eastAsia="Times New Roman" w:hAnsi="Times New Roman" w:cs="Times New Roman"/>
          <w:color w:val="000000"/>
        </w:rPr>
        <w:t xml:space="preserve">(resp. Správy železnic) </w:t>
      </w:r>
      <w:r w:rsidRPr="002B3D70">
        <w:rPr>
          <w:rFonts w:ascii="Times New Roman" w:eastAsia="Times New Roman" w:hAnsi="Times New Roman" w:cs="Times New Roman"/>
          <w:color w:val="000000"/>
        </w:rPr>
        <w:t>bezprostředně navazujících na hl. m. Prahou zvolenou lokalitu pro výstavbu koncertního sálu.</w:t>
      </w:r>
    </w:p>
    <w:p w:rsidR="00876392" w:rsidRPr="00ED1E0D" w:rsidRDefault="00876392">
      <w:pPr>
        <w:spacing w:after="0" w:line="276" w:lineRule="auto"/>
        <w:ind w:left="708"/>
        <w:jc w:val="both"/>
        <w:rPr>
          <w:rFonts w:ascii="Times New Roman" w:eastAsia="Times New Roman" w:hAnsi="Times New Roman" w:cs="Times New Roman"/>
        </w:rPr>
      </w:pPr>
    </w:p>
    <w:p w:rsidR="00AB70A5" w:rsidRDefault="00410A78" w:rsidP="00AB70A5">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b/>
          <w:color w:val="000000"/>
        </w:rPr>
      </w:pPr>
      <w:r w:rsidRPr="00ED1E0D">
        <w:rPr>
          <w:rFonts w:ascii="Times New Roman" w:eastAsia="Times New Roman" w:hAnsi="Times New Roman" w:cs="Times New Roman"/>
          <w:b/>
          <w:color w:val="000000"/>
        </w:rPr>
        <w:t>Budoucí umístění nové budovy Národní knihovny</w:t>
      </w:r>
    </w:p>
    <w:p w:rsidR="00803EA9" w:rsidRPr="006F13F5" w:rsidRDefault="00803EA9" w:rsidP="00803EA9">
      <w:pPr>
        <w:pBdr>
          <w:top w:val="nil"/>
          <w:left w:val="nil"/>
          <w:bottom w:val="nil"/>
          <w:right w:val="nil"/>
          <w:between w:val="nil"/>
        </w:pBdr>
        <w:spacing w:after="0" w:line="276" w:lineRule="auto"/>
        <w:jc w:val="both"/>
        <w:rPr>
          <w:rFonts w:ascii="Times New Roman" w:eastAsia="Times New Roman" w:hAnsi="Times New Roman" w:cs="Times New Roman"/>
          <w:b/>
          <w:color w:val="000000"/>
        </w:rPr>
      </w:pPr>
    </w:p>
    <w:p w:rsidR="00876392" w:rsidRPr="00ED1E0D" w:rsidRDefault="00410A78">
      <w:pPr>
        <w:spacing w:after="0" w:line="276" w:lineRule="auto"/>
        <w:ind w:left="426"/>
        <w:jc w:val="both"/>
        <w:rPr>
          <w:rFonts w:ascii="Times New Roman" w:eastAsia="Times New Roman" w:hAnsi="Times New Roman" w:cs="Times New Roman"/>
        </w:rPr>
      </w:pPr>
      <w:r w:rsidRPr="00ED1E0D">
        <w:rPr>
          <w:rFonts w:ascii="Times New Roman" w:eastAsia="Times New Roman" w:hAnsi="Times New Roman" w:cs="Times New Roman"/>
        </w:rPr>
        <w:t>Strany deklarují vůli spolupracovat a hledat vhodná řešení ve věci výběru odpovídajících pozemků pro umístění nové moderní budovy Národní knihovny s významným společenským přesahem a pozitivním přínosem pro celé hl. m. Prahu a pro lokalitu, ve které bude umístěna. Hl. m. Praha konstatuje, že v této věci již probíhá s ministerstvem kultury předběžná komunikace ve věci dalšího postupu</w:t>
      </w:r>
      <w:r w:rsidR="00A2133D" w:rsidRPr="00ED1E0D">
        <w:rPr>
          <w:rFonts w:ascii="Times New Roman" w:eastAsia="Times New Roman" w:hAnsi="Times New Roman" w:cs="Times New Roman"/>
        </w:rPr>
        <w:t>. Požadujeme však v každém případě zachovaní klíčových ku</w:t>
      </w:r>
      <w:r w:rsidR="00580A19">
        <w:rPr>
          <w:rFonts w:ascii="Times New Roman" w:eastAsia="Times New Roman" w:hAnsi="Times New Roman" w:cs="Times New Roman"/>
        </w:rPr>
        <w:t>lturně reprezentativních hodnot</w:t>
      </w:r>
      <w:r w:rsidR="00A2133D" w:rsidRPr="00ED1E0D">
        <w:rPr>
          <w:rFonts w:ascii="Times New Roman" w:eastAsia="Times New Roman" w:hAnsi="Times New Roman" w:cs="Times New Roman"/>
        </w:rPr>
        <w:t xml:space="preserve"> Klementina v centru města včetně zachování jeho využití pro širokou veřejnost. </w:t>
      </w:r>
    </w:p>
    <w:p w:rsidR="008561BA" w:rsidRPr="00ED1E0D" w:rsidRDefault="008561BA" w:rsidP="00A2133D">
      <w:pPr>
        <w:spacing w:after="0" w:line="276" w:lineRule="auto"/>
        <w:jc w:val="both"/>
        <w:rPr>
          <w:rFonts w:ascii="Times New Roman" w:eastAsia="Times New Roman" w:hAnsi="Times New Roman" w:cs="Times New Roman"/>
        </w:rPr>
      </w:pPr>
    </w:p>
    <w:p w:rsidR="00AB70A5" w:rsidRDefault="00410A78" w:rsidP="00AB70A5">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b/>
        </w:rPr>
      </w:pPr>
      <w:r w:rsidRPr="002B3D70">
        <w:rPr>
          <w:rFonts w:ascii="Times New Roman" w:eastAsia="Times New Roman" w:hAnsi="Times New Roman" w:cs="Times New Roman"/>
          <w:b/>
        </w:rPr>
        <w:t>Výstavba nového depozitáře Národní galerie</w:t>
      </w:r>
    </w:p>
    <w:p w:rsidR="00803EA9" w:rsidRPr="006F13F5" w:rsidRDefault="00803EA9" w:rsidP="00803EA9">
      <w:pPr>
        <w:pBdr>
          <w:top w:val="nil"/>
          <w:left w:val="nil"/>
          <w:bottom w:val="nil"/>
          <w:right w:val="nil"/>
          <w:between w:val="nil"/>
        </w:pBdr>
        <w:spacing w:after="0" w:line="276" w:lineRule="auto"/>
        <w:jc w:val="both"/>
        <w:rPr>
          <w:rFonts w:ascii="Times New Roman" w:eastAsia="Times New Roman" w:hAnsi="Times New Roman" w:cs="Times New Roman"/>
          <w:b/>
        </w:rPr>
      </w:pPr>
    </w:p>
    <w:p w:rsidR="008561BA" w:rsidRPr="00ED1E0D" w:rsidRDefault="00410A78" w:rsidP="008561BA">
      <w:pPr>
        <w:spacing w:after="0" w:line="276" w:lineRule="auto"/>
        <w:ind w:left="426"/>
        <w:jc w:val="both"/>
        <w:rPr>
          <w:rFonts w:ascii="Times New Roman" w:eastAsiaTheme="minorHAnsi" w:hAnsi="Times New Roman" w:cs="Times New Roman"/>
          <w:lang w:eastAsia="en-US"/>
        </w:rPr>
      </w:pPr>
      <w:r w:rsidRPr="00ED1E0D">
        <w:rPr>
          <w:rFonts w:ascii="Times New Roman" w:eastAsia="Times New Roman" w:hAnsi="Times New Roman" w:cs="Times New Roman"/>
        </w:rPr>
        <w:t xml:space="preserve">V rámci pozemků určených k výstavbě nového depozitáře Národní galerie hl. m. Praha učinilo vstřícný krok </w:t>
      </w:r>
      <w:r w:rsidR="008561BA" w:rsidRPr="00ED1E0D">
        <w:rPr>
          <w:rFonts w:ascii="Times New Roman" w:eastAsiaTheme="minorHAnsi" w:hAnsi="Times New Roman" w:cs="Times New Roman"/>
          <w:lang w:eastAsia="en-US"/>
        </w:rPr>
        <w:t xml:space="preserve">a schválilo záměr </w:t>
      </w:r>
      <w:r w:rsidR="008561BA" w:rsidRPr="002B3D70">
        <w:rPr>
          <w:rFonts w:ascii="Times New Roman" w:eastAsiaTheme="minorHAnsi" w:hAnsi="Times New Roman" w:cs="Times New Roman"/>
          <w:lang w:eastAsia="en-US"/>
        </w:rPr>
        <w:t xml:space="preserve">a předloží ke schválení orgánů HMP převést na Národní galerii hl. m. Prahy pozemky </w:t>
      </w:r>
      <w:r w:rsidR="008561BA" w:rsidRPr="00ED1E0D">
        <w:rPr>
          <w:rFonts w:ascii="Times New Roman" w:eastAsiaTheme="minorHAnsi" w:hAnsi="Times New Roman" w:cs="Times New Roman"/>
          <w:lang w:eastAsia="en-US"/>
        </w:rPr>
        <w:t>v Jinonicích. Hl. m. Praha věří, že pozemky nebudou sloužit pouze pro účely stavby depozitáře, ale i ke kulturně-společenskému využití.</w:t>
      </w:r>
    </w:p>
    <w:p w:rsidR="006F13F5" w:rsidRPr="00ED1E0D" w:rsidRDefault="006F13F5" w:rsidP="006F13F5">
      <w:pPr>
        <w:spacing w:after="0" w:line="276" w:lineRule="auto"/>
        <w:jc w:val="both"/>
        <w:rPr>
          <w:rFonts w:ascii="Times New Roman" w:eastAsia="Times New Roman" w:hAnsi="Times New Roman" w:cs="Times New Roman"/>
        </w:rPr>
      </w:pPr>
    </w:p>
    <w:p w:rsidR="00AB70A5" w:rsidRDefault="00410A78" w:rsidP="006F13F5">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b/>
          <w:color w:val="000000"/>
        </w:rPr>
      </w:pPr>
      <w:r w:rsidRPr="00ED1E0D">
        <w:rPr>
          <w:rFonts w:ascii="Times New Roman" w:eastAsia="Times New Roman" w:hAnsi="Times New Roman" w:cs="Times New Roman"/>
          <w:b/>
          <w:color w:val="000000"/>
        </w:rPr>
        <w:t>Využití Karlínských kasáren</w:t>
      </w:r>
    </w:p>
    <w:p w:rsidR="00803EA9" w:rsidRPr="006F13F5" w:rsidRDefault="00803EA9" w:rsidP="00803EA9">
      <w:pPr>
        <w:pBdr>
          <w:top w:val="nil"/>
          <w:left w:val="nil"/>
          <w:bottom w:val="nil"/>
          <w:right w:val="nil"/>
          <w:between w:val="nil"/>
        </w:pBdr>
        <w:spacing w:after="0" w:line="276" w:lineRule="auto"/>
        <w:jc w:val="both"/>
        <w:rPr>
          <w:rFonts w:ascii="Times New Roman" w:eastAsia="Times New Roman" w:hAnsi="Times New Roman" w:cs="Times New Roman"/>
          <w:b/>
          <w:color w:val="000000"/>
        </w:rPr>
      </w:pPr>
    </w:p>
    <w:p w:rsidR="00876392" w:rsidRPr="00ED1E0D" w:rsidRDefault="00410A78">
      <w:pPr>
        <w:spacing w:after="0" w:line="276" w:lineRule="auto"/>
        <w:ind w:left="426"/>
        <w:jc w:val="both"/>
        <w:rPr>
          <w:rFonts w:ascii="Times New Roman" w:eastAsia="Times New Roman" w:hAnsi="Times New Roman" w:cs="Times New Roman"/>
        </w:rPr>
      </w:pPr>
      <w:r w:rsidRPr="00ED1E0D">
        <w:rPr>
          <w:rFonts w:ascii="Times New Roman" w:eastAsia="Times New Roman" w:hAnsi="Times New Roman" w:cs="Times New Roman"/>
        </w:rPr>
        <w:t>V případě Karlínských kasáren hl. m. Praha deklaruje vůli ve spolupráci s ÚZSVM nalézt způsob, jak jim ponechat funkci živého společensko-kulturního prostoru, který může plnit i funkci pro instituce s celostátním přesahem, napřík</w:t>
      </w:r>
      <w:r w:rsidR="00580A19">
        <w:rPr>
          <w:rFonts w:ascii="Times New Roman" w:eastAsia="Times New Roman" w:hAnsi="Times New Roman" w:cs="Times New Roman"/>
        </w:rPr>
        <w:t>lad jako sídlo Muzea paměti XX. století, z. ú</w:t>
      </w:r>
      <w:r w:rsidR="00AB70A5">
        <w:rPr>
          <w:rFonts w:ascii="Times New Roman" w:eastAsia="Times New Roman" w:hAnsi="Times New Roman" w:cs="Times New Roman"/>
        </w:rPr>
        <w:t>.,</w:t>
      </w:r>
      <w:r w:rsidRPr="00ED1E0D">
        <w:rPr>
          <w:rFonts w:ascii="Times New Roman" w:eastAsia="Times New Roman" w:hAnsi="Times New Roman" w:cs="Times New Roman"/>
        </w:rPr>
        <w:t>případně v kombinaci s bydlením nebo pracovními prostory.</w:t>
      </w:r>
    </w:p>
    <w:p w:rsidR="00876392" w:rsidRPr="00ED1E0D" w:rsidRDefault="00876392">
      <w:pPr>
        <w:spacing w:after="0" w:line="276" w:lineRule="auto"/>
        <w:ind w:left="708"/>
        <w:jc w:val="both"/>
        <w:rPr>
          <w:rFonts w:ascii="Times New Roman" w:eastAsia="Times New Roman" w:hAnsi="Times New Roman" w:cs="Times New Roman"/>
        </w:rPr>
      </w:pPr>
    </w:p>
    <w:p w:rsidR="00AB70A5" w:rsidRPr="006F13F5" w:rsidRDefault="00410A78" w:rsidP="006F13F5">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b/>
        </w:rPr>
      </w:pPr>
      <w:r w:rsidRPr="002B3D70">
        <w:rPr>
          <w:rFonts w:ascii="Times New Roman" w:eastAsia="Times New Roman" w:hAnsi="Times New Roman" w:cs="Times New Roman"/>
          <w:b/>
        </w:rPr>
        <w:t xml:space="preserve">Využití Veleslavínského </w:t>
      </w:r>
      <w:sdt>
        <w:sdtPr>
          <w:rPr>
            <w:rFonts w:ascii="Times New Roman" w:hAnsi="Times New Roman" w:cs="Times New Roman"/>
          </w:rPr>
          <w:tag w:val="goog_rdk_98"/>
          <w:id w:val="-691375308"/>
        </w:sdtPr>
        <w:sdtEndPr/>
        <w:sdtContent>
          <w:r w:rsidRPr="002B3D70">
            <w:rPr>
              <w:rFonts w:ascii="Times New Roman" w:eastAsia="Times New Roman" w:hAnsi="Times New Roman" w:cs="Times New Roman"/>
              <w:b/>
            </w:rPr>
            <w:t>zám</w:t>
          </w:r>
        </w:sdtContent>
      </w:sdt>
      <w:sdt>
        <w:sdtPr>
          <w:rPr>
            <w:rFonts w:ascii="Times New Roman" w:hAnsi="Times New Roman" w:cs="Times New Roman"/>
          </w:rPr>
          <w:tag w:val="goog_rdk_99"/>
          <w:id w:val="1794700632"/>
        </w:sdtPr>
        <w:sdtEndPr/>
        <w:sdtContent>
          <w:sdt>
            <w:sdtPr>
              <w:rPr>
                <w:rFonts w:ascii="Times New Roman" w:hAnsi="Times New Roman" w:cs="Times New Roman"/>
              </w:rPr>
              <w:tag w:val="goog_rdk_100"/>
              <w:id w:val="-100569473"/>
            </w:sdtPr>
            <w:sdtEndPr/>
            <w:sdtContent>
              <w:r w:rsidR="00803EA9">
                <w:rPr>
                  <w:rFonts w:ascii="Times New Roman" w:eastAsia="Times New Roman" w:hAnsi="Times New Roman" w:cs="Times New Roman"/>
                  <w:b/>
                </w:rPr>
                <w:t>ku</w:t>
              </w:r>
            </w:sdtContent>
          </w:sdt>
        </w:sdtContent>
      </w:sdt>
      <w:bookmarkStart w:id="1" w:name="_heading=h.gjdgxs" w:colFirst="0" w:colLast="0"/>
      <w:bookmarkEnd w:id="1"/>
    </w:p>
    <w:p w:rsidR="00803EA9" w:rsidRDefault="00803EA9" w:rsidP="00AB70A5">
      <w:pPr>
        <w:pBdr>
          <w:top w:val="nil"/>
          <w:left w:val="nil"/>
          <w:bottom w:val="nil"/>
          <w:right w:val="nil"/>
          <w:between w:val="nil"/>
        </w:pBdr>
        <w:spacing w:after="0" w:line="276" w:lineRule="auto"/>
        <w:ind w:left="426"/>
        <w:jc w:val="both"/>
        <w:rPr>
          <w:rFonts w:ascii="Times New Roman" w:eastAsia="Times New Roman" w:hAnsi="Times New Roman" w:cs="Times New Roman"/>
        </w:rPr>
      </w:pPr>
    </w:p>
    <w:p w:rsidR="00876392" w:rsidRPr="002B3D70" w:rsidRDefault="00410A78" w:rsidP="00AB70A5">
      <w:pPr>
        <w:pBdr>
          <w:top w:val="nil"/>
          <w:left w:val="nil"/>
          <w:bottom w:val="nil"/>
          <w:right w:val="nil"/>
          <w:between w:val="nil"/>
        </w:pBdr>
        <w:spacing w:after="0" w:line="276" w:lineRule="auto"/>
        <w:ind w:left="426"/>
        <w:jc w:val="both"/>
        <w:rPr>
          <w:rFonts w:ascii="Times New Roman" w:eastAsia="Times New Roman" w:hAnsi="Times New Roman" w:cs="Times New Roman"/>
        </w:rPr>
      </w:pPr>
      <w:r w:rsidRPr="002B3D70">
        <w:rPr>
          <w:rFonts w:ascii="Times New Roman" w:eastAsia="Times New Roman" w:hAnsi="Times New Roman" w:cs="Times New Roman"/>
        </w:rPr>
        <w:t xml:space="preserve">Strany deklarují společnou vůli svěřit </w:t>
      </w:r>
      <w:sdt>
        <w:sdtPr>
          <w:rPr>
            <w:rFonts w:ascii="Times New Roman" w:hAnsi="Times New Roman" w:cs="Times New Roman"/>
          </w:rPr>
          <w:tag w:val="goog_rdk_104"/>
          <w:id w:val="1066069511"/>
        </w:sdtPr>
        <w:sdtEndPr/>
        <w:sdtContent>
          <w:sdt>
            <w:sdtPr>
              <w:rPr>
                <w:rFonts w:ascii="Times New Roman" w:hAnsi="Times New Roman" w:cs="Times New Roman"/>
              </w:rPr>
              <w:tag w:val="goog_rdk_105"/>
              <w:id w:val="462467966"/>
            </w:sdtPr>
            <w:sdtEndPr/>
            <w:sdtContent>
              <w:r w:rsidRPr="002B3D70">
                <w:rPr>
                  <w:rFonts w:ascii="Times New Roman" w:eastAsia="Times New Roman" w:hAnsi="Times New Roman" w:cs="Times New Roman"/>
                </w:rPr>
                <w:t>zámek</w:t>
              </w:r>
            </w:sdtContent>
          </w:sdt>
          <w:r w:rsidRPr="002B3D70">
            <w:rPr>
              <w:rFonts w:ascii="Times New Roman" w:eastAsia="Times New Roman" w:hAnsi="Times New Roman" w:cs="Times New Roman"/>
            </w:rPr>
            <w:t xml:space="preserve"> </w:t>
          </w:r>
        </w:sdtContent>
      </w:sdt>
      <w:r w:rsidRPr="002B3D70">
        <w:rPr>
          <w:rFonts w:ascii="Times New Roman" w:eastAsia="Times New Roman" w:hAnsi="Times New Roman" w:cs="Times New Roman"/>
        </w:rPr>
        <w:t xml:space="preserve">Veleslavín do majetku hl. m. Prahy bezúplatně. Vedení hlavního města </w:t>
      </w:r>
      <w:sdt>
        <w:sdtPr>
          <w:rPr>
            <w:rFonts w:ascii="Times New Roman" w:hAnsi="Times New Roman" w:cs="Times New Roman"/>
          </w:rPr>
          <w:tag w:val="goog_rdk_106"/>
          <w:id w:val="-580916692"/>
        </w:sdtPr>
        <w:sdtEndPr/>
        <w:sdtContent>
          <w:r w:rsidRPr="002B3D70">
            <w:rPr>
              <w:rFonts w:ascii="Times New Roman" w:eastAsia="Times New Roman" w:hAnsi="Times New Roman" w:cs="Times New Roman"/>
            </w:rPr>
            <w:t xml:space="preserve">– po dohodě s vedením městské části Praha 6 a státem - </w:t>
          </w:r>
        </w:sdtContent>
      </w:sdt>
      <w:r w:rsidRPr="002B3D70">
        <w:rPr>
          <w:rFonts w:ascii="Times New Roman" w:eastAsia="Times New Roman" w:hAnsi="Times New Roman" w:cs="Times New Roman"/>
        </w:rPr>
        <w:t>se pak zaručuje vybudovat v</w:t>
      </w:r>
      <w:sdt>
        <w:sdtPr>
          <w:rPr>
            <w:rFonts w:ascii="Times New Roman" w:hAnsi="Times New Roman" w:cs="Times New Roman"/>
          </w:rPr>
          <w:tag w:val="goog_rdk_108"/>
          <w:id w:val="-1066878671"/>
        </w:sdtPr>
        <w:sdtEndPr/>
        <w:sdtContent>
          <w:r w:rsidRPr="002B3D70">
            <w:rPr>
              <w:rFonts w:ascii="Times New Roman" w:eastAsia="Times New Roman" w:hAnsi="Times New Roman" w:cs="Times New Roman"/>
            </w:rPr>
            <w:t> </w:t>
          </w:r>
        </w:sdtContent>
      </w:sdt>
      <w:sdt>
        <w:sdtPr>
          <w:rPr>
            <w:rFonts w:ascii="Times New Roman" w:hAnsi="Times New Roman" w:cs="Times New Roman"/>
          </w:rPr>
          <w:tag w:val="goog_rdk_110"/>
          <w:id w:val="-1839615517"/>
        </w:sdtPr>
        <w:sdtEndPr/>
        <w:sdtContent>
          <w:r w:rsidRPr="002B3D70">
            <w:rPr>
              <w:rFonts w:ascii="Times New Roman" w:eastAsia="Times New Roman" w:hAnsi="Times New Roman" w:cs="Times New Roman"/>
            </w:rPr>
            <w:t>tomto areálu</w:t>
          </w:r>
        </w:sdtContent>
      </w:sdt>
      <w:r w:rsidRPr="002B3D70">
        <w:rPr>
          <w:rFonts w:ascii="Times New Roman" w:eastAsia="Times New Roman" w:hAnsi="Times New Roman" w:cs="Times New Roman"/>
        </w:rPr>
        <w:t xml:space="preserve"> společensky prospěšné zařízení, např. základní uměleckou školu</w:t>
      </w:r>
      <w:sdt>
        <w:sdtPr>
          <w:rPr>
            <w:rFonts w:ascii="Times New Roman" w:hAnsi="Times New Roman" w:cs="Times New Roman"/>
          </w:rPr>
          <w:tag w:val="goog_rdk_112"/>
          <w:id w:val="-378937366"/>
        </w:sdtPr>
        <w:sdtEndPr/>
        <w:sdtContent>
          <w:r w:rsidRPr="002B3D70">
            <w:rPr>
              <w:rFonts w:ascii="Times New Roman" w:eastAsia="Times New Roman" w:hAnsi="Times New Roman" w:cs="Times New Roman"/>
            </w:rPr>
            <w:t xml:space="preserve">, </w:t>
          </w:r>
        </w:sdtContent>
      </w:sdt>
      <w:sdt>
        <w:sdtPr>
          <w:rPr>
            <w:rFonts w:ascii="Times New Roman" w:hAnsi="Times New Roman" w:cs="Times New Roman"/>
          </w:rPr>
          <w:tag w:val="goog_rdk_113"/>
          <w:id w:val="2055811259"/>
          <w:showingPlcHdr/>
        </w:sdtPr>
        <w:sdtEndPr/>
        <w:sdtContent>
          <w:r w:rsidR="00A2133D" w:rsidRPr="002B3D70">
            <w:rPr>
              <w:rFonts w:ascii="Times New Roman" w:hAnsi="Times New Roman" w:cs="Times New Roman"/>
            </w:rPr>
            <w:t xml:space="preserve">     </w:t>
          </w:r>
        </w:sdtContent>
      </w:sdt>
      <w:sdt>
        <w:sdtPr>
          <w:rPr>
            <w:rFonts w:ascii="Times New Roman" w:hAnsi="Times New Roman" w:cs="Times New Roman"/>
          </w:rPr>
          <w:tag w:val="goog_rdk_114"/>
          <w:id w:val="-711181274"/>
        </w:sdtPr>
        <w:sdtEndPr/>
        <w:sdtContent>
          <w:r w:rsidRPr="002B3D70">
            <w:rPr>
              <w:rFonts w:ascii="Times New Roman" w:eastAsia="Times New Roman" w:hAnsi="Times New Roman" w:cs="Times New Roman"/>
            </w:rPr>
            <w:t>p</w:t>
          </w:r>
        </w:sdtContent>
      </w:sdt>
      <w:r w:rsidRPr="002B3D70">
        <w:rPr>
          <w:rFonts w:ascii="Times New Roman" w:eastAsia="Times New Roman" w:hAnsi="Times New Roman" w:cs="Times New Roman"/>
        </w:rPr>
        <w:t>opřípadě</w:t>
      </w:r>
      <w:sdt>
        <w:sdtPr>
          <w:rPr>
            <w:rFonts w:ascii="Times New Roman" w:hAnsi="Times New Roman" w:cs="Times New Roman"/>
          </w:rPr>
          <w:tag w:val="goog_rdk_115"/>
          <w:id w:val="70479989"/>
        </w:sdtPr>
        <w:sdtEndPr/>
        <w:sdtContent>
          <w:r w:rsidRPr="002B3D70">
            <w:rPr>
              <w:rFonts w:ascii="Times New Roman" w:eastAsia="Times New Roman" w:hAnsi="Times New Roman" w:cs="Times New Roman"/>
            </w:rPr>
            <w:t xml:space="preserve"> pracoviště zdravotních či zdravotně-sociálních služeb s tím, že </w:t>
          </w:r>
          <w:sdt>
            <w:sdtPr>
              <w:rPr>
                <w:rFonts w:ascii="Times New Roman" w:hAnsi="Times New Roman" w:cs="Times New Roman"/>
              </w:rPr>
              <w:tag w:val="goog_rdk_116"/>
              <w:id w:val="-548613016"/>
            </w:sdtPr>
            <w:sdtEndPr/>
            <w:sdtContent/>
          </w:sdt>
          <w:r w:rsidRPr="002B3D70">
            <w:rPr>
              <w:rFonts w:ascii="Times New Roman" w:eastAsia="Times New Roman" w:hAnsi="Times New Roman" w:cs="Times New Roman"/>
            </w:rPr>
            <w:t xml:space="preserve">celý areál zůstane průchozí jako území vhodné </w:t>
          </w:r>
        </w:sdtContent>
      </w:sdt>
      <w:sdt>
        <w:sdtPr>
          <w:rPr>
            <w:rFonts w:ascii="Times New Roman" w:hAnsi="Times New Roman" w:cs="Times New Roman"/>
          </w:rPr>
          <w:tag w:val="goog_rdk_117"/>
          <w:id w:val="2144302243"/>
        </w:sdtPr>
        <w:sdtEndPr/>
        <w:sdtContent>
          <w:r w:rsidRPr="002B3D70">
            <w:rPr>
              <w:rFonts w:ascii="Times New Roman" w:eastAsia="Times New Roman" w:hAnsi="Times New Roman" w:cs="Times New Roman"/>
            </w:rPr>
            <w:t>k</w:t>
          </w:r>
        </w:sdtContent>
      </w:sdt>
      <w:sdt>
        <w:sdtPr>
          <w:rPr>
            <w:rFonts w:ascii="Times New Roman" w:hAnsi="Times New Roman" w:cs="Times New Roman"/>
          </w:rPr>
          <w:tag w:val="goog_rdk_118"/>
          <w:id w:val="-1292441706"/>
        </w:sdtPr>
        <w:sdtEndPr/>
        <w:sdtContent>
          <w:r w:rsidRPr="002B3D70">
            <w:rPr>
              <w:rFonts w:ascii="Times New Roman" w:eastAsia="Times New Roman" w:hAnsi="Times New Roman" w:cs="Times New Roman"/>
            </w:rPr>
            <w:t xml:space="preserve"> relaxaci místních obyvatel.</w:t>
          </w:r>
        </w:sdtContent>
      </w:sdt>
      <w:sdt>
        <w:sdtPr>
          <w:rPr>
            <w:rFonts w:ascii="Times New Roman" w:hAnsi="Times New Roman" w:cs="Times New Roman"/>
          </w:rPr>
          <w:tag w:val="goog_rdk_120"/>
          <w:id w:val="672377992"/>
        </w:sdtPr>
        <w:sdtEndPr/>
        <w:sdtContent>
          <w:r w:rsidRPr="002B3D70">
            <w:rPr>
              <w:rFonts w:ascii="Times New Roman" w:eastAsia="Times New Roman" w:hAnsi="Times New Roman" w:cs="Times New Roman"/>
            </w:rPr>
            <w:t xml:space="preserve"> Vlastník</w:t>
          </w:r>
          <w:sdt>
            <w:sdtPr>
              <w:rPr>
                <w:rFonts w:ascii="Times New Roman" w:hAnsi="Times New Roman" w:cs="Times New Roman"/>
              </w:rPr>
              <w:tag w:val="goog_rdk_121"/>
              <w:id w:val="-2038724645"/>
            </w:sdtPr>
            <w:sdtEndPr/>
            <w:sdtContent>
              <w:r w:rsidRPr="002B3D70">
                <w:rPr>
                  <w:rFonts w:ascii="Times New Roman" w:eastAsia="Times New Roman" w:hAnsi="Times New Roman" w:cs="Times New Roman"/>
                </w:rPr>
                <w:t xml:space="preserve"> areálu se zavazuje k provedení nutné údržby parkové zeleně tak, aby park byl veřejně přístupný co nejdříve.</w:t>
              </w:r>
            </w:sdtContent>
          </w:sdt>
          <w:sdt>
            <w:sdtPr>
              <w:rPr>
                <w:rFonts w:ascii="Times New Roman" w:hAnsi="Times New Roman" w:cs="Times New Roman"/>
              </w:rPr>
              <w:tag w:val="goog_rdk_122"/>
              <w:id w:val="901723189"/>
            </w:sdtPr>
            <w:sdtEndPr/>
            <w:sdtContent>
              <w:r w:rsidRPr="002B3D70">
                <w:rPr>
                  <w:rFonts w:ascii="Times New Roman" w:eastAsia="Times New Roman" w:hAnsi="Times New Roman" w:cs="Times New Roman"/>
                </w:rPr>
                <w:t xml:space="preserve"> </w:t>
              </w:r>
            </w:sdtContent>
          </w:sdt>
        </w:sdtContent>
      </w:sdt>
      <w:sdt>
        <w:sdtPr>
          <w:rPr>
            <w:rFonts w:ascii="Times New Roman" w:hAnsi="Times New Roman" w:cs="Times New Roman"/>
          </w:rPr>
          <w:tag w:val="goog_rdk_123"/>
          <w:id w:val="1926066531"/>
        </w:sdtPr>
        <w:sdtEndPr/>
        <w:sdtContent>
          <w:sdt>
            <w:sdtPr>
              <w:rPr>
                <w:rFonts w:ascii="Times New Roman" w:hAnsi="Times New Roman" w:cs="Times New Roman"/>
              </w:rPr>
              <w:tag w:val="goog_rdk_124"/>
              <w:id w:val="964159719"/>
            </w:sdtPr>
            <w:sdtEndPr/>
            <w:sdtContent>
              <w:r w:rsidRPr="002B3D70">
                <w:rPr>
                  <w:rFonts w:ascii="Times New Roman" w:eastAsia="Times New Roman" w:hAnsi="Times New Roman" w:cs="Times New Roman"/>
                </w:rPr>
                <w:t xml:space="preserve"> </w:t>
              </w:r>
            </w:sdtContent>
          </w:sdt>
          <w:sdt>
            <w:sdtPr>
              <w:rPr>
                <w:rFonts w:ascii="Times New Roman" w:hAnsi="Times New Roman" w:cs="Times New Roman"/>
              </w:rPr>
              <w:tag w:val="goog_rdk_125"/>
              <w:id w:val="1534458631"/>
            </w:sdtPr>
            <w:sdtEndPr/>
            <w:sdtContent/>
          </w:sdt>
          <w:sdt>
            <w:sdtPr>
              <w:rPr>
                <w:rFonts w:ascii="Times New Roman" w:hAnsi="Times New Roman" w:cs="Times New Roman"/>
              </w:rPr>
              <w:tag w:val="goog_rdk_126"/>
              <w:id w:val="-1571423863"/>
            </w:sdtPr>
            <w:sdtEndPr/>
            <w:sdtContent>
              <w:r w:rsidRPr="002B3D70">
                <w:rPr>
                  <w:rFonts w:ascii="Times New Roman" w:eastAsia="Times New Roman" w:hAnsi="Times New Roman" w:cs="Times New Roman"/>
                </w:rPr>
                <w:t xml:space="preserve"> </w:t>
              </w:r>
            </w:sdtContent>
          </w:sdt>
        </w:sdtContent>
      </w:sdt>
      <w:sdt>
        <w:sdtPr>
          <w:rPr>
            <w:rFonts w:ascii="Times New Roman" w:hAnsi="Times New Roman" w:cs="Times New Roman"/>
          </w:rPr>
          <w:tag w:val="goog_rdk_127"/>
          <w:id w:val="2003392090"/>
        </w:sdtPr>
        <w:sdtEndPr/>
        <w:sdtContent>
          <w:sdt>
            <w:sdtPr>
              <w:rPr>
                <w:rFonts w:ascii="Times New Roman" w:hAnsi="Times New Roman" w:cs="Times New Roman"/>
              </w:rPr>
              <w:tag w:val="goog_rdk_128"/>
              <w:id w:val="884683170"/>
              <w:showingPlcHdr/>
            </w:sdtPr>
            <w:sdtEndPr/>
            <w:sdtContent>
              <w:r w:rsidR="00A2133D" w:rsidRPr="002B3D70">
                <w:rPr>
                  <w:rFonts w:ascii="Times New Roman" w:hAnsi="Times New Roman" w:cs="Times New Roman"/>
                </w:rPr>
                <w:t xml:space="preserve">     </w:t>
              </w:r>
            </w:sdtContent>
          </w:sdt>
        </w:sdtContent>
      </w:sdt>
      <w:sdt>
        <w:sdtPr>
          <w:rPr>
            <w:rFonts w:ascii="Times New Roman" w:hAnsi="Times New Roman" w:cs="Times New Roman"/>
          </w:rPr>
          <w:tag w:val="goog_rdk_129"/>
          <w:id w:val="-550308245"/>
        </w:sdtPr>
        <w:sdtEndPr/>
        <w:sdtContent>
          <w:sdt>
            <w:sdtPr>
              <w:rPr>
                <w:rFonts w:ascii="Times New Roman" w:hAnsi="Times New Roman" w:cs="Times New Roman"/>
              </w:rPr>
              <w:tag w:val="goog_rdk_130"/>
              <w:id w:val="-612059385"/>
              <w:showingPlcHdr/>
            </w:sdtPr>
            <w:sdtEndPr/>
            <w:sdtContent>
              <w:r w:rsidR="00395CFB" w:rsidRPr="002B3D70">
                <w:rPr>
                  <w:rFonts w:ascii="Times New Roman" w:hAnsi="Times New Roman" w:cs="Times New Roman"/>
                </w:rPr>
                <w:t xml:space="preserve">     </w:t>
              </w:r>
            </w:sdtContent>
          </w:sdt>
        </w:sdtContent>
      </w:sdt>
    </w:p>
    <w:p w:rsidR="00876392" w:rsidRPr="00ED1E0D" w:rsidRDefault="00876392" w:rsidP="00A2133D">
      <w:pPr>
        <w:pBdr>
          <w:top w:val="nil"/>
          <w:left w:val="nil"/>
          <w:bottom w:val="nil"/>
          <w:right w:val="nil"/>
          <w:between w:val="nil"/>
        </w:pBdr>
        <w:spacing w:after="0" w:line="276" w:lineRule="auto"/>
        <w:jc w:val="both"/>
        <w:rPr>
          <w:rFonts w:ascii="Times New Roman" w:eastAsia="Times New Roman" w:hAnsi="Times New Roman" w:cs="Times New Roman"/>
          <w:b/>
          <w:color w:val="000000"/>
        </w:rPr>
      </w:pPr>
    </w:p>
    <w:sdt>
      <w:sdtPr>
        <w:rPr>
          <w:rFonts w:ascii="Times New Roman" w:hAnsi="Times New Roman" w:cs="Times New Roman"/>
        </w:rPr>
        <w:tag w:val="goog_rdk_136"/>
        <w:id w:val="144239147"/>
      </w:sdtPr>
      <w:sdtEndPr/>
      <w:sdtContent>
        <w:p w:rsidR="00876392" w:rsidRPr="006F13F5" w:rsidRDefault="00E47EC1" w:rsidP="006F13F5">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sdt>
            <w:sdtPr>
              <w:rPr>
                <w:rFonts w:ascii="Times New Roman" w:hAnsi="Times New Roman" w:cs="Times New Roman"/>
              </w:rPr>
              <w:tag w:val="goog_rdk_134"/>
              <w:id w:val="204691401"/>
            </w:sdtPr>
            <w:sdtEndPr/>
            <w:sdtContent>
              <w:sdt>
                <w:sdtPr>
                  <w:rPr>
                    <w:rFonts w:ascii="Times New Roman" w:hAnsi="Times New Roman" w:cs="Times New Roman"/>
                  </w:rPr>
                  <w:tag w:val="goog_rdk_135"/>
                  <w:id w:val="-2115972772"/>
                </w:sdtPr>
                <w:sdtEndPr/>
                <w:sdtContent>
                  <w:r w:rsidR="00410A78" w:rsidRPr="00ED1E0D">
                    <w:rPr>
                      <w:rFonts w:ascii="Times New Roman" w:eastAsia="Times New Roman" w:hAnsi="Times New Roman" w:cs="Times New Roman"/>
                      <w:b/>
                      <w:color w:val="000000"/>
                    </w:rPr>
                    <w:t>Faustův dům</w:t>
                  </w:r>
                </w:sdtContent>
              </w:sdt>
            </w:sdtContent>
          </w:sdt>
        </w:p>
      </w:sdtContent>
    </w:sdt>
    <w:p w:rsidR="00803EA9" w:rsidRDefault="00803EA9" w:rsidP="00FF664D">
      <w:p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p>
    <w:p w:rsidR="00705037" w:rsidRPr="00ED1E0D" w:rsidRDefault="00705037" w:rsidP="00FF664D">
      <w:p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Strany stojí o majetkoprá</w:t>
      </w:r>
      <w:r w:rsidRPr="00705037">
        <w:rPr>
          <w:rFonts w:ascii="Times New Roman" w:eastAsia="Times New Roman" w:hAnsi="Times New Roman" w:cs="Times New Roman"/>
          <w:color w:val="000000"/>
        </w:rPr>
        <w:t xml:space="preserve">vní řešení </w:t>
      </w:r>
      <w:r>
        <w:rPr>
          <w:rFonts w:ascii="Times New Roman" w:eastAsia="Times New Roman" w:hAnsi="Times New Roman" w:cs="Times New Roman"/>
          <w:color w:val="000000"/>
        </w:rPr>
        <w:t xml:space="preserve">objektu Faustova domu </w:t>
      </w:r>
      <w:r w:rsidRPr="00705037">
        <w:rPr>
          <w:rFonts w:ascii="Times New Roman" w:eastAsia="Times New Roman" w:hAnsi="Times New Roman" w:cs="Times New Roman"/>
          <w:color w:val="000000"/>
        </w:rPr>
        <w:t>s ohl</w:t>
      </w:r>
      <w:r>
        <w:rPr>
          <w:rFonts w:ascii="Times New Roman" w:eastAsia="Times New Roman" w:hAnsi="Times New Roman" w:cs="Times New Roman"/>
          <w:color w:val="000000"/>
        </w:rPr>
        <w:t>edem na umístění ústav</w:t>
      </w:r>
      <w:r w:rsidRPr="00705037">
        <w:rPr>
          <w:rFonts w:ascii="Times New Roman" w:eastAsia="Times New Roman" w:hAnsi="Times New Roman" w:cs="Times New Roman"/>
          <w:color w:val="000000"/>
        </w:rPr>
        <w:t>ní lékárny a nutné inv</w:t>
      </w:r>
      <w:r>
        <w:rPr>
          <w:rFonts w:ascii="Times New Roman" w:eastAsia="Times New Roman" w:hAnsi="Times New Roman" w:cs="Times New Roman"/>
          <w:color w:val="000000"/>
        </w:rPr>
        <w:t>estice do tohoto prostoru.</w:t>
      </w:r>
    </w:p>
    <w:p w:rsidR="006B351F" w:rsidRDefault="00E47EC1" w:rsidP="006B351F">
      <w:pPr>
        <w:pBdr>
          <w:top w:val="nil"/>
          <w:left w:val="nil"/>
          <w:bottom w:val="nil"/>
          <w:right w:val="nil"/>
          <w:between w:val="nil"/>
        </w:pBdr>
        <w:spacing w:after="0" w:line="276" w:lineRule="auto"/>
        <w:ind w:left="426" w:hanging="720"/>
        <w:jc w:val="both"/>
        <w:rPr>
          <w:rFonts w:ascii="Times New Roman" w:hAnsi="Times New Roman" w:cs="Times New Roman"/>
          <w:b/>
          <w:color w:val="000000"/>
        </w:rPr>
      </w:pPr>
      <w:sdt>
        <w:sdtPr>
          <w:rPr>
            <w:rFonts w:ascii="Times New Roman" w:hAnsi="Times New Roman" w:cs="Times New Roman"/>
          </w:rPr>
          <w:tag w:val="goog_rdk_143"/>
          <w:id w:val="-264077922"/>
        </w:sdtPr>
        <w:sdtEndPr/>
        <w:sdtContent>
          <w:sdt>
            <w:sdtPr>
              <w:rPr>
                <w:rFonts w:ascii="Times New Roman" w:hAnsi="Times New Roman" w:cs="Times New Roman"/>
              </w:rPr>
              <w:tag w:val="goog_rdk_141"/>
              <w:id w:val="726261734"/>
            </w:sdtPr>
            <w:sdtEndPr/>
            <w:sdtContent>
              <w:sdt>
                <w:sdtPr>
                  <w:rPr>
                    <w:rFonts w:ascii="Times New Roman" w:hAnsi="Times New Roman" w:cs="Times New Roman"/>
                  </w:rPr>
                  <w:tag w:val="goog_rdk_142"/>
                  <w:id w:val="-1835516487"/>
                  <w:showingPlcHdr/>
                </w:sdtPr>
                <w:sdtEndPr/>
                <w:sdtContent>
                  <w:r w:rsidR="008561BA" w:rsidRPr="002B3D70">
                    <w:rPr>
                      <w:rFonts w:ascii="Times New Roman" w:hAnsi="Times New Roman" w:cs="Times New Roman"/>
                    </w:rPr>
                    <w:t xml:space="preserve">     </w:t>
                  </w:r>
                </w:sdtContent>
              </w:sdt>
            </w:sdtContent>
          </w:sdt>
        </w:sdtContent>
      </w:sdt>
    </w:p>
    <w:p w:rsidR="008561BA" w:rsidRDefault="006B351F" w:rsidP="006B351F">
      <w:pPr>
        <w:pBdr>
          <w:top w:val="nil"/>
          <w:left w:val="nil"/>
          <w:bottom w:val="nil"/>
          <w:right w:val="nil"/>
          <w:between w:val="nil"/>
        </w:pBdr>
        <w:spacing w:after="0" w:line="276" w:lineRule="auto"/>
        <w:jc w:val="both"/>
        <w:rPr>
          <w:rFonts w:ascii="Times New Roman" w:hAnsi="Times New Roman" w:cs="Times New Roman"/>
          <w:b/>
          <w:bCs/>
        </w:rPr>
      </w:pPr>
      <w:r>
        <w:rPr>
          <w:rFonts w:ascii="Times New Roman" w:hAnsi="Times New Roman" w:cs="Times New Roman"/>
          <w:b/>
          <w:bCs/>
        </w:rPr>
        <w:t>10</w:t>
      </w:r>
      <w:r w:rsidR="006F13F5">
        <w:rPr>
          <w:rFonts w:ascii="Times New Roman" w:hAnsi="Times New Roman" w:cs="Times New Roman"/>
          <w:b/>
          <w:bCs/>
        </w:rPr>
        <w:t xml:space="preserve">.  </w:t>
      </w:r>
      <w:r w:rsidR="008561BA" w:rsidRPr="006B351F">
        <w:rPr>
          <w:rFonts w:ascii="Times New Roman" w:hAnsi="Times New Roman" w:cs="Times New Roman"/>
          <w:b/>
          <w:bCs/>
        </w:rPr>
        <w:t xml:space="preserve">Kunratický zámek </w:t>
      </w:r>
    </w:p>
    <w:p w:rsidR="00803EA9" w:rsidRPr="006B351F" w:rsidRDefault="00803EA9" w:rsidP="006B351F">
      <w:pPr>
        <w:pBdr>
          <w:top w:val="nil"/>
          <w:left w:val="nil"/>
          <w:bottom w:val="nil"/>
          <w:right w:val="nil"/>
          <w:between w:val="nil"/>
        </w:pBdr>
        <w:spacing w:after="0" w:line="276" w:lineRule="auto"/>
        <w:jc w:val="both"/>
        <w:rPr>
          <w:rFonts w:ascii="Times New Roman" w:hAnsi="Times New Roman" w:cs="Times New Roman"/>
          <w:b/>
          <w:color w:val="000000"/>
        </w:rPr>
      </w:pPr>
    </w:p>
    <w:p w:rsidR="008561BA" w:rsidRPr="002B3D70" w:rsidRDefault="008561BA" w:rsidP="008561BA">
      <w:pPr>
        <w:pStyle w:val="Odstavecseseznamem"/>
        <w:spacing w:after="0" w:line="276" w:lineRule="auto"/>
        <w:ind w:left="360"/>
        <w:jc w:val="both"/>
        <w:rPr>
          <w:rFonts w:ascii="Times New Roman" w:hAnsi="Times New Roman" w:cs="Times New Roman"/>
          <w:bCs/>
        </w:rPr>
      </w:pPr>
      <w:r w:rsidRPr="002B3D70">
        <w:rPr>
          <w:rFonts w:ascii="Times New Roman" w:hAnsi="Times New Roman" w:cs="Times New Roman"/>
          <w:bCs/>
        </w:rPr>
        <w:t xml:space="preserve">Strany deklarují vůli převést bezúplatně na HMP budovu s pozemky Kunratického zámku (ve vlastnictví ČR- právo hospodaření s majetkem státu Národní muzeum) a to vzhledem k nutné rekonstrukci v řádu desítek milionů korun. Tím se zcelí areál zámku pro potřeby Městské části Praha Kunratice. </w:t>
      </w:r>
    </w:p>
    <w:p w:rsidR="008561BA" w:rsidRPr="00ED1E0D" w:rsidRDefault="008561BA" w:rsidP="008561BA">
      <w:pPr>
        <w:pBdr>
          <w:top w:val="nil"/>
          <w:left w:val="nil"/>
          <w:bottom w:val="nil"/>
          <w:right w:val="nil"/>
          <w:between w:val="nil"/>
        </w:pBdr>
        <w:spacing w:after="0" w:line="276" w:lineRule="auto"/>
        <w:ind w:left="426"/>
        <w:jc w:val="both"/>
        <w:rPr>
          <w:rFonts w:ascii="Times New Roman" w:eastAsia="Times New Roman" w:hAnsi="Times New Roman" w:cs="Times New Roman"/>
          <w:b/>
          <w:color w:val="000000"/>
        </w:rPr>
      </w:pPr>
    </w:p>
    <w:p w:rsidR="00876392" w:rsidRDefault="00C91941" w:rsidP="008561BA">
      <w:p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sidRPr="00ED1E0D">
        <w:rPr>
          <w:rFonts w:ascii="Times New Roman" w:eastAsia="Times New Roman" w:hAnsi="Times New Roman" w:cs="Times New Roman"/>
          <w:b/>
          <w:color w:val="000000"/>
        </w:rPr>
        <w:t>11.</w:t>
      </w:r>
      <w:r w:rsidR="008561BA" w:rsidRPr="00ED1E0D">
        <w:rPr>
          <w:rFonts w:ascii="Times New Roman" w:eastAsia="Times New Roman" w:hAnsi="Times New Roman" w:cs="Times New Roman"/>
          <w:b/>
          <w:color w:val="000000"/>
        </w:rPr>
        <w:t xml:space="preserve">   </w:t>
      </w:r>
      <w:r w:rsidR="00410A78" w:rsidRPr="00ED1E0D">
        <w:rPr>
          <w:rFonts w:ascii="Times New Roman" w:eastAsia="Times New Roman" w:hAnsi="Times New Roman" w:cs="Times New Roman"/>
          <w:b/>
          <w:color w:val="000000"/>
        </w:rPr>
        <w:t xml:space="preserve">Další majetkové směny </w:t>
      </w:r>
    </w:p>
    <w:p w:rsidR="00803EA9" w:rsidRPr="00ED1E0D" w:rsidRDefault="00803EA9" w:rsidP="008561BA">
      <w:pPr>
        <w:pBdr>
          <w:top w:val="nil"/>
          <w:left w:val="nil"/>
          <w:bottom w:val="nil"/>
          <w:right w:val="nil"/>
          <w:between w:val="nil"/>
        </w:pBdr>
        <w:spacing w:after="0" w:line="276" w:lineRule="auto"/>
        <w:jc w:val="both"/>
        <w:rPr>
          <w:rFonts w:ascii="Times New Roman" w:eastAsia="Times New Roman" w:hAnsi="Times New Roman" w:cs="Times New Roman"/>
          <w:b/>
          <w:color w:val="000000"/>
        </w:rPr>
      </w:pPr>
    </w:p>
    <w:p w:rsidR="00876392" w:rsidRPr="00ED1E0D" w:rsidRDefault="00410A78">
      <w:pPr>
        <w:spacing w:after="0" w:line="276" w:lineRule="auto"/>
        <w:ind w:left="426"/>
        <w:jc w:val="both"/>
        <w:rPr>
          <w:rFonts w:ascii="Times New Roman" w:eastAsia="Times New Roman" w:hAnsi="Times New Roman" w:cs="Times New Roman"/>
        </w:rPr>
      </w:pPr>
      <w:r w:rsidRPr="00ED1E0D">
        <w:rPr>
          <w:rFonts w:ascii="Times New Roman" w:eastAsia="Times New Roman" w:hAnsi="Times New Roman" w:cs="Times New Roman"/>
        </w:rPr>
        <w:t>Strany vyjadřují vůli jednat o vzájemné směně dalšího majetku, a to s ohledem na skutečnost, že vůlí hl. m. Prahy je získat do svého vlastnictví nemovitý majetek ČR, který je využíván organizačními složkami státu nebo centrálními institucemi (např. univerzitami, nemocnicemi). Cílem je vypořádat majetkové vztahy tak, aby poté bylo možné do nemovitého majetku investovat. Jedná se např. o budovy hasičských záchranných stanic</w:t>
      </w:r>
      <w:r w:rsidR="00A2133D" w:rsidRPr="00ED1E0D">
        <w:rPr>
          <w:rFonts w:ascii="Times New Roman" w:eastAsia="Times New Roman" w:hAnsi="Times New Roman" w:cs="Times New Roman"/>
        </w:rPr>
        <w:t xml:space="preserve">, tenisových kurtů na Letné, </w:t>
      </w:r>
      <w:r w:rsidRPr="00ED1E0D">
        <w:rPr>
          <w:rFonts w:ascii="Times New Roman" w:eastAsia="Times New Roman" w:hAnsi="Times New Roman" w:cs="Times New Roman"/>
        </w:rPr>
        <w:t>nebo pozemk</w:t>
      </w:r>
      <w:r w:rsidR="00A2133D" w:rsidRPr="00ED1E0D">
        <w:rPr>
          <w:rFonts w:ascii="Times New Roman" w:eastAsia="Times New Roman" w:hAnsi="Times New Roman" w:cs="Times New Roman"/>
        </w:rPr>
        <w:t>ů</w:t>
      </w:r>
      <w:r w:rsidRPr="00ED1E0D">
        <w:rPr>
          <w:rFonts w:ascii="Times New Roman" w:eastAsia="Times New Roman" w:hAnsi="Times New Roman" w:cs="Times New Roman"/>
        </w:rPr>
        <w:t xml:space="preserve"> v areálu Fakultní nemocnice Královské Vinohrady.</w:t>
      </w:r>
    </w:p>
    <w:p w:rsidR="00876392" w:rsidRPr="00ED1E0D" w:rsidRDefault="00876392">
      <w:pPr>
        <w:spacing w:after="0" w:line="276" w:lineRule="auto"/>
        <w:jc w:val="both"/>
        <w:rPr>
          <w:rFonts w:ascii="Times New Roman" w:eastAsia="Times New Roman" w:hAnsi="Times New Roman" w:cs="Times New Roman"/>
        </w:rPr>
      </w:pPr>
    </w:p>
    <w:p w:rsidR="00876392" w:rsidRPr="00705037" w:rsidRDefault="00410A78">
      <w:pPr>
        <w:pStyle w:val="Nadpis1"/>
        <w:rPr>
          <w:rFonts w:cs="Times New Roman"/>
          <w:sz w:val="22"/>
          <w:szCs w:val="22"/>
        </w:rPr>
      </w:pPr>
      <w:r w:rsidRPr="00705037">
        <w:rPr>
          <w:rFonts w:cs="Times New Roman"/>
          <w:sz w:val="22"/>
          <w:szCs w:val="22"/>
        </w:rPr>
        <w:t xml:space="preserve">Článek IV. </w:t>
      </w:r>
    </w:p>
    <w:p w:rsidR="00876392" w:rsidRPr="00705037" w:rsidRDefault="00410A78">
      <w:pPr>
        <w:pStyle w:val="Nadpis1"/>
        <w:rPr>
          <w:rFonts w:cs="Times New Roman"/>
          <w:sz w:val="22"/>
          <w:szCs w:val="22"/>
        </w:rPr>
      </w:pPr>
      <w:r w:rsidRPr="00705037">
        <w:rPr>
          <w:rFonts w:cs="Times New Roman"/>
          <w:sz w:val="22"/>
          <w:szCs w:val="22"/>
        </w:rPr>
        <w:t>Závěrečná ustanovení</w:t>
      </w:r>
    </w:p>
    <w:p w:rsidR="00876392" w:rsidRPr="00ED1E0D" w:rsidRDefault="00876392">
      <w:pPr>
        <w:spacing w:after="0" w:line="276" w:lineRule="auto"/>
        <w:rPr>
          <w:rFonts w:ascii="Times New Roman" w:eastAsia="Times New Roman" w:hAnsi="Times New Roman" w:cs="Times New Roman"/>
        </w:rPr>
      </w:pPr>
    </w:p>
    <w:p w:rsidR="00876392" w:rsidRPr="00ED1E0D" w:rsidRDefault="00410A78">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Obě strany budou vhodným způsobem informovat své orgány a příslušné subjekty o přijetí tohoto memoranda.</w:t>
      </w:r>
    </w:p>
    <w:p w:rsidR="00876392" w:rsidRPr="00ED1E0D" w:rsidRDefault="00876392">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rsidR="00876392" w:rsidRPr="00ED1E0D" w:rsidRDefault="00410A78">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Strany se dohodly, že veškeré případné náklady, výdaje a závazky, které vzniknou stranám z tohoto memoranda či v souvislosti s tímto memorandem, ponese každá strana samostatně, pokud nebude mezi stranami v konkrétních případech dohodnuto jinak.</w:t>
      </w:r>
    </w:p>
    <w:p w:rsidR="00876392" w:rsidRPr="00ED1E0D" w:rsidRDefault="00876392">
      <w:pPr>
        <w:spacing w:after="0" w:line="276" w:lineRule="auto"/>
        <w:jc w:val="both"/>
        <w:rPr>
          <w:rFonts w:ascii="Times New Roman" w:eastAsia="Times New Roman" w:hAnsi="Times New Roman" w:cs="Times New Roman"/>
        </w:rPr>
      </w:pPr>
    </w:p>
    <w:p w:rsidR="00876392" w:rsidRPr="00ED1E0D" w:rsidRDefault="00410A78">
      <w:pPr>
        <w:numPr>
          <w:ilvl w:val="0"/>
          <w:numId w:val="3"/>
        </w:numPr>
        <w:spacing w:after="0" w:line="276" w:lineRule="auto"/>
        <w:ind w:left="426"/>
        <w:jc w:val="both"/>
        <w:rPr>
          <w:rFonts w:ascii="Times New Roman" w:eastAsia="Times New Roman" w:hAnsi="Times New Roman" w:cs="Times New Roman"/>
        </w:rPr>
      </w:pPr>
      <w:r w:rsidRPr="00ED1E0D">
        <w:rPr>
          <w:rFonts w:ascii="Times New Roman" w:eastAsia="Times New Roman" w:hAnsi="Times New Roman" w:cs="Times New Roman"/>
        </w:rPr>
        <w:t>Veškeré písemnosti, výzvy a oznámení se doručují na adresy stran uvedené v tomto memorandu. Pokud v průběhu plnění tohoto memoranda dojde ke změně adresy některé ze stran, je tato strana povinna neprodleně písemně oznámit druhé straně tuto změnu, a to způsobem dle předchozí věty. Při komunikaci stran se preferuje komunikace prostřednictvím datové schránky.</w:t>
      </w:r>
    </w:p>
    <w:p w:rsidR="00876392" w:rsidRPr="00ED1E0D" w:rsidRDefault="00876392">
      <w:pPr>
        <w:spacing w:after="0" w:line="276" w:lineRule="auto"/>
        <w:ind w:left="426"/>
        <w:jc w:val="both"/>
        <w:rPr>
          <w:rFonts w:ascii="Times New Roman" w:eastAsia="Times New Roman" w:hAnsi="Times New Roman" w:cs="Times New Roman"/>
        </w:rPr>
      </w:pPr>
    </w:p>
    <w:p w:rsidR="00876392" w:rsidRPr="00ED1E0D" w:rsidRDefault="00410A78">
      <w:pPr>
        <w:numPr>
          <w:ilvl w:val="0"/>
          <w:numId w:val="3"/>
        </w:numPr>
        <w:spacing w:after="0" w:line="276" w:lineRule="auto"/>
        <w:ind w:left="426"/>
        <w:jc w:val="both"/>
        <w:rPr>
          <w:rFonts w:ascii="Times New Roman" w:eastAsia="Times New Roman" w:hAnsi="Times New Roman" w:cs="Times New Roman"/>
        </w:rPr>
      </w:pPr>
      <w:r w:rsidRPr="00ED1E0D">
        <w:rPr>
          <w:rFonts w:ascii="Times New Roman" w:eastAsia="Times New Roman" w:hAnsi="Times New Roman" w:cs="Times New Roman"/>
        </w:rPr>
        <w:t>Strany sjednávají, že doručování zásilek odeslaných s využitím provozovatele poštovních služeb se řídí § 573 zákona č. 89/2012 Sb., občanský zákoník, ve znění pozdějších předpisů.</w:t>
      </w:r>
    </w:p>
    <w:p w:rsidR="00876392" w:rsidRPr="00ED1E0D" w:rsidRDefault="00876392">
      <w:pPr>
        <w:spacing w:after="0" w:line="276" w:lineRule="auto"/>
        <w:ind w:left="426"/>
        <w:jc w:val="both"/>
        <w:rPr>
          <w:rFonts w:ascii="Times New Roman" w:eastAsia="Times New Roman" w:hAnsi="Times New Roman" w:cs="Times New Roman"/>
        </w:rPr>
      </w:pPr>
    </w:p>
    <w:p w:rsidR="006F13F5" w:rsidRPr="006F13F5" w:rsidRDefault="00410A78" w:rsidP="006F13F5">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 xml:space="preserve">Toto memorandum se uzavírá na dobu neurčitou. </w:t>
      </w:r>
    </w:p>
    <w:p w:rsidR="006F13F5" w:rsidRPr="00ED1E0D" w:rsidRDefault="006F13F5">
      <w:pPr>
        <w:pBdr>
          <w:top w:val="nil"/>
          <w:left w:val="nil"/>
          <w:bottom w:val="nil"/>
          <w:right w:val="nil"/>
          <w:between w:val="nil"/>
        </w:pBdr>
        <w:spacing w:after="0" w:line="276" w:lineRule="auto"/>
        <w:ind w:left="426" w:hanging="720"/>
        <w:jc w:val="both"/>
        <w:rPr>
          <w:rFonts w:ascii="Times New Roman" w:eastAsia="Times New Roman" w:hAnsi="Times New Roman" w:cs="Times New Roman"/>
          <w:color w:val="000000"/>
        </w:rPr>
      </w:pPr>
    </w:p>
    <w:p w:rsidR="00876392" w:rsidRPr="00ED1E0D" w:rsidRDefault="00410A78">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Toto memorandum je možné ukončit:</w:t>
      </w:r>
    </w:p>
    <w:p w:rsidR="00876392" w:rsidRPr="00ED1E0D" w:rsidRDefault="00410A78">
      <w:pPr>
        <w:numPr>
          <w:ilvl w:val="1"/>
          <w:numId w:val="3"/>
        </w:numPr>
        <w:pBdr>
          <w:top w:val="nil"/>
          <w:left w:val="nil"/>
          <w:bottom w:val="nil"/>
          <w:right w:val="nil"/>
          <w:between w:val="nil"/>
        </w:pBdr>
        <w:spacing w:after="0" w:line="276" w:lineRule="auto"/>
        <w:ind w:left="426" w:firstLine="0"/>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 xml:space="preserve"> výpovědí i bez udání důvodu doručenou druhé straně, výpovědní doba činí 6 měsíců a počíná běžet prvním dnem měsíce následujícího po doručení výpovědi druhé straně;</w:t>
      </w:r>
    </w:p>
    <w:p w:rsidR="00876392" w:rsidRPr="00ED1E0D" w:rsidRDefault="00410A78">
      <w:pPr>
        <w:numPr>
          <w:ilvl w:val="1"/>
          <w:numId w:val="3"/>
        </w:numPr>
        <w:pBdr>
          <w:top w:val="nil"/>
          <w:left w:val="nil"/>
          <w:bottom w:val="nil"/>
          <w:right w:val="nil"/>
          <w:between w:val="nil"/>
        </w:pBdr>
        <w:spacing w:after="0" w:line="276" w:lineRule="auto"/>
        <w:ind w:left="426" w:firstLine="0"/>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písemným oznámením o odstoupení od memoranda doručeným druhé straně, přičemž odstoupení je účinné okamžikem doručení;</w:t>
      </w:r>
    </w:p>
    <w:p w:rsidR="00876392" w:rsidRPr="00ED1E0D" w:rsidRDefault="00410A78">
      <w:pPr>
        <w:numPr>
          <w:ilvl w:val="1"/>
          <w:numId w:val="3"/>
        </w:numPr>
        <w:pBdr>
          <w:top w:val="nil"/>
          <w:left w:val="nil"/>
          <w:bottom w:val="nil"/>
          <w:right w:val="nil"/>
          <w:between w:val="nil"/>
        </w:pBdr>
        <w:spacing w:after="0" w:line="276" w:lineRule="auto"/>
        <w:ind w:left="426" w:firstLine="0"/>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písemnou dohodou stran.</w:t>
      </w:r>
    </w:p>
    <w:p w:rsidR="00876392" w:rsidRPr="00ED1E0D" w:rsidRDefault="00876392">
      <w:pPr>
        <w:spacing w:after="0" w:line="276" w:lineRule="auto"/>
        <w:ind w:left="426"/>
        <w:jc w:val="both"/>
        <w:rPr>
          <w:rFonts w:ascii="Times New Roman" w:eastAsia="Times New Roman" w:hAnsi="Times New Roman" w:cs="Times New Roman"/>
        </w:rPr>
      </w:pPr>
    </w:p>
    <w:p w:rsidR="00876392" w:rsidRPr="00ED1E0D" w:rsidRDefault="00410A78">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Toto memorandum nabývá platnosti dnem jeho podpisu oběma stranami a účinnosti dnem uveřejnění v registru smluv dle odst. 8 tohoto článku.</w:t>
      </w:r>
    </w:p>
    <w:p w:rsidR="00876392" w:rsidRPr="00ED1E0D" w:rsidRDefault="00876392">
      <w:pPr>
        <w:pBdr>
          <w:top w:val="nil"/>
          <w:left w:val="nil"/>
          <w:bottom w:val="nil"/>
          <w:right w:val="nil"/>
          <w:between w:val="nil"/>
        </w:pBdr>
        <w:spacing w:after="0" w:line="276" w:lineRule="auto"/>
        <w:ind w:left="426" w:hanging="720"/>
        <w:jc w:val="both"/>
        <w:rPr>
          <w:rFonts w:ascii="Times New Roman" w:eastAsia="Times New Roman" w:hAnsi="Times New Roman" w:cs="Times New Roman"/>
          <w:color w:val="000000"/>
        </w:rPr>
      </w:pPr>
    </w:p>
    <w:p w:rsidR="00876392" w:rsidRPr="00ED1E0D" w:rsidRDefault="00410A78">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Strany výslovně sjednávají, že uveřejnění tohoto memoranda v registru smluv dle zákona č. 340/2015 Sb., o zvláštních podmínkách účinnosti některých smluv, uveřejňování těchto smluv a o registru smluv (zákon o registru smluv), ve znění pozdějších předpisů, zajistí hl. m. Praha.</w:t>
      </w:r>
    </w:p>
    <w:p w:rsidR="00876392" w:rsidRPr="00ED1E0D" w:rsidRDefault="00876392">
      <w:pPr>
        <w:pBdr>
          <w:top w:val="nil"/>
          <w:left w:val="nil"/>
          <w:bottom w:val="nil"/>
          <w:right w:val="nil"/>
          <w:between w:val="nil"/>
        </w:pBdr>
        <w:spacing w:after="0" w:line="276" w:lineRule="auto"/>
        <w:ind w:left="426" w:hanging="720"/>
        <w:jc w:val="both"/>
        <w:rPr>
          <w:rFonts w:ascii="Times New Roman" w:eastAsia="Times New Roman" w:hAnsi="Times New Roman" w:cs="Times New Roman"/>
          <w:color w:val="000000"/>
        </w:rPr>
      </w:pPr>
    </w:p>
    <w:p w:rsidR="00876392" w:rsidRPr="00ED1E0D" w:rsidRDefault="00410A78">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Změny tohoto memoranda lze provádět formou písemných, vzestupně číslovaných dodatků podepsaných oběma stranami.</w:t>
      </w:r>
    </w:p>
    <w:p w:rsidR="00876392" w:rsidRPr="00ED1E0D" w:rsidRDefault="00876392">
      <w:pPr>
        <w:pBdr>
          <w:top w:val="nil"/>
          <w:left w:val="nil"/>
          <w:bottom w:val="nil"/>
          <w:right w:val="nil"/>
          <w:between w:val="nil"/>
        </w:pBdr>
        <w:spacing w:after="0" w:line="276" w:lineRule="auto"/>
        <w:ind w:left="426" w:hanging="720"/>
        <w:jc w:val="both"/>
        <w:rPr>
          <w:rFonts w:ascii="Times New Roman" w:eastAsia="Times New Roman" w:hAnsi="Times New Roman" w:cs="Times New Roman"/>
          <w:color w:val="000000"/>
        </w:rPr>
      </w:pPr>
    </w:p>
    <w:p w:rsidR="00876392" w:rsidRPr="00ED1E0D" w:rsidRDefault="00410A78">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Toto memorandum je sepsáno v </w:t>
      </w:r>
      <w:r w:rsidR="006F13F5" w:rsidRPr="006F13F5">
        <w:rPr>
          <w:rFonts w:ascii="Times New Roman" w:eastAsia="Times New Roman" w:hAnsi="Times New Roman" w:cs="Times New Roman"/>
          <w:color w:val="000000"/>
        </w:rPr>
        <w:t>6</w:t>
      </w:r>
      <w:r w:rsidRPr="00ED1E0D">
        <w:rPr>
          <w:rFonts w:ascii="Times New Roman" w:eastAsia="Times New Roman" w:hAnsi="Times New Roman" w:cs="Times New Roman"/>
          <w:color w:val="000000"/>
        </w:rPr>
        <w:t xml:space="preserve"> vyhotoveních, přičemž hl. m. Praha obdrží </w:t>
      </w:r>
      <w:r w:rsidR="006F13F5">
        <w:rPr>
          <w:rFonts w:ascii="Times New Roman" w:eastAsia="Times New Roman" w:hAnsi="Times New Roman" w:cs="Times New Roman"/>
          <w:color w:val="000000"/>
        </w:rPr>
        <w:t>3 vyhotovení a ČR obdrží 3</w:t>
      </w:r>
      <w:r w:rsidRPr="00ED1E0D">
        <w:rPr>
          <w:rFonts w:ascii="Times New Roman" w:eastAsia="Times New Roman" w:hAnsi="Times New Roman" w:cs="Times New Roman"/>
          <w:color w:val="000000"/>
        </w:rPr>
        <w:t xml:space="preserve"> vyhotovení.</w:t>
      </w:r>
    </w:p>
    <w:p w:rsidR="00876392" w:rsidRPr="00ED1E0D" w:rsidRDefault="00876392">
      <w:pPr>
        <w:pBdr>
          <w:top w:val="nil"/>
          <w:left w:val="nil"/>
          <w:bottom w:val="nil"/>
          <w:right w:val="nil"/>
          <w:between w:val="nil"/>
        </w:pBdr>
        <w:spacing w:after="0" w:line="276" w:lineRule="auto"/>
        <w:ind w:left="426" w:hanging="720"/>
        <w:jc w:val="both"/>
        <w:rPr>
          <w:rFonts w:ascii="Times New Roman" w:eastAsia="Times New Roman" w:hAnsi="Times New Roman" w:cs="Times New Roman"/>
          <w:color w:val="000000"/>
        </w:rPr>
      </w:pPr>
    </w:p>
    <w:p w:rsidR="00876392" w:rsidRPr="00ED1E0D" w:rsidRDefault="00410A78">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Strany prohlašují, že souhlasí s tím, že na dotaz třetí osoby budou o tomto memorandu poskytovány informace podle ustanovení zákona č. 106/1999 Sb., o svobodném přístupu k informacím, ve znění pozdějších předpisů.</w:t>
      </w:r>
    </w:p>
    <w:p w:rsidR="00876392" w:rsidRPr="00ED1E0D" w:rsidRDefault="00876392">
      <w:pPr>
        <w:pBdr>
          <w:top w:val="nil"/>
          <w:left w:val="nil"/>
          <w:bottom w:val="nil"/>
          <w:right w:val="nil"/>
          <w:between w:val="nil"/>
        </w:pBdr>
        <w:spacing w:after="0" w:line="276" w:lineRule="auto"/>
        <w:ind w:left="426" w:hanging="720"/>
        <w:jc w:val="both"/>
        <w:rPr>
          <w:rFonts w:ascii="Times New Roman" w:eastAsia="Times New Roman" w:hAnsi="Times New Roman" w:cs="Times New Roman"/>
          <w:color w:val="000000"/>
        </w:rPr>
      </w:pPr>
    </w:p>
    <w:p w:rsidR="00876392" w:rsidRPr="00ED1E0D" w:rsidRDefault="00410A78">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Strany výslovně souhlasí s tím, aby toto memorandum bylo uvedeno v Centrální evidenci smluv (CES) vedené hl. m. Prahou, která je veřejně přístupná a která obsahuje údaje o stranách, číselné označení tohoto memoranda, datum jeho podpisu a text tohoto memoranda.</w:t>
      </w:r>
    </w:p>
    <w:p w:rsidR="00876392" w:rsidRPr="00ED1E0D" w:rsidRDefault="00876392">
      <w:pPr>
        <w:pBdr>
          <w:top w:val="nil"/>
          <w:left w:val="nil"/>
          <w:bottom w:val="nil"/>
          <w:right w:val="nil"/>
          <w:between w:val="nil"/>
        </w:pBdr>
        <w:spacing w:after="0" w:line="276" w:lineRule="auto"/>
        <w:ind w:left="426" w:hanging="720"/>
        <w:jc w:val="both"/>
        <w:rPr>
          <w:rFonts w:ascii="Times New Roman" w:eastAsia="Times New Roman" w:hAnsi="Times New Roman" w:cs="Times New Roman"/>
          <w:color w:val="000000"/>
        </w:rPr>
      </w:pPr>
    </w:p>
    <w:p w:rsidR="00876392" w:rsidRPr="00ED1E0D" w:rsidRDefault="00410A78">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Strany prohlašují, že skutečnosti uvedené v tomto memorandu nepovažují za obchodní tajemství ve smyslu § 504 zákona č. 89/2012 Sb., občanský zákoník, ve znění pozdějších předpisů</w:t>
      </w:r>
      <w:r w:rsidRPr="00ED1E0D">
        <w:rPr>
          <w:rFonts w:ascii="Times New Roman" w:eastAsia="Times New Roman" w:hAnsi="Times New Roman" w:cs="Times New Roman"/>
          <w:color w:val="000000"/>
          <w:sz w:val="20"/>
          <w:szCs w:val="20"/>
        </w:rPr>
        <w:t xml:space="preserve"> </w:t>
      </w:r>
      <w:r w:rsidRPr="00ED1E0D">
        <w:rPr>
          <w:rFonts w:ascii="Times New Roman" w:eastAsia="Times New Roman" w:hAnsi="Times New Roman" w:cs="Times New Roman"/>
          <w:color w:val="000000"/>
        </w:rPr>
        <w:t>a udělují svolení k jejich užití a zveřejnění bez stanovení jakýchkoli dalších podmínek.</w:t>
      </w:r>
    </w:p>
    <w:p w:rsidR="00876392" w:rsidRPr="00ED1E0D" w:rsidRDefault="00876392">
      <w:pPr>
        <w:pBdr>
          <w:top w:val="nil"/>
          <w:left w:val="nil"/>
          <w:bottom w:val="nil"/>
          <w:right w:val="nil"/>
          <w:between w:val="nil"/>
        </w:pBdr>
        <w:spacing w:after="0" w:line="276" w:lineRule="auto"/>
        <w:ind w:hanging="720"/>
        <w:jc w:val="both"/>
        <w:rPr>
          <w:rFonts w:ascii="Times New Roman" w:eastAsia="Times New Roman" w:hAnsi="Times New Roman" w:cs="Times New Roman"/>
          <w:color w:val="000000"/>
        </w:rPr>
      </w:pPr>
    </w:p>
    <w:p w:rsidR="00876392" w:rsidRPr="00ED1E0D" w:rsidRDefault="00410A78">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sidRPr="00ED1E0D">
        <w:rPr>
          <w:rFonts w:ascii="Times New Roman" w:eastAsia="Times New Roman" w:hAnsi="Times New Roman" w:cs="Times New Roman"/>
          <w:color w:val="000000"/>
        </w:rPr>
        <w:t xml:space="preserve">V souladu s ustanovením § 43 odst. 1 zákona č. 131/2000 Sb., o hlavním městě Praze, ve znění pozdějších předpisů, tímto hl. m. Praha potvrzuje, že uzavření tohoto memoranda schválila Rada hlavního města Prahy usnesením č. </w:t>
      </w:r>
      <w:r w:rsidRPr="006F13F5">
        <w:rPr>
          <w:rFonts w:ascii="Times New Roman" w:eastAsia="Times New Roman" w:hAnsi="Times New Roman" w:cs="Times New Roman"/>
          <w:color w:val="000000"/>
        </w:rPr>
        <w:t>xxx</w:t>
      </w:r>
      <w:r w:rsidRPr="00ED1E0D">
        <w:rPr>
          <w:rFonts w:ascii="Times New Roman" w:eastAsia="Times New Roman" w:hAnsi="Times New Roman" w:cs="Times New Roman"/>
          <w:color w:val="000000"/>
        </w:rPr>
        <w:t xml:space="preserve"> ze dne </w:t>
      </w:r>
      <w:r w:rsidRPr="006F13F5">
        <w:rPr>
          <w:rFonts w:ascii="Times New Roman" w:eastAsia="Times New Roman" w:hAnsi="Times New Roman" w:cs="Times New Roman"/>
          <w:color w:val="000000"/>
        </w:rPr>
        <w:t>xx.xx.</w:t>
      </w:r>
      <w:r w:rsidRPr="00ED1E0D">
        <w:rPr>
          <w:rFonts w:ascii="Times New Roman" w:eastAsia="Times New Roman" w:hAnsi="Times New Roman" w:cs="Times New Roman"/>
          <w:color w:val="000000"/>
        </w:rPr>
        <w:t>2020.</w:t>
      </w:r>
    </w:p>
    <w:p w:rsidR="00876392" w:rsidRPr="00ED1E0D" w:rsidRDefault="00876392">
      <w:pPr>
        <w:pBdr>
          <w:top w:val="nil"/>
          <w:left w:val="nil"/>
          <w:bottom w:val="nil"/>
          <w:right w:val="nil"/>
          <w:between w:val="nil"/>
        </w:pBdr>
        <w:spacing w:after="0" w:line="276" w:lineRule="auto"/>
        <w:ind w:hanging="720"/>
        <w:jc w:val="both"/>
        <w:rPr>
          <w:rFonts w:ascii="Times New Roman" w:eastAsia="Times New Roman" w:hAnsi="Times New Roman" w:cs="Times New Roman"/>
          <w:color w:val="000000"/>
        </w:rPr>
      </w:pPr>
    </w:p>
    <w:p w:rsidR="00876392" w:rsidRPr="00ED1E0D" w:rsidRDefault="00410A78">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rPr>
      </w:pPr>
      <w:r w:rsidRPr="00ED1E0D">
        <w:rPr>
          <w:rFonts w:ascii="Times New Roman" w:eastAsia="Times New Roman" w:hAnsi="Times New Roman" w:cs="Times New Roman"/>
          <w:color w:val="000000"/>
        </w:rPr>
        <w:t xml:space="preserve">Memorandum pro obě strany vstupuje v účinnost od 1. 6. 2020. </w:t>
      </w:r>
    </w:p>
    <w:p w:rsidR="00876392" w:rsidRPr="00ED1E0D" w:rsidRDefault="00876392">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rsidR="00876392" w:rsidRPr="00ED1E0D" w:rsidRDefault="00410A78">
      <w:pPr>
        <w:spacing w:after="0" w:line="276" w:lineRule="auto"/>
        <w:ind w:firstLine="66"/>
        <w:jc w:val="both"/>
        <w:rPr>
          <w:rFonts w:ascii="Times New Roman" w:eastAsia="Times New Roman" w:hAnsi="Times New Roman" w:cs="Times New Roman"/>
        </w:rPr>
      </w:pPr>
      <w:r w:rsidRPr="00ED1E0D">
        <w:rPr>
          <w:rFonts w:ascii="Times New Roman" w:eastAsia="Times New Roman" w:hAnsi="Times New Roman" w:cs="Times New Roman"/>
        </w:rPr>
        <w:t xml:space="preserve">Přílohy: </w:t>
      </w:r>
    </w:p>
    <w:p w:rsidR="00876392" w:rsidRPr="00ED1E0D" w:rsidRDefault="00410A78">
      <w:pPr>
        <w:spacing w:after="0" w:line="276" w:lineRule="auto"/>
        <w:ind w:firstLine="66"/>
        <w:jc w:val="both"/>
        <w:rPr>
          <w:rFonts w:ascii="Times New Roman" w:eastAsia="Times New Roman" w:hAnsi="Times New Roman" w:cs="Times New Roman"/>
        </w:rPr>
      </w:pPr>
      <w:r w:rsidRPr="00ED1E0D">
        <w:rPr>
          <w:rFonts w:ascii="Times New Roman" w:eastAsia="Times New Roman" w:hAnsi="Times New Roman" w:cs="Times New Roman"/>
        </w:rPr>
        <w:t>Příloha č. 1 – seznam nemovitých věcí hl. m. Prahy nabízených ke vzájemné směně</w:t>
      </w:r>
    </w:p>
    <w:p w:rsidR="00876392" w:rsidRPr="00ED1E0D" w:rsidRDefault="00410A78">
      <w:pPr>
        <w:spacing w:after="0" w:line="276" w:lineRule="auto"/>
        <w:ind w:firstLine="66"/>
        <w:jc w:val="both"/>
        <w:rPr>
          <w:rFonts w:ascii="Times New Roman" w:eastAsia="Times New Roman" w:hAnsi="Times New Roman" w:cs="Times New Roman"/>
        </w:rPr>
      </w:pPr>
      <w:r w:rsidRPr="00ED1E0D">
        <w:rPr>
          <w:rFonts w:ascii="Times New Roman" w:eastAsia="Times New Roman" w:hAnsi="Times New Roman" w:cs="Times New Roman"/>
        </w:rPr>
        <w:t>Příloha č. 2 – seznam nemovitých věcí ČR nabízených ke vzájemné směně</w:t>
      </w:r>
    </w:p>
    <w:p w:rsidR="00876392" w:rsidRPr="00ED1E0D" w:rsidRDefault="00876392">
      <w:pPr>
        <w:spacing w:after="0" w:line="276" w:lineRule="auto"/>
        <w:jc w:val="both"/>
        <w:rPr>
          <w:rFonts w:ascii="Times New Roman" w:eastAsia="Times New Roman" w:hAnsi="Times New Roman" w:cs="Times New Roman"/>
        </w:rPr>
      </w:pPr>
    </w:p>
    <w:p w:rsidR="00876392" w:rsidRPr="00ED1E0D" w:rsidRDefault="00876392">
      <w:pPr>
        <w:spacing w:after="0" w:line="276" w:lineRule="auto"/>
        <w:jc w:val="both"/>
        <w:rPr>
          <w:rFonts w:ascii="Times New Roman" w:eastAsia="Times New Roman" w:hAnsi="Times New Roman" w:cs="Times New Roman"/>
        </w:rPr>
      </w:pPr>
    </w:p>
    <w:p w:rsidR="00876392" w:rsidRPr="00ED1E0D" w:rsidRDefault="00410A78">
      <w:pPr>
        <w:spacing w:after="0" w:line="276" w:lineRule="auto"/>
        <w:jc w:val="both"/>
        <w:rPr>
          <w:rFonts w:ascii="Times New Roman" w:eastAsia="Times New Roman" w:hAnsi="Times New Roman" w:cs="Times New Roman"/>
        </w:rPr>
      </w:pPr>
      <w:r w:rsidRPr="00ED1E0D">
        <w:rPr>
          <w:rFonts w:ascii="Times New Roman" w:eastAsia="Times New Roman" w:hAnsi="Times New Roman" w:cs="Times New Roman"/>
        </w:rPr>
        <w:t>V Praze dne …………</w:t>
      </w:r>
      <w:r w:rsidRPr="00ED1E0D">
        <w:rPr>
          <w:rFonts w:ascii="Times New Roman" w:eastAsia="Times New Roman" w:hAnsi="Times New Roman" w:cs="Times New Roman"/>
        </w:rPr>
        <w:tab/>
      </w:r>
      <w:r w:rsidRPr="00ED1E0D">
        <w:rPr>
          <w:rFonts w:ascii="Times New Roman" w:eastAsia="Times New Roman" w:hAnsi="Times New Roman" w:cs="Times New Roman"/>
        </w:rPr>
        <w:tab/>
      </w:r>
      <w:r w:rsidRPr="00ED1E0D">
        <w:rPr>
          <w:rFonts w:ascii="Times New Roman" w:eastAsia="Times New Roman" w:hAnsi="Times New Roman" w:cs="Times New Roman"/>
        </w:rPr>
        <w:tab/>
      </w:r>
      <w:r w:rsidRPr="00ED1E0D">
        <w:rPr>
          <w:rFonts w:ascii="Times New Roman" w:eastAsia="Times New Roman" w:hAnsi="Times New Roman" w:cs="Times New Roman"/>
        </w:rPr>
        <w:tab/>
      </w:r>
      <w:r w:rsidRPr="00ED1E0D">
        <w:rPr>
          <w:rFonts w:ascii="Times New Roman" w:eastAsia="Times New Roman" w:hAnsi="Times New Roman" w:cs="Times New Roman"/>
        </w:rPr>
        <w:tab/>
      </w:r>
      <w:r w:rsidRPr="00ED1E0D">
        <w:rPr>
          <w:rFonts w:ascii="Times New Roman" w:eastAsia="Times New Roman" w:hAnsi="Times New Roman" w:cs="Times New Roman"/>
        </w:rPr>
        <w:tab/>
        <w:t>V Praze dne …………….</w:t>
      </w:r>
    </w:p>
    <w:p w:rsidR="00876392" w:rsidRPr="00ED1E0D" w:rsidRDefault="00876392">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rsidR="00876392" w:rsidRPr="00ED1E0D" w:rsidRDefault="00876392">
      <w:pPr>
        <w:spacing w:after="0" w:line="276" w:lineRule="auto"/>
        <w:ind w:left="360"/>
        <w:jc w:val="both"/>
        <w:rPr>
          <w:rFonts w:ascii="Times New Roman" w:eastAsia="Times New Roman" w:hAnsi="Times New Roman" w:cs="Times New Roman"/>
        </w:rPr>
      </w:pPr>
    </w:p>
    <w:p w:rsidR="00876392" w:rsidRPr="00ED1E0D" w:rsidRDefault="00876392">
      <w:pPr>
        <w:spacing w:after="0" w:line="276" w:lineRule="auto"/>
        <w:ind w:left="360"/>
        <w:jc w:val="both"/>
        <w:rPr>
          <w:rFonts w:ascii="Times New Roman" w:eastAsia="Times New Roman" w:hAnsi="Times New Roman" w:cs="Times New Roman"/>
        </w:rPr>
      </w:pPr>
    </w:p>
    <w:p w:rsidR="00876392" w:rsidRPr="00ED1E0D" w:rsidRDefault="00410A78">
      <w:pPr>
        <w:spacing w:after="0" w:line="276" w:lineRule="auto"/>
        <w:jc w:val="both"/>
        <w:rPr>
          <w:rFonts w:ascii="Times New Roman" w:eastAsia="Times New Roman" w:hAnsi="Times New Roman" w:cs="Times New Roman"/>
        </w:rPr>
      </w:pPr>
      <w:r w:rsidRPr="00ED1E0D">
        <w:rPr>
          <w:rFonts w:ascii="Times New Roman" w:eastAsia="Times New Roman" w:hAnsi="Times New Roman" w:cs="Times New Roman"/>
        </w:rPr>
        <w:t>………………………</w:t>
      </w:r>
      <w:r w:rsidRPr="00ED1E0D">
        <w:rPr>
          <w:rFonts w:ascii="Times New Roman" w:eastAsia="Times New Roman" w:hAnsi="Times New Roman" w:cs="Times New Roman"/>
        </w:rPr>
        <w:tab/>
      </w:r>
      <w:r w:rsidRPr="00ED1E0D">
        <w:rPr>
          <w:rFonts w:ascii="Times New Roman" w:eastAsia="Times New Roman" w:hAnsi="Times New Roman" w:cs="Times New Roman"/>
        </w:rPr>
        <w:tab/>
      </w:r>
      <w:r w:rsidRPr="00ED1E0D">
        <w:rPr>
          <w:rFonts w:ascii="Times New Roman" w:eastAsia="Times New Roman" w:hAnsi="Times New Roman" w:cs="Times New Roman"/>
        </w:rPr>
        <w:tab/>
      </w:r>
      <w:r w:rsidRPr="00ED1E0D">
        <w:rPr>
          <w:rFonts w:ascii="Times New Roman" w:eastAsia="Times New Roman" w:hAnsi="Times New Roman" w:cs="Times New Roman"/>
        </w:rPr>
        <w:tab/>
      </w:r>
      <w:r w:rsidRPr="00ED1E0D">
        <w:rPr>
          <w:rFonts w:ascii="Times New Roman" w:eastAsia="Times New Roman" w:hAnsi="Times New Roman" w:cs="Times New Roman"/>
        </w:rPr>
        <w:tab/>
      </w:r>
      <w:r w:rsidRPr="00ED1E0D">
        <w:rPr>
          <w:rFonts w:ascii="Times New Roman" w:eastAsia="Times New Roman" w:hAnsi="Times New Roman" w:cs="Times New Roman"/>
        </w:rPr>
        <w:tab/>
        <w:t>……………………………</w:t>
      </w:r>
    </w:p>
    <w:p w:rsidR="00876392" w:rsidRPr="00ED1E0D" w:rsidRDefault="00410A78">
      <w:pPr>
        <w:spacing w:after="0" w:line="276" w:lineRule="auto"/>
        <w:jc w:val="both"/>
        <w:rPr>
          <w:rFonts w:ascii="Times New Roman" w:eastAsia="Times New Roman" w:hAnsi="Times New Roman" w:cs="Times New Roman"/>
        </w:rPr>
      </w:pPr>
      <w:r w:rsidRPr="00ED1E0D">
        <w:rPr>
          <w:rFonts w:ascii="Times New Roman" w:eastAsia="Times New Roman" w:hAnsi="Times New Roman" w:cs="Times New Roman"/>
        </w:rPr>
        <w:t>hl. m. Praha</w:t>
      </w:r>
      <w:r w:rsidRPr="00ED1E0D">
        <w:rPr>
          <w:rFonts w:ascii="Times New Roman" w:eastAsia="Times New Roman" w:hAnsi="Times New Roman" w:cs="Times New Roman"/>
        </w:rPr>
        <w:tab/>
      </w:r>
      <w:r w:rsidRPr="00ED1E0D">
        <w:rPr>
          <w:rFonts w:ascii="Times New Roman" w:eastAsia="Times New Roman" w:hAnsi="Times New Roman" w:cs="Times New Roman"/>
        </w:rPr>
        <w:tab/>
      </w:r>
      <w:r w:rsidRPr="00ED1E0D">
        <w:rPr>
          <w:rFonts w:ascii="Times New Roman" w:eastAsia="Times New Roman" w:hAnsi="Times New Roman" w:cs="Times New Roman"/>
        </w:rPr>
        <w:tab/>
      </w:r>
      <w:r w:rsidRPr="00ED1E0D">
        <w:rPr>
          <w:rFonts w:ascii="Times New Roman" w:eastAsia="Times New Roman" w:hAnsi="Times New Roman" w:cs="Times New Roman"/>
        </w:rPr>
        <w:tab/>
      </w:r>
      <w:r w:rsidRPr="00ED1E0D">
        <w:rPr>
          <w:rFonts w:ascii="Times New Roman" w:eastAsia="Times New Roman" w:hAnsi="Times New Roman" w:cs="Times New Roman"/>
        </w:rPr>
        <w:tab/>
      </w:r>
      <w:r w:rsidRPr="00ED1E0D">
        <w:rPr>
          <w:rFonts w:ascii="Times New Roman" w:eastAsia="Times New Roman" w:hAnsi="Times New Roman" w:cs="Times New Roman"/>
        </w:rPr>
        <w:tab/>
      </w:r>
      <w:r w:rsidRPr="00ED1E0D">
        <w:rPr>
          <w:rFonts w:ascii="Times New Roman" w:eastAsia="Times New Roman" w:hAnsi="Times New Roman" w:cs="Times New Roman"/>
        </w:rPr>
        <w:tab/>
        <w:t xml:space="preserve">ČR </w:t>
      </w:r>
    </w:p>
    <w:p w:rsidR="00876392" w:rsidRPr="00ED1E0D" w:rsidRDefault="00410A78">
      <w:pPr>
        <w:jc w:val="both"/>
        <w:rPr>
          <w:rFonts w:ascii="Times New Roman" w:eastAsia="Times New Roman" w:hAnsi="Times New Roman" w:cs="Times New Roman"/>
        </w:rPr>
      </w:pPr>
      <w:r w:rsidRPr="00ED1E0D">
        <w:rPr>
          <w:rFonts w:ascii="Times New Roman" w:eastAsia="Times New Roman" w:hAnsi="Times New Roman" w:cs="Times New Roman"/>
        </w:rPr>
        <w:t>jméno, příjmení, funkce</w:t>
      </w:r>
      <w:r w:rsidRPr="00ED1E0D">
        <w:rPr>
          <w:rFonts w:ascii="Times New Roman" w:eastAsia="Times New Roman" w:hAnsi="Times New Roman" w:cs="Times New Roman"/>
        </w:rPr>
        <w:tab/>
      </w:r>
      <w:r w:rsidRPr="00ED1E0D">
        <w:rPr>
          <w:rFonts w:ascii="Times New Roman" w:eastAsia="Times New Roman" w:hAnsi="Times New Roman" w:cs="Times New Roman"/>
        </w:rPr>
        <w:tab/>
      </w:r>
      <w:r w:rsidRPr="00ED1E0D">
        <w:rPr>
          <w:rFonts w:ascii="Times New Roman" w:eastAsia="Times New Roman" w:hAnsi="Times New Roman" w:cs="Times New Roman"/>
        </w:rPr>
        <w:tab/>
      </w:r>
      <w:r w:rsidRPr="00ED1E0D">
        <w:rPr>
          <w:rFonts w:ascii="Times New Roman" w:eastAsia="Times New Roman" w:hAnsi="Times New Roman" w:cs="Times New Roman"/>
        </w:rPr>
        <w:tab/>
      </w:r>
      <w:r w:rsidRPr="00ED1E0D">
        <w:rPr>
          <w:rFonts w:ascii="Times New Roman" w:eastAsia="Times New Roman" w:hAnsi="Times New Roman" w:cs="Times New Roman"/>
        </w:rPr>
        <w:tab/>
      </w:r>
      <w:r w:rsidRPr="00ED1E0D">
        <w:rPr>
          <w:rFonts w:ascii="Times New Roman" w:eastAsia="Times New Roman" w:hAnsi="Times New Roman" w:cs="Times New Roman"/>
        </w:rPr>
        <w:tab/>
        <w:t>jméno, příjmení, funkce</w:t>
      </w:r>
    </w:p>
    <w:sectPr w:rsidR="00876392" w:rsidRPr="00ED1E0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346BB"/>
    <w:multiLevelType w:val="multilevel"/>
    <w:tmpl w:val="16984904"/>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AA0B80"/>
    <w:multiLevelType w:val="hybridMultilevel"/>
    <w:tmpl w:val="9050D106"/>
    <w:lvl w:ilvl="0" w:tplc="6F1E485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B2D3AE7"/>
    <w:multiLevelType w:val="multilevel"/>
    <w:tmpl w:val="D0C25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7D779E"/>
    <w:multiLevelType w:val="hybridMultilevel"/>
    <w:tmpl w:val="646CF45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526377"/>
    <w:multiLevelType w:val="multilevel"/>
    <w:tmpl w:val="233ACAFA"/>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E5778A"/>
    <w:multiLevelType w:val="multilevel"/>
    <w:tmpl w:val="4EC8A966"/>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4E6DCC"/>
    <w:multiLevelType w:val="hybridMultilevel"/>
    <w:tmpl w:val="1C264D06"/>
    <w:lvl w:ilvl="0" w:tplc="642E9F3A">
      <w:start w:val="1"/>
      <w:numFmt w:val="decimal"/>
      <w:lvlText w:val="%1."/>
      <w:lvlJc w:val="left"/>
      <w:pPr>
        <w:ind w:left="720" w:hanging="360"/>
      </w:pPr>
      <w:rPr>
        <w:rFonts w:ascii="Times New Roman" w:hAnsi="Times New Roman" w:cs="Times New Roman"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92"/>
    <w:rsid w:val="002B3D70"/>
    <w:rsid w:val="00395CFB"/>
    <w:rsid w:val="00410A78"/>
    <w:rsid w:val="0046376B"/>
    <w:rsid w:val="0049024E"/>
    <w:rsid w:val="00514499"/>
    <w:rsid w:val="00580A19"/>
    <w:rsid w:val="006B351F"/>
    <w:rsid w:val="006C1AE0"/>
    <w:rsid w:val="006F13F5"/>
    <w:rsid w:val="00705037"/>
    <w:rsid w:val="00781415"/>
    <w:rsid w:val="00803EA9"/>
    <w:rsid w:val="008561BA"/>
    <w:rsid w:val="00876392"/>
    <w:rsid w:val="008B6687"/>
    <w:rsid w:val="0090394A"/>
    <w:rsid w:val="009249DA"/>
    <w:rsid w:val="00A2133D"/>
    <w:rsid w:val="00AB70A5"/>
    <w:rsid w:val="00C6236D"/>
    <w:rsid w:val="00C91941"/>
    <w:rsid w:val="00CC76E0"/>
    <w:rsid w:val="00D32ACA"/>
    <w:rsid w:val="00D51C94"/>
    <w:rsid w:val="00D55C7C"/>
    <w:rsid w:val="00E47EC1"/>
    <w:rsid w:val="00ED1E0D"/>
    <w:rsid w:val="00FF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F403C-F94E-4B11-9491-30AA0165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83D5B"/>
    <w:pPr>
      <w:keepNext/>
      <w:keepLines/>
      <w:spacing w:after="0" w:line="276" w:lineRule="auto"/>
      <w:jc w:val="center"/>
      <w:outlineLvl w:val="0"/>
    </w:pPr>
    <w:rPr>
      <w:rFonts w:ascii="Times New Roman" w:eastAsiaTheme="majorEastAsia" w:hAnsi="Times New Roman" w:cstheme="majorBidi"/>
      <w:b/>
      <w:sz w:val="24"/>
      <w:szCs w:val="32"/>
    </w:rPr>
  </w:style>
  <w:style w:type="paragraph" w:styleId="Nadpis2">
    <w:name w:val="heading 2"/>
    <w:basedOn w:val="Normln"/>
    <w:next w:val="Normln"/>
    <w:link w:val="Nadpis2Char"/>
    <w:uiPriority w:val="9"/>
    <w:unhideWhenUsed/>
    <w:qFormat/>
    <w:rsid w:val="00B937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D706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70641"/>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Pr>
      <w:color w:val="5A5A5A"/>
    </w:rPr>
  </w:style>
  <w:style w:type="character" w:customStyle="1" w:styleId="PodtitulChar">
    <w:name w:val="Podtitul Char"/>
    <w:basedOn w:val="Standardnpsmoodstavce"/>
    <w:link w:val="Podtitul"/>
    <w:uiPriority w:val="11"/>
    <w:rsid w:val="00B9371B"/>
    <w:rPr>
      <w:rFonts w:eastAsiaTheme="minorEastAsia"/>
      <w:color w:val="5A5A5A" w:themeColor="text1" w:themeTint="A5"/>
      <w:spacing w:val="15"/>
    </w:rPr>
  </w:style>
  <w:style w:type="character" w:customStyle="1" w:styleId="Nadpis2Char">
    <w:name w:val="Nadpis 2 Char"/>
    <w:basedOn w:val="Standardnpsmoodstavce"/>
    <w:link w:val="Nadpis2"/>
    <w:uiPriority w:val="9"/>
    <w:rsid w:val="00B9371B"/>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C83D5B"/>
    <w:rPr>
      <w:rFonts w:ascii="Times New Roman" w:eastAsiaTheme="majorEastAsia" w:hAnsi="Times New Roman" w:cstheme="majorBidi"/>
      <w:b/>
      <w:sz w:val="24"/>
      <w:szCs w:val="32"/>
    </w:rPr>
  </w:style>
  <w:style w:type="paragraph" w:styleId="Odstavecseseznamem">
    <w:name w:val="List Paragraph"/>
    <w:aliases w:val="Conclusion de partie,Odstavec se seznamem2,Fiche List Paragraph,Odstavec1,Dot pt,List Paragraph Char Char Char,Indicator Text,Numbered Para 1,List Paragraph à moi,Odsek zoznamu4,LISTA,Listaszerű bekezdés2,3,Nad,_Odstavec se seznamem"/>
    <w:basedOn w:val="Normln"/>
    <w:link w:val="OdstavecseseznamemChar"/>
    <w:uiPriority w:val="34"/>
    <w:qFormat/>
    <w:rsid w:val="008107AD"/>
    <w:pPr>
      <w:ind w:left="720"/>
      <w:contextualSpacing/>
    </w:pPr>
  </w:style>
  <w:style w:type="paragraph" w:styleId="Textbubliny">
    <w:name w:val="Balloon Text"/>
    <w:basedOn w:val="Normln"/>
    <w:link w:val="TextbublinyChar"/>
    <w:uiPriority w:val="99"/>
    <w:semiHidden/>
    <w:unhideWhenUsed/>
    <w:rsid w:val="006929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2963"/>
    <w:rPr>
      <w:rFonts w:ascii="Segoe UI" w:hAnsi="Segoe UI" w:cs="Segoe UI"/>
      <w:sz w:val="18"/>
      <w:szCs w:val="18"/>
    </w:rPr>
  </w:style>
  <w:style w:type="character" w:customStyle="1" w:styleId="OdstavecseseznamemChar">
    <w:name w:val="Odstavec se seznamem Char"/>
    <w:aliases w:val="Conclusion de partie Char,Odstavec se seznamem2 Char,Fiche List Paragraph Char,Odstavec1 Char,Dot pt Char,List Paragraph Char Char Char Char,Indicator Text Char,Numbered Para 1 Char,List Paragraph à moi Char,Odsek zoznamu4 Char"/>
    <w:link w:val="Odstavecseseznamem"/>
    <w:uiPriority w:val="34"/>
    <w:qFormat/>
    <w:locked/>
    <w:rsid w:val="00692963"/>
  </w:style>
  <w:style w:type="character" w:styleId="Odkaznakoment">
    <w:name w:val="annotation reference"/>
    <w:basedOn w:val="Standardnpsmoodstavce"/>
    <w:unhideWhenUsed/>
    <w:rsid w:val="003478E0"/>
    <w:rPr>
      <w:sz w:val="16"/>
      <w:szCs w:val="16"/>
    </w:rPr>
  </w:style>
  <w:style w:type="paragraph" w:styleId="Textkomente">
    <w:name w:val="annotation text"/>
    <w:basedOn w:val="Normln"/>
    <w:link w:val="TextkomenteChar"/>
    <w:unhideWhenUsed/>
    <w:rsid w:val="003478E0"/>
    <w:pPr>
      <w:spacing w:line="240" w:lineRule="auto"/>
    </w:pPr>
    <w:rPr>
      <w:sz w:val="20"/>
      <w:szCs w:val="20"/>
    </w:rPr>
  </w:style>
  <w:style w:type="character" w:customStyle="1" w:styleId="TextkomenteChar">
    <w:name w:val="Text komentáře Char"/>
    <w:basedOn w:val="Standardnpsmoodstavce"/>
    <w:link w:val="Textkomente"/>
    <w:rsid w:val="003478E0"/>
    <w:rPr>
      <w:sz w:val="20"/>
      <w:szCs w:val="20"/>
    </w:rPr>
  </w:style>
  <w:style w:type="paragraph" w:styleId="Pedmtkomente">
    <w:name w:val="annotation subject"/>
    <w:basedOn w:val="Textkomente"/>
    <w:next w:val="Textkomente"/>
    <w:link w:val="PedmtkomenteChar"/>
    <w:uiPriority w:val="99"/>
    <w:semiHidden/>
    <w:unhideWhenUsed/>
    <w:rsid w:val="003478E0"/>
    <w:rPr>
      <w:b/>
      <w:bCs/>
    </w:rPr>
  </w:style>
  <w:style w:type="character" w:customStyle="1" w:styleId="PedmtkomenteChar">
    <w:name w:val="Předmět komentáře Char"/>
    <w:basedOn w:val="TextkomenteChar"/>
    <w:link w:val="Pedmtkomente"/>
    <w:uiPriority w:val="99"/>
    <w:semiHidden/>
    <w:rsid w:val="003478E0"/>
    <w:rPr>
      <w:b/>
      <w:bCs/>
      <w:sz w:val="20"/>
      <w:szCs w:val="20"/>
    </w:rPr>
  </w:style>
  <w:style w:type="paragraph" w:styleId="Normlnweb">
    <w:name w:val="Normal (Web)"/>
    <w:basedOn w:val="Normln"/>
    <w:unhideWhenUsed/>
    <w:rsid w:val="004D08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evnseznamzvraznn11">
    <w:name w:val="Barevný seznam – zvýraznění 11"/>
    <w:basedOn w:val="Normln"/>
    <w:uiPriority w:val="99"/>
    <w:qFormat/>
    <w:rsid w:val="004D08AF"/>
    <w:pPr>
      <w:spacing w:after="0" w:line="240" w:lineRule="auto"/>
      <w:ind w:left="720"/>
      <w:contextualSpacing/>
      <w:jc w:val="both"/>
    </w:pPr>
    <w:rPr>
      <w:rFonts w:ascii="Times" w:hAnsi="Times" w:cs="Times New Roman"/>
      <w:sz w:val="24"/>
      <w:szCs w:val="24"/>
    </w:rPr>
  </w:style>
  <w:style w:type="paragraph" w:customStyle="1" w:styleId="AUScheme2L2">
    <w:name w:val="AUScheme2_L2"/>
    <w:basedOn w:val="Normln"/>
    <w:link w:val="AUScheme2L2Char"/>
    <w:rsid w:val="004D08AF"/>
    <w:pPr>
      <w:spacing w:after="120" w:line="260" w:lineRule="atLeast"/>
      <w:jc w:val="both"/>
      <w:outlineLvl w:val="1"/>
    </w:pPr>
    <w:rPr>
      <w:rFonts w:eastAsia="Times New Roman" w:cs="Arial"/>
      <w:szCs w:val="20"/>
    </w:rPr>
  </w:style>
  <w:style w:type="character" w:customStyle="1" w:styleId="AUScheme2L2Char">
    <w:name w:val="AUScheme2_L2 Char"/>
    <w:basedOn w:val="Standardnpsmoodstavce"/>
    <w:link w:val="AUScheme2L2"/>
    <w:rsid w:val="004D08AF"/>
    <w:rPr>
      <w:rFonts w:ascii="Calibri" w:eastAsia="Times New Roman" w:hAnsi="Calibri" w:cs="Arial"/>
      <w:szCs w:val="20"/>
    </w:rPr>
  </w:style>
  <w:style w:type="character" w:customStyle="1" w:styleId="nowrap">
    <w:name w:val="nowrap"/>
    <w:rsid w:val="004D08AF"/>
  </w:style>
  <w:style w:type="paragraph" w:styleId="Revize">
    <w:name w:val="Revision"/>
    <w:hidden/>
    <w:uiPriority w:val="99"/>
    <w:semiHidden/>
    <w:rsid w:val="00105444"/>
    <w:pPr>
      <w:spacing w:after="0" w:line="240" w:lineRule="auto"/>
    </w:pPr>
  </w:style>
  <w:style w:type="paragraph" w:styleId="Zhlav">
    <w:name w:val="header"/>
    <w:basedOn w:val="Normln"/>
    <w:link w:val="ZhlavChar"/>
    <w:uiPriority w:val="99"/>
    <w:unhideWhenUsed/>
    <w:rsid w:val="004D37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3746"/>
  </w:style>
  <w:style w:type="paragraph" w:styleId="Zpat">
    <w:name w:val="footer"/>
    <w:basedOn w:val="Normln"/>
    <w:link w:val="ZpatChar"/>
    <w:uiPriority w:val="99"/>
    <w:unhideWhenUsed/>
    <w:rsid w:val="004D3746"/>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746"/>
  </w:style>
  <w:style w:type="paragraph" w:customStyle="1" w:styleId="xmsonormal">
    <w:name w:val="x_msonormal"/>
    <w:basedOn w:val="Normln"/>
    <w:rsid w:val="006C1A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3946">
      <w:bodyDiv w:val="1"/>
      <w:marLeft w:val="0"/>
      <w:marRight w:val="0"/>
      <w:marTop w:val="0"/>
      <w:marBottom w:val="0"/>
      <w:divBdr>
        <w:top w:val="none" w:sz="0" w:space="0" w:color="auto"/>
        <w:left w:val="none" w:sz="0" w:space="0" w:color="auto"/>
        <w:bottom w:val="none" w:sz="0" w:space="0" w:color="auto"/>
        <w:right w:val="none" w:sz="0" w:space="0" w:color="auto"/>
      </w:divBdr>
    </w:div>
    <w:div w:id="10669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y0i3RMeLj7+cqmAU+SDO8exRXQ==">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724A88-ED53-4730-9236-63405F73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2849</Words>
  <Characters>16813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Hoskovec Jiří (MHMP, PRM)</dc:creator>
  <cp:lastModifiedBy>Brtnová Ivana (MHMP, PRM)</cp:lastModifiedBy>
  <cp:revision>2</cp:revision>
  <cp:lastPrinted>2020-05-14T10:42:00Z</cp:lastPrinted>
  <dcterms:created xsi:type="dcterms:W3CDTF">2020-05-14T10:51:00Z</dcterms:created>
  <dcterms:modified xsi:type="dcterms:W3CDTF">2020-05-14T10:51:00Z</dcterms:modified>
</cp:coreProperties>
</file>